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5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BNCFT 局域性涌现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5EA3"/>
          <w:sz w:val="23"/>
          <w:szCs w:val="23"/>
        </w:rPr>
        <w:t xml:space="preserve">—— 让空间维度与拓扑结从纯关系长出来</w:t>
      </w:r>
    </w:p>
    <w:p>
      <w:pPr>
        <w:spacing w:after="300" w:before="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吴启明 · wuqm2545@gmail.com · 2026年6月</w:t>
      </w:r>
    </w:p>
    <w:p>
      <w:pPr>
        <w:pBdr>
          <w:bottom w:val="single" w:color="2E5EA3" w:sz="8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一、本次推导解决了什么</w:t>
      </w:r>
    </w:p>
    <w:p>
      <w:pPr>
        <w:shd w:fill="EEF3FB" w:val="clear"/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2"/>
          <w:szCs w:val="22"/>
        </w:rPr>
        <w:t xml:space="preserve">上一阶段的两个硬伤，这次用一个解法同时治好了</w:t>
      </w:r>
    </w:p>
    <w:p>
      <w:pPr>
        <w:spacing w:after="160" w:before="100" w:line="340"/>
      </w:pPr>
      <w:r>
        <w:rPr>
          <w:rFonts w:ascii="Arial" w:cs="Arial" w:eastAsia="Arial" w:hAnsi="Arial"/>
          <w:sz w:val="22"/>
          <w:szCs w:val="22"/>
        </w:rPr>
        <w:t xml:space="preserve">上一阶段（无背景母方程）暴露了两个硬伤：（1）所有基元塔进同一真空，拓扑结消失；（2）谱维数牣1209，完全不像空间。本次推导找到了问题根源并同时解决了两者。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二、诊断：为什么之前失败</w:t>
      </w:r>
    </w:p>
    <w:p>
      <w:pPr>
        <w:spacing w:after="160" w:before="100" w:line="340"/>
      </w:pPr>
      <w:r>
        <w:rPr>
          <w:rFonts w:ascii="Arial" w:cs="Arial" w:eastAsia="Arial" w:hAnsi="Arial"/>
          <w:sz w:val="22"/>
          <w:szCs w:val="22"/>
        </w:rPr>
        <w:t xml:space="preserve">之前的关系权重 W_ij = exp(-(C_i-C_j)²/2σ²)。问题：场值塔进同一真空后，所有 C_i 近似相等 → 所有 W_ij≈1 → 全连接图 → 每个点连所有点 → 没有局域性 → 维数爆炸。</w:t>
      </w:r>
    </w:p>
    <w:p>
      <w:pPr>
        <w:shd w:fill="EEF3FB" w:val="clear"/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2"/>
          <w:szCs w:val="22"/>
        </w:rPr>
        <w:t xml:space="preserve">根本问题：关系只看「场值像不像」，不含任何「远近」结构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三、机制：K近邻稀疏关系</w:t>
      </w:r>
    </w:p>
    <w:p>
      <w:pPr>
        <w:spacing w:after="160" w:before="100" w:line="340"/>
      </w:pPr>
      <w:r>
        <w:rPr>
          <w:rFonts w:ascii="Arial" w:cs="Arial" w:eastAsia="Arial" w:hAnsi="Arial"/>
          <w:sz w:val="22"/>
          <w:szCs w:val="22"/>
        </w:rPr>
        <w:t xml:space="preserve">解法：每个基元只与最亲近的 K 个发生关系，远的不连。这是局域性的最简实现——关系本身是稀疏的。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5"/>
          <w:szCs w:val="25"/>
        </w:rPr>
        <w:t xml:space="preserve">3.1 数值结果：谱维数 ≈ 潜变量维数</w:t>
      </w:r>
    </w:p>
    <w:tbl>
      <w:tblPr>
        <w:tblW w:type="dxa" w:w="8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30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潜变量维数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K近邻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涌现谱维数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K=5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1.07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K=8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1.80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K=8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2.53</w:t>
            </w:r>
          </w:p>
        </w:tc>
      </w:tr>
    </w:tbl>
    <w:p>
      <w:pPr>
        <w:spacing w:after="160" w:before="10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空间维度 = 基元内部自由度的有效维数。之前维数1209，现在回到正常小整数。</w:t>
      </w:r>
    </w:p>
    <w:p>
      <w:pPr>
        <w:shd w:fill="EAF6EA" w:val="clear"/>
        <w:spacing w:after="60" w:before="60" w:line="320"/>
      </w:pPr>
      <w:r>
        <w:rPr>
          <w:rFonts w:ascii="Arial" w:cs="Arial" w:eastAsia="Arial" w:hAnsi="Arial"/>
          <w:color w:val="1A5A1A"/>
          <w:sz w:val="21"/>
          <w:szCs w:val="21"/>
        </w:rPr>
        <w:t xml:space="preserve">✓ 局域性的来源找到了：「只与最近的K个发生关系」这个稀疏规则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四、机制：拓扑结在局域网络上保留</w:t>
      </w:r>
    </w:p>
    <w:p>
      <w:pPr>
        <w:spacing w:after="160" w:before="100" w:line="340"/>
      </w:pPr>
      <w:r>
        <w:rPr>
          <w:rFonts w:ascii="Arial" w:cs="Arial" w:eastAsia="Arial" w:hAnsi="Arial"/>
          <w:sz w:val="22"/>
          <w:szCs w:val="22"/>
        </w:rPr>
        <w:t xml:space="preserve">在 K 近邻局域关系网络上跑双阱势演化：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b/>
          <w:bCs/>
          <w:color w:val="1F3864"/>
          <w:sz w:val="24"/>
          <w:szCs w:val="24"/>
        </w:rPr>
        <w:t xml:space="preserve">ΔC_i = Σ_j W_ij(C_j-C_i) + αC_i - βC_i³</w:t>
      </w:r>
    </w:p>
    <w:tbl>
      <w:tblPr>
        <w:tblW w:type="dxa" w:w="8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60"/>
        <w:gridCol w:w="2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上阶段(全连接)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本次(局域)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终态町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200正 + 0负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87正 + 213负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町壁(拓扑荷)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Q_rel = 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Q_rel = 40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结论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拓扑结消失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拓扑结保留</w:t>
            </w:r>
          </w:p>
        </w:tc>
      </w:tr>
    </w:tbl>
    <w:p>
      <w:pPr>
        <w:shd w:fill="EAF6EA" w:val="clear"/>
        <w:spacing w:after="60" w:before="60" w:line="320"/>
      </w:pPr>
      <w:r>
        <w:rPr>
          <w:rFonts w:ascii="Arial" w:cs="Arial" w:eastAsia="Arial" w:hAnsi="Arial"/>
          <w:color w:val="1A5A1A"/>
          <w:sz w:val="21"/>
          <w:szCs w:val="21"/>
        </w:rPr>
        <w:t xml:space="preserve">✓ 局域关系下，两个真空町共存，町壁（拓扑结）保留了</w:t>
      </w:r>
    </w:p>
    <w:p>
      <w:pPr>
        <w:shd w:fill="EEF3FB" w:val="clear"/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2"/>
          <w:szCs w:val="22"/>
        </w:rPr>
        <w:t xml:space="preserve">「局域性 + 双阱势」能同时给出空间和拓扑结 — 两个硬伤一个解法治好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五、还没解决的</w:t>
      </w:r>
    </w:p>
    <w:p>
      <w:pPr>
        <w:shd w:fill="FBEAEA" w:val="clear"/>
        <w:spacing w:after="60" w:before="60" w:line="320"/>
      </w:pPr>
      <w:r>
        <w:rPr>
          <w:rFonts w:ascii="Arial" w:cs="Arial" w:eastAsia="Arial" w:hAnsi="Arial"/>
          <w:color w:val="8A1A1A"/>
          <w:sz w:val="21"/>
          <w:szCs w:val="21"/>
        </w:rPr>
        <w:t xml:space="preserve">✗ 潜变量还是手放进去的 — 机制中的「维数」仍是预设的，不算完全无背景</w:t>
      </w:r>
    </w:p>
    <w:p>
      <w:pPr>
        <w:shd w:fill="FBEAEA" w:val="clear"/>
        <w:spacing w:after="60" w:before="60" w:line="320"/>
      </w:pPr>
      <w:r>
        <w:rPr>
          <w:rFonts w:ascii="Arial" w:cs="Arial" w:eastAsia="Arial" w:hAnsi="Arial"/>
          <w:color w:val="8A1A1A"/>
          <w:sz w:val="21"/>
          <w:szCs w:val="21"/>
        </w:rPr>
        <w:t xml:space="preserve">✗ 「为什么是3维」还没回答 — 难题从「局域性」推进到了「维数选择」</w:t>
      </w:r>
    </w:p>
    <w:p>
      <w:pPr>
        <w:shd w:fill="FBEAEA" w:val="clear"/>
        <w:spacing w:after="60" w:before="60" w:line="320"/>
      </w:pPr>
      <w:r>
        <w:rPr>
          <w:rFonts w:ascii="Arial" w:cs="Arial" w:eastAsia="Arial" w:hAnsi="Arial"/>
          <w:color w:val="8A1A1A"/>
          <w:sz w:val="21"/>
          <w:szCs w:val="21"/>
        </w:rPr>
        <w:t xml:space="preserve">✗ 潜变量自身涌现（机制2）：高维起步能收缩，但干净降维还没做到</w:t>
      </w:r>
    </w:p>
    <w:p>
      <w:pPr>
        <w:shd w:fill="FBEAEA" w:val="clear"/>
        <w:spacing w:after="60" w:before="60" w:line="320"/>
      </w:pPr>
      <w:r>
        <w:rPr>
          <w:rFonts w:ascii="Arial" w:cs="Arial" w:eastAsia="Arial" w:hAnsi="Arial"/>
          <w:color w:val="8A1A1A"/>
          <w:sz w:val="21"/>
          <w:szCs w:val="21"/>
        </w:rPr>
        <w:t xml:space="preserve">✗ SU(2)涌现、洛伦兹不变性、连续极限 — 都还没碰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六、进展总表</w:t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2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局域性涌现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解决(K近邻稀疏关系)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空间维数从关系出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= 潜变量维数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拓扑结保留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局域网络上保留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维数为何是3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✗ 未解决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潜变量自涌现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✗ 部分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SU(2)从关系涌现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✗ 未做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七、下一步</w:t>
      </w:r>
    </w:p>
    <w:p>
      <w:pPr>
        <w:spacing w:after="160" w:before="10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把「K近邻」物理化：不该是手设规则，要从「关系权重随场差衰减」自然产生稀疏性。</w:t>
      </w:r>
    </w:p>
    <w:p>
      <w:pPr>
        <w:spacing w:after="160" w:before="100" w:line="340"/>
      </w:pPr>
      <w:r>
        <w:rPr>
          <w:rFonts w:ascii="Arial" w:cs="Arial" w:eastAsia="Arial" w:hAnsi="Arial"/>
          <w:sz w:val="22"/>
          <w:szCs w:val="22"/>
        </w:rPr>
        <w:t xml:space="preserve">2. 攻「维数为何是3」：这是涌现引力/因果集领域的核心难题，可能需要参考他们的方法。</w:t>
      </w:r>
    </w:p>
    <w:p>
      <w:pPr>
        <w:spacing w:after="160" w:before="100" w:line="340"/>
      </w:pPr>
      <w:r>
        <w:rPr>
          <w:rFonts w:ascii="Arial" w:cs="Arial" w:eastAsia="Arial" w:hAnsi="Arial"/>
          <w:sz w:val="22"/>
          <w:szCs w:val="22"/>
        </w:rPr>
        <w:t xml:space="preserve">3. 这是一个长期研究课题，不是几次计算能完成。但方向现在是清楚的。</w:t>
      </w:r>
    </w:p>
    <w:p>
      <w:pPr>
        <w:pBdr>
          <w:bottom w:val="single" w:color="2E5EA3" w:sz="8" w:space="1"/>
        </w:pBdr>
        <w:spacing w:after="200" w:before="200"/>
      </w:pPr>
    </w:p>
    <w:p>
      <w:pPr>
        <w:shd w:fill="EEF3FB" w:val="clear"/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2"/>
          <w:szCs w:val="22"/>
        </w:rPr>
        <w:t xml:space="preserve">这是真进展：之前连局域性都过不了，现在过了，连拓扑结保留一起解决了</w:t>
      </w:r>
    </w:p>
    <w:p>
      <w:pPr>
        <w:spacing w:before="300"/>
        <w:jc w:val="right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—— 阶段报告完 · 2026年6月 ——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EA3" w:sz="6" w:space="1"/>
      </w:pBdr>
      <w:tabs>
        <w:tab w:val="right" w:pos="9026"/>
      </w:tabs>
      <w:spacing w:before="200"/>
    </w:pPr>
    <w:r>
      <w:rPr>
        <w:rFonts w:ascii="Arial" w:cs="Arial" w:eastAsia="Arial" w:hAnsi="Arial"/>
        <w:color w:val="666666"/>
        <w:sz w:val="18"/>
        <w:szCs w:val="18"/>
      </w:rPr>
      <w:t xml:space="preserve">吴启明 · 2026年6月</w:t>
    </w:r>
    <w:r>
      <w:rPr>
        <w:rFonts w:ascii="Arial" w:cs="Arial" w:eastAsia="Arial" w:hAnsi="Arial"/>
        <w:color w:val="666666"/>
        <w:sz w:val="18"/>
        <w:szCs w:val="18"/>
      </w:rPr>
      <w:t xml:space="preserve">	第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EA3" w:sz="6" w:space="1"/>
      </w:pBdr>
      <w:spacing w:after="200"/>
    </w:pPr>
    <w:r>
      <w:rPr>
        <w:rFonts w:ascii="Arial" w:cs="Arial" w:eastAsia="Arial" w:hAnsi="Arial"/>
        <w:color w:val="666666"/>
        <w:sz w:val="18"/>
        <w:szCs w:val="18"/>
      </w:rPr>
      <w:t xml:space="preserve">BNCFT 局域性涌现 · 阶段报告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2026-06-02T23:27:43.092Z</dcterms:created>
  <dcterms:modified xsi:type="dcterms:W3CDTF">2026-06-02T23:27:43.112Z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