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548C8F0" w:rsidP="21CA5A07" w:rsidRDefault="1548C8F0" w14:paraId="3CF77008" w14:textId="45420B12">
      <w:pPr>
        <w:pStyle w:val="Normal"/>
        <w:ind w:lef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u w:val="single"/>
          <w:lang w:val="en-GB"/>
        </w:rPr>
      </w:pPr>
      <w:r w:rsidRPr="21CA5A07" w:rsidR="0983877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GB"/>
        </w:rPr>
        <w:t>Linear Regression</w:t>
      </w:r>
    </w:p>
    <w:p w:rsidR="21CA5A07" w:rsidP="21CA5A07" w:rsidRDefault="21CA5A07" w14:paraId="186069C0" w14:textId="1B5A6E8D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w:rsidR="123BFAA1" w:rsidP="6F00E254" w:rsidRDefault="123BFAA1" w14:paraId="3430F6F8" w14:textId="192A3129">
      <w:pPr>
        <w:pStyle w:val="Normal"/>
        <w:spacing w:line="360" w:lineRule="auto"/>
        <w:rPr>
          <w:rFonts w:ascii="Arial Nova" w:hAnsi="Arial Nova" w:eastAsia="Arial Nova" w:cs="Arial Nova"/>
          <w:sz w:val="24"/>
          <w:szCs w:val="24"/>
        </w:rPr>
      </w:pPr>
      <w:r w:rsidRPr="6F00E254" w:rsidR="123BFAA1">
        <w:rPr>
          <w:rFonts w:ascii="Arial Nova" w:hAnsi="Arial Nova" w:eastAsia="Arial Nova" w:cs="Arial Nova"/>
          <w:sz w:val="24"/>
          <w:szCs w:val="24"/>
        </w:rPr>
        <w:t>Linear regression falls unde</w:t>
      </w:r>
      <w:r w:rsidRPr="6F00E254" w:rsidR="3CF547B6">
        <w:rPr>
          <w:rFonts w:ascii="Arial Nova" w:hAnsi="Arial Nova" w:eastAsia="Arial Nova" w:cs="Arial Nova"/>
          <w:sz w:val="24"/>
          <w:szCs w:val="24"/>
        </w:rPr>
        <w:t xml:space="preserve">r </w:t>
      </w:r>
      <w:r w:rsidRPr="6F00E254" w:rsidR="123BFAA1">
        <w:rPr>
          <w:rFonts w:ascii="Arial Nova" w:hAnsi="Arial Nova" w:eastAsia="Arial Nova" w:cs="Arial Nova"/>
          <w:sz w:val="24"/>
          <w:szCs w:val="24"/>
        </w:rPr>
        <w:t xml:space="preserve">supervised machine learning </w:t>
      </w:r>
      <w:r w:rsidRPr="6F00E254" w:rsidR="04C28175">
        <w:rPr>
          <w:rFonts w:ascii="Arial Nova" w:hAnsi="Arial Nova" w:eastAsia="Arial Nova" w:cs="Arial Nova"/>
          <w:sz w:val="24"/>
          <w:szCs w:val="24"/>
        </w:rPr>
        <w:t xml:space="preserve">and is a </w:t>
      </w:r>
      <w:r w:rsidRPr="6F00E254" w:rsidR="123BFAA1">
        <w:rPr>
          <w:rFonts w:ascii="Arial Nova" w:hAnsi="Arial Nova" w:eastAsia="Arial Nova" w:cs="Arial Nova"/>
          <w:sz w:val="24"/>
          <w:szCs w:val="24"/>
        </w:rPr>
        <w:t xml:space="preserve">model </w:t>
      </w:r>
      <w:r w:rsidRPr="6F00E254" w:rsidR="7AA001BD">
        <w:rPr>
          <w:rFonts w:ascii="Arial Nova" w:hAnsi="Arial Nova" w:eastAsia="Arial Nova" w:cs="Arial Nova"/>
          <w:sz w:val="24"/>
          <w:szCs w:val="24"/>
        </w:rPr>
        <w:t>where the algorithm is to find the</w:t>
      </w:r>
      <w:r w:rsidRPr="6F00E254" w:rsidR="60590ABA">
        <w:rPr>
          <w:rFonts w:ascii="Arial Nova" w:hAnsi="Arial Nova" w:eastAsia="Arial Nova" w:cs="Arial Nova"/>
          <w:sz w:val="24"/>
          <w:szCs w:val="24"/>
        </w:rPr>
        <w:t xml:space="preserve"> linear relationship between a dependent and independent variabl</w:t>
      </w:r>
      <w:r w:rsidRPr="6F00E254" w:rsidR="60590ABA">
        <w:rPr>
          <w:rFonts w:ascii="Arial Nova" w:hAnsi="Arial Nova" w:eastAsia="Arial Nova" w:cs="Arial Nova"/>
          <w:color w:val="auto"/>
          <w:sz w:val="24"/>
          <w:szCs w:val="24"/>
        </w:rPr>
        <w:t>e</w:t>
      </w:r>
      <w:r w:rsidRPr="6F00E254" w:rsidR="0009E999">
        <w:rPr>
          <w:rFonts w:ascii="Arial Nova" w:hAnsi="Arial Nova" w:eastAsia="Arial Nova" w:cs="Arial Nova"/>
          <w:color w:val="auto"/>
          <w:sz w:val="24"/>
          <w:szCs w:val="24"/>
        </w:rPr>
        <w:t xml:space="preserve"> (</w:t>
      </w:r>
      <w:r w:rsidRPr="6F00E254" w:rsidR="0009E999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GB"/>
        </w:rPr>
        <w:t>Analytics Vidhya, 2021)</w:t>
      </w:r>
      <w:r w:rsidRPr="6F00E254" w:rsidR="60590ABA">
        <w:rPr>
          <w:rFonts w:ascii="Arial Nova" w:hAnsi="Arial Nova" w:eastAsia="Arial Nova" w:cs="Arial Nova"/>
          <w:color w:val="auto"/>
          <w:sz w:val="24"/>
          <w:szCs w:val="24"/>
        </w:rPr>
        <w:t>.</w:t>
      </w:r>
      <w:r w:rsidRPr="6F00E254" w:rsidR="60590ABA">
        <w:rPr>
          <w:rFonts w:ascii="Arial Nova" w:hAnsi="Arial Nova" w:eastAsia="Arial Nova" w:cs="Arial Nova"/>
          <w:sz w:val="24"/>
          <w:szCs w:val="24"/>
        </w:rPr>
        <w:t xml:space="preserve"> </w:t>
      </w:r>
      <w:r w:rsidRPr="6F00E254" w:rsidR="75339683">
        <w:rPr>
          <w:rFonts w:ascii="Arial Nova" w:hAnsi="Arial Nova" w:eastAsia="Arial Nova" w:cs="Arial Nova"/>
          <w:sz w:val="24"/>
          <w:szCs w:val="24"/>
        </w:rPr>
        <w:t xml:space="preserve">In other words, </w:t>
      </w:r>
      <w:r w:rsidRPr="6F00E254" w:rsidR="60590ABA">
        <w:rPr>
          <w:rFonts w:ascii="Arial Nova" w:hAnsi="Arial Nova" w:eastAsia="Arial Nova" w:cs="Arial Nova"/>
          <w:sz w:val="24"/>
          <w:szCs w:val="24"/>
        </w:rPr>
        <w:t xml:space="preserve">the </w:t>
      </w:r>
      <w:r w:rsidRPr="6F00E254" w:rsidR="7AA001BD">
        <w:rPr>
          <w:rFonts w:ascii="Arial Nova" w:hAnsi="Arial Nova" w:eastAsia="Arial Nova" w:cs="Arial Nova"/>
          <w:sz w:val="24"/>
          <w:szCs w:val="24"/>
        </w:rPr>
        <w:t xml:space="preserve">most fitting linear line that exists </w:t>
      </w:r>
      <w:r w:rsidRPr="6F00E254" w:rsidR="77E9CC20">
        <w:rPr>
          <w:rFonts w:ascii="Arial Nova" w:hAnsi="Arial Nova" w:eastAsia="Arial Nova" w:cs="Arial Nova"/>
          <w:sz w:val="24"/>
          <w:szCs w:val="24"/>
        </w:rPr>
        <w:t xml:space="preserve">between </w:t>
      </w:r>
      <w:r w:rsidRPr="6F00E254" w:rsidR="483D0E76">
        <w:rPr>
          <w:rFonts w:ascii="Arial Nova" w:hAnsi="Arial Nova" w:eastAsia="Arial Nova" w:cs="Arial Nova"/>
          <w:sz w:val="24"/>
          <w:szCs w:val="24"/>
        </w:rPr>
        <w:t>a</w:t>
      </w:r>
      <w:r w:rsidRPr="6F00E254" w:rsidR="77E9CC20">
        <w:rPr>
          <w:rFonts w:ascii="Arial Nova" w:hAnsi="Arial Nova" w:eastAsia="Arial Nova" w:cs="Arial Nova"/>
          <w:sz w:val="24"/>
          <w:szCs w:val="24"/>
        </w:rPr>
        <w:t xml:space="preserve"> dependent and independent variable</w:t>
      </w:r>
      <w:r w:rsidRPr="6F00E254" w:rsidR="69EBCFC3">
        <w:rPr>
          <w:rFonts w:ascii="Arial Nova" w:hAnsi="Arial Nova" w:eastAsia="Arial Nova" w:cs="Arial Nova"/>
          <w:sz w:val="24"/>
          <w:szCs w:val="24"/>
        </w:rPr>
        <w:t xml:space="preserve">. </w:t>
      </w:r>
      <w:bookmarkStart w:name="_Int_ge3Onxr5" w:id="394527863"/>
      <w:r w:rsidRPr="6F00E254" w:rsidR="69EBCFC3">
        <w:rPr>
          <w:rFonts w:ascii="Arial Nova" w:hAnsi="Arial Nova" w:eastAsia="Arial Nova" w:cs="Arial Nova"/>
          <w:sz w:val="24"/>
          <w:szCs w:val="24"/>
        </w:rPr>
        <w:t>It is most useful in situations where there are no</w:t>
      </w:r>
      <w:r w:rsidRPr="6F00E254" w:rsidR="5885DB8B">
        <w:rPr>
          <w:rFonts w:ascii="Arial Nova" w:hAnsi="Arial Nova" w:eastAsia="Arial Nova" w:cs="Arial Nova"/>
          <w:sz w:val="24"/>
          <w:szCs w:val="24"/>
        </w:rPr>
        <w:t xml:space="preserve"> discrete set of possible values rendering an unlimited </w:t>
      </w:r>
      <w:r w:rsidRPr="6F00E254" w:rsidR="278F810F">
        <w:rPr>
          <w:rFonts w:ascii="Arial Nova" w:hAnsi="Arial Nova" w:eastAsia="Arial Nova" w:cs="Arial Nova"/>
          <w:sz w:val="24"/>
          <w:szCs w:val="24"/>
        </w:rPr>
        <w:t>n</w:t>
      </w:r>
      <w:r w:rsidRPr="6F00E254" w:rsidR="5885DB8B">
        <w:rPr>
          <w:rFonts w:ascii="Arial Nova" w:hAnsi="Arial Nova" w:eastAsia="Arial Nova" w:cs="Arial Nova"/>
          <w:sz w:val="24"/>
          <w:szCs w:val="24"/>
        </w:rPr>
        <w:t>umber of possibilities.</w:t>
      </w:r>
      <w:bookmarkEnd w:id="394527863"/>
      <w:r w:rsidRPr="6F00E254" w:rsidR="23BB0D25">
        <w:rPr>
          <w:rFonts w:ascii="Arial Nova" w:hAnsi="Arial Nova" w:eastAsia="Arial Nova" w:cs="Arial Nova"/>
          <w:sz w:val="24"/>
          <w:szCs w:val="24"/>
        </w:rPr>
        <w:t xml:space="preserve"> An example is to try to determine the expected log in time for new users of an app. And to do so collect data</w:t>
      </w:r>
      <w:r w:rsidRPr="6F00E254" w:rsidR="76C48517">
        <w:rPr>
          <w:rFonts w:ascii="Arial Nova" w:hAnsi="Arial Nova" w:eastAsia="Arial Nova" w:cs="Arial Nova"/>
          <w:sz w:val="24"/>
          <w:szCs w:val="24"/>
        </w:rPr>
        <w:t xml:space="preserve"> of one’s log in time </w:t>
      </w:r>
      <w:r w:rsidRPr="6F00E254" w:rsidR="52DC8FF1">
        <w:rPr>
          <w:rFonts w:ascii="Arial Nova" w:hAnsi="Arial Nova" w:eastAsia="Arial Nova" w:cs="Arial Nova"/>
          <w:sz w:val="24"/>
          <w:szCs w:val="24"/>
        </w:rPr>
        <w:t xml:space="preserve">on the app </w:t>
      </w:r>
      <w:r w:rsidRPr="6F00E254" w:rsidR="76C48517">
        <w:rPr>
          <w:rFonts w:ascii="Arial Nova" w:hAnsi="Arial Nova" w:eastAsia="Arial Nova" w:cs="Arial Nova"/>
          <w:sz w:val="24"/>
          <w:szCs w:val="24"/>
        </w:rPr>
        <w:t>for a week, and write a browser plugi</w:t>
      </w:r>
      <w:r w:rsidRPr="6F00E254" w:rsidR="0E55467E">
        <w:rPr>
          <w:rFonts w:ascii="Arial Nova" w:hAnsi="Arial Nova" w:eastAsia="Arial Nova" w:cs="Arial Nova"/>
          <w:sz w:val="24"/>
          <w:szCs w:val="24"/>
        </w:rPr>
        <w:t>n which will use the data to predict the log in time for new users of the app.</w:t>
      </w:r>
    </w:p>
    <w:p w:rsidR="1548C8F0" w:rsidP="21CA5A07" w:rsidRDefault="1548C8F0" w14:paraId="4A676EA8" w14:textId="2BA1F887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1548C8F0" w:rsidP="21CA5A07" w:rsidRDefault="1548C8F0" w14:paraId="632335D1" w14:textId="74766A98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  <w:u w:val="none"/>
        </w:rPr>
      </w:pPr>
      <w:r w:rsidRPr="21CA5A07" w:rsidR="106661ED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  <w:u w:val="single"/>
        </w:rPr>
        <w:t xml:space="preserve">A decision </w:t>
      </w:r>
      <w:bookmarkStart w:name="_Int_TEY3hibr" w:id="874001839"/>
      <w:r w:rsidRPr="21CA5A07" w:rsidR="106661ED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  <w:u w:val="single"/>
        </w:rPr>
        <w:t>tre</w:t>
      </w:r>
      <w:r w:rsidRPr="21CA5A07" w:rsidR="106661ED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  <w:u w:val="single"/>
        </w:rPr>
        <w:t>e</w:t>
      </w:r>
      <w:bookmarkEnd w:id="874001839"/>
    </w:p>
    <w:p w:rsidR="1548C8F0" w:rsidP="6F00E254" w:rsidRDefault="1548C8F0" w14:paraId="1C5E4E14" w14:textId="295618F0">
      <w:pPr>
        <w:pStyle w:val="Normal"/>
        <w:spacing w:line="360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Decision Trees </w:t>
      </w:r>
      <w:r w:rsidRPr="6F00E254" w:rsidR="5CA447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come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under </w:t>
      </w:r>
      <w:r w:rsidRPr="6F00E254" w:rsidR="7DC7CE3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upervised </w:t>
      </w:r>
      <w:r w:rsidRPr="6F00E254" w:rsidR="4D8CF0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achine </w:t>
      </w:r>
      <w:r w:rsidRPr="6F00E254" w:rsidR="4F11BCF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earning</w:t>
      </w:r>
      <w:r w:rsidRPr="6F00E254" w:rsidR="5770E4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</w:t>
      </w:r>
      <w:r w:rsidRPr="6F00E254" w:rsidR="1C274F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indicating a stipulated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input </w:t>
      </w:r>
      <w:r w:rsidRPr="6F00E254" w:rsidR="33B811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and its 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corresponding output in the training data</w:t>
      </w:r>
      <w:r w:rsidRPr="6F00E254" w:rsidR="5EE88C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A decision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tree </w:t>
      </w:r>
      <w:r w:rsidRPr="6F00E254" w:rsidR="63DAC8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is</w:t>
      </w:r>
      <w:r w:rsidRPr="6F00E254" w:rsidR="2E6EB70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drawn upside down, which means its roots are at the top. It</w:t>
      </w:r>
      <w:r w:rsidRPr="6F00E254" w:rsidR="132C56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 algorithm</w:t>
      </w:r>
      <w:r w:rsidRPr="6F00E254" w:rsidR="63DAC8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6F00E254" w:rsidR="4B6AA5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is </w:t>
      </w:r>
      <w:r w:rsidRPr="6F00E254" w:rsidR="63DAC8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made up of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decision nodes and leaves</w:t>
      </w:r>
      <w:r w:rsidRPr="6F00E254" w:rsidR="042E64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where the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leaves are the final outcomes</w:t>
      </w:r>
      <w:r w:rsidRPr="6F00E254" w:rsidR="2B344F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which </w:t>
      </w:r>
      <w:r w:rsidRPr="6F00E254" w:rsidR="2BB881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depict</w:t>
      </w:r>
      <w:r w:rsidRPr="6F00E254" w:rsidR="2B344F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leaf at the end of a branch which no longer splits</w:t>
      </w:r>
      <w:r w:rsidRPr="6F00E254" w:rsidR="1FB28BC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6F00E254" w:rsidR="475105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he decision nodes </w:t>
      </w:r>
      <w:r w:rsidRPr="6F00E254" w:rsidR="6FC9D1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indicate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where the</w:t>
      </w:r>
      <w:r w:rsidRPr="6F00E254" w:rsidR="2209B4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5454A"/>
          <w:sz w:val="21"/>
          <w:szCs w:val="21"/>
          <w:lang w:val="en-GB"/>
        </w:rPr>
        <w:t xml:space="preserve"> </w:t>
      </w:r>
      <w:r w:rsidRPr="6F00E254" w:rsidR="2209B4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 is split</w:t>
      </w:r>
      <w:r w:rsidRPr="6F00E254" w:rsidR="492BA7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indicating where a tree splits into branches.</w:t>
      </w:r>
      <w:r w:rsidRPr="6F00E254" w:rsidR="0D8814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Decision trees </w:t>
      </w:r>
      <w:r w:rsidRPr="6F00E254" w:rsidR="6791F97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are best used where data needs to be </w:t>
      </w:r>
      <w:r w:rsidRPr="6F00E254" w:rsidR="378A452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classified</w:t>
      </w:r>
      <w:r w:rsidRPr="6F00E254" w:rsidR="7A82B80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(Gupta, 2017). </w:t>
      </w:r>
      <w:r w:rsidRPr="6F00E254" w:rsidR="6791F97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For </w:t>
      </w:r>
      <w:r w:rsidRPr="6F00E254" w:rsidR="637F99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example,</w:t>
      </w:r>
      <w:r w:rsidRPr="6F00E254" w:rsidR="6791F97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where one needs to determine </w:t>
      </w:r>
      <w:r w:rsidRPr="6F00E254" w:rsidR="3123A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whether a person is fit or unfit based on one’s age, eating habits and physical activity, as shown below</w:t>
      </w:r>
      <w:r w:rsidRPr="6F00E254" w:rsidR="0480E1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</w:t>
      </w:r>
    </w:p>
    <w:p w:rsidR="1548C8F0" w:rsidP="21CA5A07" w:rsidRDefault="1548C8F0" w14:paraId="3A916A6A" w14:textId="35B521C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1CA5A07" w:rsidR="448A0D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5454A"/>
          <w:sz w:val="21"/>
          <w:szCs w:val="21"/>
          <w:lang w:val="en-GB"/>
        </w:rPr>
        <w:t xml:space="preserve">                                                  </w:t>
      </w:r>
      <w:r w:rsidRPr="21CA5A07" w:rsidR="4F1B06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Is a person fit?</w:t>
      </w:r>
    </w:p>
    <w:p w:rsidR="1548C8F0" w:rsidP="21CA5A07" w:rsidRDefault="1548C8F0" w14:paraId="5D3B1BC2" w14:textId="62862C7B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1CA5A07" w:rsidR="4F1B06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                                                   </w:t>
      </w:r>
      <w:r w:rsidRPr="21CA5A07" w:rsidR="4F1B06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Age &gt;= 40</w:t>
      </w:r>
    </w:p>
    <w:p w:rsidR="1548C8F0" w:rsidP="21CA5A07" w:rsidRDefault="1548C8F0" w14:paraId="7B6F895B" w14:textId="7257AF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5454A"/>
          <w:sz w:val="21"/>
          <w:szCs w:val="21"/>
          <w:lang w:val="en-GB"/>
        </w:rPr>
      </w:pPr>
      <w:r w:rsidR="38481B84">
        <w:rPr/>
        <w:t xml:space="preserve">                                       </w:t>
      </w:r>
      <w:r w:rsidRPr="21CA5A07" w:rsidR="38481B84">
        <w:rPr>
          <w:color w:val="auto"/>
        </w:rPr>
        <w:t xml:space="preserve">  ye</w:t>
      </w:r>
      <w:r w:rsidRPr="21CA5A07" w:rsidR="3BF87C4B">
        <w:rPr>
          <w:color w:val="auto"/>
        </w:rPr>
        <w:t>s</w:t>
      </w:r>
      <w:r w:rsidRPr="21CA5A07" w:rsidR="5E5B0B69">
        <w:rPr>
          <w:color w:val="auto"/>
        </w:rPr>
        <w:t>?</w:t>
      </w:r>
      <w:r w:rsidRPr="21CA5A07" w:rsidR="38481B84">
        <w:rPr>
          <w:color w:val="auto"/>
        </w:rPr>
        <w:t xml:space="preserve">  </w:t>
      </w:r>
      <w:r w:rsidRPr="21CA5A07" w:rsidR="38481B84">
        <w:rPr>
          <w:color w:val="auto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663638" wp14:editId="3E109164">
                <wp:extent xmlns:wp="http://schemas.openxmlformats.org/drawingml/2006/wordprocessingDrawing" cx="697865" cy="584835"/>
                <wp:effectExtent xmlns:wp="http://schemas.openxmlformats.org/drawingml/2006/wordprocessingDrawing" l="0" t="0" r="26035" b="24765"/>
                <wp:docPr xmlns:wp="http://schemas.openxmlformats.org/drawingml/2006/wordprocessingDrawing" id="33033713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865" cy="584835"/>
                          <a:chOff x="0" y="0"/>
                          <a:chExt cx="2222500" cy="1862667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H="1" flipV="1">
                            <a:off x="-386292" y="386292"/>
                            <a:ext cx="1862667" cy="109008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H="1">
                            <a:off x="746125" y="343959"/>
                            <a:ext cx="1820333" cy="113241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1CA5A07" w:rsidR="38481B84">
        <w:rPr>
          <w:color w:val="auto"/>
        </w:rPr>
        <w:t>No</w:t>
      </w:r>
      <w:r w:rsidRPr="21CA5A07" w:rsidR="261CBC9C">
        <w:rPr>
          <w:color w:val="auto"/>
        </w:rPr>
        <w:t>?</w:t>
      </w:r>
    </w:p>
    <w:p w:rsidR="1548C8F0" w:rsidP="21CA5A07" w:rsidRDefault="1548C8F0" w14:paraId="3EA17478" w14:textId="7266B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E0C759">
        <w:rPr/>
        <w:t xml:space="preserve">             </w:t>
      </w:r>
      <w:r w:rsidRPr="21CA5A07" w:rsidR="68E0C759">
        <w:rPr>
          <w:color w:val="auto"/>
        </w:rPr>
        <w:t xml:space="preserve">  Eats a lot of junk food</w:t>
      </w:r>
      <w:r w:rsidRPr="21CA5A07" w:rsidR="68E0C759">
        <w:rPr>
          <w:color w:val="auto"/>
        </w:rPr>
        <w:t>?</w:t>
      </w:r>
      <w:r w:rsidRPr="21CA5A07" w:rsidR="0F01F43E">
        <w:rPr>
          <w:color w:val="auto"/>
        </w:rPr>
        <w:t xml:space="preserve"> </w:t>
      </w:r>
      <w:r w:rsidR="0F01F43E">
        <w:rPr/>
        <w:t xml:space="preserve"> </w:t>
      </w:r>
      <w:r w:rsidR="0F01F43E">
        <w:rPr/>
        <w:t xml:space="preserve">    </w:t>
      </w:r>
      <w:r w:rsidRPr="21CA5A07" w:rsidR="0F01F43E">
        <w:rPr>
          <w:color w:val="auto"/>
        </w:rPr>
        <w:t xml:space="preserve">   Exercises daily</w:t>
      </w:r>
    </w:p>
    <w:p w:rsidR="1548C8F0" w:rsidP="21CA5A07" w:rsidRDefault="1548C8F0" w14:paraId="67E6C249" w14:textId="47450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DE83AA">
        <w:rPr/>
        <w:t xml:space="preserve">        </w:t>
      </w:r>
      <w:r w:rsidRPr="21CA5A07" w:rsidR="15DE83AA">
        <w:rPr>
          <w:color w:val="auto"/>
        </w:rPr>
        <w:t xml:space="preserve">   yes? </w:t>
      </w:r>
      <w:r w:rsidR="15DE83AA">
        <w:rPr/>
        <w:t xml:space="preserve"> </w:t>
      </w:r>
      <w:r w:rsidR="68E0C759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7D85A6" wp14:editId="7F1FD188">
                <wp:extent xmlns:wp="http://schemas.openxmlformats.org/drawingml/2006/wordprocessingDrawing" cx="697865" cy="584835"/>
                <wp:effectExtent xmlns:wp="http://schemas.openxmlformats.org/drawingml/2006/wordprocessingDrawing" l="0" t="0" r="26035" b="24765"/>
                <wp:docPr xmlns:wp="http://schemas.openxmlformats.org/drawingml/2006/wordprocessingDrawing" id="24652108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865" cy="584835"/>
                          <a:chOff x="0" y="0"/>
                          <a:chExt cx="2222500" cy="1862667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H="1" flipV="1">
                            <a:off x="-386292" y="386292"/>
                            <a:ext cx="1862667" cy="109008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H="1">
                            <a:off x="746125" y="343959"/>
                            <a:ext cx="1820333" cy="113241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68E0C759">
        <w:rPr/>
        <w:t xml:space="preserve"> </w:t>
      </w:r>
      <w:r w:rsidR="14DD4FC4">
        <w:rPr/>
        <w:t xml:space="preserve"> </w:t>
      </w:r>
      <w:r w:rsidRPr="21CA5A07" w:rsidR="1959FC94">
        <w:rPr>
          <w:color w:val="auto"/>
        </w:rPr>
        <w:t>No?</w:t>
      </w:r>
      <w:r w:rsidRPr="21CA5A07" w:rsidR="415DDEC9">
        <w:rPr>
          <w:color w:val="auto"/>
        </w:rPr>
        <w:t xml:space="preserve"> </w:t>
      </w:r>
      <w:r w:rsidR="415DDEC9">
        <w:rPr/>
        <w:t xml:space="preserve">   </w:t>
      </w:r>
      <w:r w:rsidRPr="21CA5A07" w:rsidR="415DDE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yes?</w:t>
      </w:r>
      <w:r w:rsidRPr="21CA5A07" w:rsidR="415DDEC9">
        <w:rPr>
          <w:color w:val="auto"/>
        </w:rPr>
        <w:t xml:space="preserve"> </w:t>
      </w:r>
      <w:r w:rsidR="415DDEC9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3A495A" wp14:editId="59CD4841">
                <wp:extent xmlns:wp="http://schemas.openxmlformats.org/drawingml/2006/wordprocessingDrawing" cx="697865" cy="584835"/>
                <wp:effectExtent xmlns:wp="http://schemas.openxmlformats.org/drawingml/2006/wordprocessingDrawing" l="0" t="0" r="26035" b="24765"/>
                <wp:docPr xmlns:wp="http://schemas.openxmlformats.org/drawingml/2006/wordprocessingDrawing" id="30467588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865" cy="584835"/>
                          <a:chOff x="0" y="0"/>
                          <a:chExt cx="2222500" cy="1862667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H="1" flipV="1">
                            <a:off x="-386292" y="386292"/>
                            <a:ext cx="1862667" cy="109008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H="1">
                            <a:off x="746125" y="343959"/>
                            <a:ext cx="1820333" cy="113241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1CA5A07" w:rsidR="151047CA">
        <w:rPr>
          <w:color w:val="auto"/>
        </w:rPr>
        <w:t>No?</w:t>
      </w:r>
    </w:p>
    <w:p w:rsidR="1548C8F0" w:rsidP="6F00E254" w:rsidRDefault="1548C8F0" w14:paraId="3BDD5C72" w14:textId="4A76D2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="0C0914E9">
        <w:rPr/>
        <w:t xml:space="preserve">            </w:t>
      </w:r>
      <w:r w:rsidRPr="6F00E254" w:rsidR="0C0914E9">
        <w:rPr>
          <w:color w:val="auto"/>
        </w:rPr>
        <w:t xml:space="preserve">   UNFIT</w:t>
      </w:r>
      <w:r w:rsidRPr="6F00E254" w:rsidR="15964975">
        <w:rPr>
          <w:color w:val="auto"/>
        </w:rPr>
        <w:t xml:space="preserve"> </w:t>
      </w:r>
      <w:r w:rsidR="15964975">
        <w:rPr/>
        <w:t xml:space="preserve">             </w:t>
      </w:r>
      <w:r w:rsidRPr="6F00E254" w:rsidR="15964975">
        <w:rPr>
          <w:color w:val="auto"/>
        </w:rPr>
        <w:t xml:space="preserve">    FIT  </w:t>
      </w:r>
      <w:r w:rsidR="15964975">
        <w:rPr/>
        <w:t xml:space="preserve">            </w:t>
      </w:r>
      <w:r w:rsidR="15964975">
        <w:rPr/>
        <w:t xml:space="preserve">  </w:t>
      </w:r>
      <w:r w:rsidRPr="6F00E254" w:rsidR="15964975">
        <w:rPr>
          <w:color w:val="auto"/>
        </w:rPr>
        <w:t xml:space="preserve"> </w:t>
      </w:r>
      <w:proofErr w:type="spellStart"/>
      <w:r w:rsidRPr="6F00E254" w:rsidR="15964975">
        <w:rPr>
          <w:color w:val="auto"/>
        </w:rPr>
        <w:t>FIT</w:t>
      </w:r>
      <w:proofErr w:type="spellEnd"/>
      <w:r w:rsidR="15964975">
        <w:rPr/>
        <w:t xml:space="preserve"> </w:t>
      </w:r>
      <w:r w:rsidR="15964975">
        <w:rPr/>
        <w:t xml:space="preserve">                 </w:t>
      </w:r>
      <w:r w:rsidRPr="6F00E254" w:rsidR="15964975">
        <w:rPr>
          <w:color w:val="auto"/>
        </w:rPr>
        <w:t>UNFIT</w:t>
      </w:r>
      <w:r w:rsidRPr="6F00E254" w:rsidR="77BB30DE">
        <w:rPr>
          <w:color w:val="auto"/>
        </w:rPr>
        <w:t xml:space="preserve">                                       </w:t>
      </w:r>
      <w:r w:rsidRPr="6F00E254" w:rsidR="77BB30DE">
        <w:rPr>
          <w:b w:val="1"/>
          <w:bCs w:val="1"/>
          <w:color w:val="auto"/>
        </w:rPr>
        <w:t xml:space="preserve">  R</w:t>
      </w:r>
      <w:r w:rsidRPr="6F00E254" w:rsidR="77BB30DE">
        <w:rPr>
          <w:b w:val="1"/>
          <w:bCs w:val="1"/>
          <w:color w:val="auto"/>
        </w:rPr>
        <w:t>ef</w:t>
      </w:r>
      <w:r w:rsidRPr="6F00E254" w:rsidR="77BB30DE">
        <w:rPr>
          <w:b w:val="0"/>
          <w:bCs w:val="0"/>
          <w:color w:val="auto"/>
        </w:rPr>
        <w:t xml:space="preserve">: </w:t>
      </w:r>
      <w:proofErr w:type="spellStart"/>
      <w:r w:rsidRPr="6F00E254" w:rsidR="77BB3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Xoriant</w:t>
      </w:r>
      <w:proofErr w:type="spellEnd"/>
      <w:r w:rsidRPr="6F00E254" w:rsidR="77BB3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(2022</w:t>
      </w:r>
      <w:r w:rsidRPr="6F00E254" w:rsidR="77BB3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)</w:t>
      </w:r>
    </w:p>
    <w:p w:rsidR="1548C8F0" w:rsidP="21CA5A07" w:rsidRDefault="1548C8F0" w14:paraId="18060E2B" w14:textId="1FB9FA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1548C8F0" w:rsidP="6F00E254" w:rsidRDefault="1548C8F0" w14:paraId="260964F4" w14:textId="23F0DAF8">
      <w:pPr>
        <w:bidi w:val="0"/>
        <w:spacing w:before="0" w:beforeAutospacing="off" w:after="160" w:afterAutospacing="off" w:line="480" w:lineRule="exact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</w:pPr>
      <w:r w:rsidRPr="6F00E254" w:rsidR="5380D0D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  <w:t>K-means</w:t>
      </w:r>
      <w:r w:rsidRPr="6F00E254" w:rsidR="5380D0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GB"/>
        </w:rPr>
        <w:t xml:space="preserve"> </w:t>
      </w:r>
    </w:p>
    <w:p w:rsidR="1548C8F0" w:rsidP="6F00E254" w:rsidRDefault="1548C8F0" w14:paraId="12646841" w14:textId="68F42C9A">
      <w:pPr>
        <w:pStyle w:val="Normal"/>
        <w:bidi w:val="0"/>
        <w:spacing w:before="0" w:beforeAutospacing="off" w:after="160" w:afterAutospacing="off" w:line="360" w:lineRule="auto"/>
        <w:ind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6F00E254" w:rsidR="39164B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K-means </w:t>
      </w:r>
      <w:r w:rsidRPr="6F00E254" w:rsidR="4D7ADE6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falls under </w:t>
      </w:r>
      <w:r w:rsidRPr="6F00E254" w:rsidR="5380D0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clustering</w:t>
      </w:r>
      <w:r w:rsidRPr="6F00E254" w:rsidR="3D1E8C0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which </w:t>
      </w:r>
      <w:r w:rsidRPr="6F00E254" w:rsidR="5380D0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is </w:t>
      </w:r>
      <w:r w:rsidRPr="6F00E254" w:rsidR="553704B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an</w:t>
      </w:r>
      <w:r w:rsidRPr="6F00E254" w:rsidR="5380D0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unsupervised machine learning algorithm.</w:t>
      </w:r>
      <w:r w:rsidRPr="6F00E254" w:rsidR="1B1EF3E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It uses inferences from datasets that have no labels or known outcomes.</w:t>
      </w:r>
      <w:r w:rsidRPr="6F00E254" w:rsidR="6495A6C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It groups similar data points to determine patterns. To</w:t>
      </w:r>
      <w:r w:rsidRPr="6F00E254" w:rsidR="6596DA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do this</w:t>
      </w:r>
      <w:r w:rsidRPr="6F00E254" w:rsidR="2C05ADB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, K-mean</w:t>
      </w:r>
      <w:r w:rsidRPr="6F00E254" w:rsidR="6D60C8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figures out a fixed number (k) of clusters in a dataset</w:t>
      </w:r>
      <w:r w:rsidRPr="6F00E254" w:rsidR="2272E8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(Education Ecosystem, 2018). A </w:t>
      </w:r>
      <w:r w:rsidRPr="6F00E254" w:rsidR="63CE037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cluster being a group of data points put together due to similarities. The fixed</w:t>
      </w:r>
      <w:r w:rsidRPr="6F00E254" w:rsidR="783296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number (k) is the number of centroids needed in a dataset</w:t>
      </w:r>
      <w:r w:rsidRPr="6F00E254" w:rsidR="27DF53E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,</w:t>
      </w:r>
      <w:r w:rsidRPr="6F00E254" w:rsidR="783296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with a centroid</w:t>
      </w:r>
      <w:r w:rsidRPr="6F00E254" w:rsidR="521FA65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being the </w:t>
      </w:r>
      <w:proofErr w:type="spellStart"/>
      <w:r w:rsidRPr="6F00E254" w:rsidR="521FA65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center</w:t>
      </w:r>
      <w:proofErr w:type="spellEnd"/>
      <w:r w:rsidRPr="6F00E254" w:rsidR="521FA65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of the cluste</w:t>
      </w:r>
      <w:r w:rsidRPr="6F00E254" w:rsidR="54D5DB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r</w:t>
      </w:r>
      <w:r w:rsidRPr="6F00E254" w:rsidR="7AE8CB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, that is averaging of the data</w:t>
      </w:r>
      <w:r w:rsidRPr="6F00E254" w:rsidR="7ACCBC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to find the centroid</w:t>
      </w:r>
      <w:r w:rsidRPr="6F00E254" w:rsidR="521FA65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(Education Ecosystem, 2018).</w:t>
      </w:r>
      <w:r w:rsidRPr="6F00E254" w:rsidR="3EA113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K-means can be used to cluster and predict different subgroups such as finding various cl</w:t>
      </w:r>
      <w:r w:rsidRPr="6F00E254" w:rsidR="4C9F0F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ustered segmentations like market segmentation</w:t>
      </w:r>
      <w:r w:rsidRPr="6F00E254" w:rsidR="011779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(Education Ecosystem, 2018).</w:t>
      </w:r>
    </w:p>
    <w:p w:rsidR="1548C8F0" w:rsidP="6F00E254" w:rsidRDefault="1548C8F0" w14:paraId="0502099D" w14:textId="5DB6E7E5">
      <w:pPr>
        <w:pStyle w:val="Normal"/>
        <w:bidi w:val="0"/>
        <w:spacing w:before="0" w:beforeAutospacing="off" w:after="160" w:afterAutospacing="off" w:line="360" w:lineRule="auto"/>
        <w:ind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GB"/>
        </w:rPr>
      </w:pPr>
    </w:p>
    <w:p w:rsidR="1548C8F0" w:rsidP="6F00E254" w:rsidRDefault="1548C8F0" w14:paraId="0E0AAF20" w14:textId="5B50B76C">
      <w:pPr>
        <w:pStyle w:val="Normal"/>
        <w:bidi w:val="0"/>
        <w:spacing w:before="0" w:beforeAutospacing="off" w:after="160" w:afterAutospacing="off" w:line="360" w:lineRule="auto"/>
        <w:ind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6F00E254" w:rsidR="5DCA225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GB"/>
        </w:rPr>
        <w:t>Naive Bayes</w:t>
      </w:r>
    </w:p>
    <w:p w:rsidR="1548C8F0" w:rsidP="6F00E254" w:rsidRDefault="1548C8F0" w14:paraId="1B3E192A" w14:textId="6335B96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</w:pPr>
      <w:r w:rsidRPr="6F00E254" w:rsidR="2507A1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Naive Bayes is a</w:t>
      </w:r>
      <w:r w:rsidRPr="6F00E254" w:rsidR="601167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supervised machine learning model mostly</w:t>
      </w:r>
      <w:r w:rsidRPr="6F00E254" w:rsidR="2507A1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used for large volumes of data</w:t>
      </w:r>
      <w:r w:rsidRPr="6F00E254" w:rsidR="7475FA6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It works via a fast and less complicated classification algorithm</w:t>
      </w:r>
      <w:r w:rsidRPr="6F00E254" w:rsidR="287EB40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(Dwivedi, 2020)</w:t>
      </w:r>
      <w:r w:rsidRPr="6F00E254" w:rsidR="6BD6302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It is modelled after the Bayes theorem which is based on conditional probability where it is ascertained that something </w:t>
      </w:r>
      <w:r w:rsidRPr="6F00E254" w:rsidR="54456E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will happen, given an occurrence.</w:t>
      </w:r>
      <w:r w:rsidRPr="6F00E254" w:rsidR="62436B2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6F00E254" w:rsidR="54456E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Similarly, </w:t>
      </w:r>
      <w:r w:rsidRPr="6F00E254" w:rsidR="54456E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Naive Bayes</w:t>
      </w:r>
      <w:r w:rsidRPr="6F00E254" w:rsidR="0E4B546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uses a</w:t>
      </w:r>
      <w:r w:rsidRPr="6F00E254" w:rsidR="56FBA4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 algorithm that works as a</w:t>
      </w:r>
      <w:r w:rsidRPr="6F00E254" w:rsidR="0E4B546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classifier</w:t>
      </w:r>
      <w:r w:rsidRPr="6F00E254" w:rsidR="1D4519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probabilities</w:t>
      </w:r>
      <w:r w:rsidRPr="6F00E254" w:rsidR="0E4B546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segregate different objects based on </w:t>
      </w:r>
      <w:r w:rsidRPr="6F00E254" w:rsidR="77A931C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particular features a variable contains </w:t>
      </w:r>
      <w:r w:rsidRPr="6F00E254" w:rsidR="77A931C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(Dwivedi, 2020).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N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>aive Bayes classifiers use</w:t>
      </w:r>
      <w:r w:rsidRPr="6F00E254" w:rsidR="78AAC58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 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>labelled data</w:t>
      </w:r>
      <w:r w:rsidRPr="6F00E254" w:rsidR="4A3BA14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 and are therefore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 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pre-categorized </w:t>
      </w:r>
      <w:r w:rsidRPr="6F00E254" w:rsidR="6AE92E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for ease of </w:t>
      </w:r>
      <w:r w:rsidRPr="6F00E254" w:rsidR="78AAC5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>classification.</w:t>
      </w:r>
      <w:r w:rsidRPr="6F00E254" w:rsidR="4E7A85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 A </w:t>
      </w:r>
      <w:r w:rsidRPr="6F00E254" w:rsidR="44AFA98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>classic</w:t>
      </w:r>
      <w:r w:rsidRPr="6F00E254" w:rsidR="4E7A85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 example of </w:t>
      </w:r>
      <w:r w:rsidRPr="6F00E254" w:rsidR="4E7A85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</w:t>
      </w:r>
      <w:r w:rsidRPr="6F00E254" w:rsidR="4E7A85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aive Bayes is </w:t>
      </w:r>
      <w:r w:rsidRPr="6F00E254" w:rsidR="2D48C6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 xml:space="preserve">email </w:t>
      </w:r>
      <w:r w:rsidRPr="6F00E254" w:rsidR="4E7A85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en-GB"/>
        </w:rPr>
        <w:t>Spam filtration.</w:t>
      </w:r>
    </w:p>
    <w:p w:rsidR="1548C8F0" w:rsidP="6F00E254" w:rsidRDefault="1548C8F0" w14:paraId="1FF68732" w14:textId="1292343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548C8F0" w:rsidP="6F00E254" w:rsidRDefault="1548C8F0" w14:paraId="403F1D64" w14:textId="458223A9">
      <w:pPr>
        <w:pStyle w:val="Normal"/>
        <w:bidi w:val="0"/>
        <w:spacing w:before="0" w:beforeAutospacing="off" w:after="160" w:afterAutospacing="off" w:line="276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u w:val="single"/>
          <w:lang w:val="en-GB"/>
        </w:rPr>
      </w:pPr>
    </w:p>
    <w:p w:rsidR="1548C8F0" w:rsidP="6F00E254" w:rsidRDefault="1548C8F0" w14:paraId="6F7686AB" w14:textId="678DA3C9">
      <w:pPr>
        <w:pStyle w:val="Normal"/>
        <w:bidi w:val="0"/>
        <w:spacing w:before="0" w:beforeAutospacing="off" w:after="160" w:afterAutospacing="off" w:line="480" w:lineRule="exact"/>
        <w:ind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</w:p>
    <w:p w:rsidR="1548C8F0" w:rsidP="21CA5A07" w:rsidRDefault="1548C8F0" w14:paraId="1C21B042" w14:textId="4D6FC4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1548C8F0" w:rsidP="21CA5A07" w:rsidRDefault="1548C8F0" w14:paraId="0081F8A9" w14:textId="0F0D2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1548C8F0" w:rsidP="21CA5A07" w:rsidRDefault="1548C8F0" w14:paraId="4D0A66B5" w14:textId="497C7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6F00E254" w:rsidP="6F00E254" w:rsidRDefault="6F00E254" w14:paraId="2A3492A9" w14:textId="6D3B9C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</w:p>
    <w:p w:rsidR="6F00E254" w:rsidP="6F00E254" w:rsidRDefault="6F00E254" w14:paraId="6E7F00E0" w14:textId="5D30B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</w:p>
    <w:p w:rsidR="1548C8F0" w:rsidP="21CA5A07" w:rsidRDefault="1548C8F0" w14:paraId="3421295B" w14:textId="4F848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86B8030" w:rsidR="26780C33">
        <w:rPr>
          <w:b w:val="1"/>
          <w:bCs w:val="1"/>
          <w:color w:val="auto"/>
        </w:rPr>
        <w:t>REFERENCES</w:t>
      </w:r>
    </w:p>
    <w:p w:rsidR="1548C8F0" w:rsidP="6F00E254" w:rsidRDefault="1548C8F0" w14:paraId="3C78E0EA" w14:textId="2A604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F00E254" w:rsidR="50984D9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Analytics </w:t>
      </w:r>
      <w:r w:rsidRPr="6F00E254" w:rsidR="50984D9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>Vidhya</w:t>
      </w:r>
      <w:r w:rsidRPr="6F00E254" w:rsidR="28912F0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6F00E254" w:rsidR="28912F0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>2021)</w:t>
      </w:r>
      <w:r w:rsidRPr="6F00E254" w:rsidR="28912F0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F00E254" w:rsidR="142C9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n-GB"/>
        </w:rPr>
        <w:t>All you need to know about your first Machine Learning model – Linear Regression</w:t>
      </w:r>
      <w:r w:rsidRPr="6F00E254" w:rsidR="481DE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. </w:t>
      </w:r>
      <w:r w:rsidRPr="6F00E254" w:rsidR="481DEAE7">
        <w:rPr>
          <w:color w:val="auto"/>
        </w:rPr>
        <w:t xml:space="preserve">[Online] Available at </w:t>
      </w:r>
      <w:hyperlink w:anchor=":~:text=In%20the%20most%20simple%20words,the%20dependent%20and%20independent%20variable" r:id="R7afd8c34adb641cc">
        <w:r w:rsidRPr="6F00E254" w:rsidR="481DEAE7">
          <w:rPr>
            <w:rStyle w:val="Hyperlink"/>
          </w:rPr>
          <w:t>https://www.analyticsvidhya.com/blog/2021/05/all-you-need-to-know-about-your-first-machine-learning-model-linear-regression/#:~:text=In%20the%20most%20simple%20words,the%20dependent%20and%20independent%20variable</w:t>
        </w:r>
      </w:hyperlink>
      <w:r w:rsidRPr="6F00E254" w:rsidR="481DEAE7">
        <w:rPr>
          <w:color w:val="auto"/>
        </w:rPr>
        <w:t>. [Accessed on the 1</w:t>
      </w:r>
      <w:r w:rsidRPr="6F00E254" w:rsidR="2C418FC7">
        <w:rPr>
          <w:color w:val="auto"/>
        </w:rPr>
        <w:t>8</w:t>
      </w:r>
      <w:r w:rsidRPr="6F00E254" w:rsidR="481DEAE7">
        <w:rPr>
          <w:color w:val="auto"/>
          <w:vertAlign w:val="superscript"/>
        </w:rPr>
        <w:t>th</w:t>
      </w:r>
      <w:r w:rsidRPr="6F00E254" w:rsidR="481DEAE7">
        <w:rPr>
          <w:color w:val="auto"/>
        </w:rPr>
        <w:t xml:space="preserve"> of Sept. 2022].</w:t>
      </w:r>
    </w:p>
    <w:p w:rsidR="1548C8F0" w:rsidP="6F00E254" w:rsidRDefault="1548C8F0" w14:paraId="13538E29" w14:textId="679344AA">
      <w:pPr>
        <w:pStyle w:val="Normal"/>
        <w:bidi w:val="0"/>
        <w:rPr>
          <w:color w:val="auto"/>
        </w:rPr>
      </w:pPr>
      <w:r w:rsidRPr="6F00E254" w:rsidR="2218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Dwivedi, R. (</w:t>
      </w:r>
      <w:r w:rsidRPr="6F00E254" w:rsidR="2218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2020)</w:t>
      </w:r>
      <w:r w:rsidRPr="6F00E254" w:rsidR="3C5F1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. </w:t>
      </w:r>
      <w:r w:rsidRPr="6F00E254" w:rsidR="3C5F1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What Is Naive Bayes Algorithm </w:t>
      </w:r>
      <w:proofErr w:type="gramStart"/>
      <w:r w:rsidRPr="6F00E254" w:rsidR="3C5F1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proofErr w:type="gramEnd"/>
      <w:r w:rsidRPr="6F00E254" w:rsidR="3C5F1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Machine Learning?</w:t>
      </w:r>
      <w:r w:rsidRPr="6F00E254" w:rsidR="1069C0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F00E254" w:rsidR="1069C07F">
        <w:rPr>
          <w:color w:val="auto"/>
        </w:rPr>
        <w:t xml:space="preserve">[Online] Available at </w:t>
      </w:r>
      <w:hyperlink r:id="Rf59f78bf9d8c486e">
        <w:r w:rsidRPr="6F00E254" w:rsidR="1069C07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https://www.analyticssteps.com/blogs/what-naive-bayes-algorithm-machine-learning</w:t>
        </w:r>
      </w:hyperlink>
      <w:r w:rsidRPr="6F00E254" w:rsidR="1069C0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="1069C07F">
        <w:rPr/>
        <w:t>[Accessed on the 19</w:t>
      </w:r>
      <w:r w:rsidRPr="6F00E254" w:rsidR="1069C07F">
        <w:rPr>
          <w:color w:val="auto"/>
          <w:vertAlign w:val="superscript"/>
        </w:rPr>
        <w:t>th</w:t>
      </w:r>
      <w:r w:rsidRPr="6F00E254" w:rsidR="1069C07F">
        <w:rPr>
          <w:color w:val="auto"/>
        </w:rPr>
        <w:t xml:space="preserve"> of Sept. 2022].</w:t>
      </w:r>
    </w:p>
    <w:p w:rsidR="1548C8F0" w:rsidP="6F00E254" w:rsidRDefault="1548C8F0" w14:paraId="153AB6E8" w14:textId="762B7751">
      <w:pPr>
        <w:pStyle w:val="Normal"/>
        <w:bidi w:val="0"/>
        <w:rPr>
          <w:color w:val="auto"/>
        </w:rPr>
      </w:pPr>
      <w:r w:rsidRPr="6F00E254" w:rsidR="75836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GB"/>
        </w:rPr>
        <w:t xml:space="preserve">Education Ecosystem (2018). </w:t>
      </w:r>
      <w:r w:rsidRPr="6F00E254" w:rsidR="75836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92929"/>
          <w:sz w:val="22"/>
          <w:szCs w:val="22"/>
          <w:lang w:val="en-GB"/>
        </w:rPr>
        <w:t>Understanding K-means Clustering in Machine Learning</w:t>
      </w:r>
      <w:r w:rsidRPr="6F00E254" w:rsidR="77386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92929"/>
          <w:sz w:val="22"/>
          <w:szCs w:val="22"/>
          <w:lang w:val="en-GB"/>
        </w:rPr>
        <w:t xml:space="preserve">. </w:t>
      </w:r>
      <w:r w:rsidRPr="6F00E254" w:rsidR="77386B13">
        <w:rPr>
          <w:color w:val="auto"/>
        </w:rPr>
        <w:t xml:space="preserve">[Online] Available at </w:t>
      </w:r>
      <w:hyperlink r:id="R55f7b664d6c64882">
        <w:r w:rsidRPr="6F00E254" w:rsidR="77386B13">
          <w:rPr>
            <w:rStyle w:val="Hyperlink"/>
          </w:rPr>
          <w:t>https://towardsdatascience.com/understanding-k-means-clustering-in-machine-learning-6a6e67336aa1</w:t>
        </w:r>
      </w:hyperlink>
      <w:r w:rsidR="77386B13">
        <w:rPr/>
        <w:t xml:space="preserve"> [Accessed on the 18</w:t>
      </w:r>
      <w:r w:rsidRPr="6F00E254" w:rsidR="77386B13">
        <w:rPr>
          <w:color w:val="auto"/>
          <w:vertAlign w:val="superscript"/>
        </w:rPr>
        <w:t>th</w:t>
      </w:r>
      <w:r w:rsidRPr="6F00E254" w:rsidR="77386B13">
        <w:rPr>
          <w:color w:val="auto"/>
        </w:rPr>
        <w:t xml:space="preserve"> of Sept. 2022].</w:t>
      </w:r>
    </w:p>
    <w:p w:rsidR="1548C8F0" w:rsidP="21CA5A07" w:rsidRDefault="1548C8F0" w14:paraId="4555C1C5" w14:textId="21C03556">
      <w:pPr>
        <w:pStyle w:val="Normal"/>
        <w:bidi w:val="0"/>
        <w:rPr>
          <w:color w:val="auto"/>
        </w:rPr>
      </w:pPr>
      <w:r w:rsidRPr="6F00E254" w:rsidR="26780C33">
        <w:rPr>
          <w:color w:val="auto"/>
        </w:rPr>
        <w:t xml:space="preserve">Gupta, P. (2017) </w:t>
      </w:r>
      <w:r w:rsidRPr="6F00E254" w:rsidR="26780C33">
        <w:rPr>
          <w:i w:val="1"/>
          <w:iCs w:val="1"/>
          <w:color w:val="auto"/>
        </w:rPr>
        <w:t>Decision Trees in Machine Learning</w:t>
      </w:r>
      <w:r w:rsidRPr="6F00E254" w:rsidR="26780C33">
        <w:rPr>
          <w:color w:val="auto"/>
        </w:rPr>
        <w:t xml:space="preserve">. [Online] Available at </w:t>
      </w:r>
      <w:hyperlink r:id="Rb3541de68b464446">
        <w:r w:rsidRPr="6F00E254" w:rsidR="26780C33">
          <w:rPr>
            <w:rStyle w:val="Hyperlink"/>
          </w:rPr>
          <w:t>https://towardsdatascience.com/decision-trees-in-machine-learning-641b9c4e8052</w:t>
        </w:r>
      </w:hyperlink>
      <w:r w:rsidRPr="6F00E254" w:rsidR="26780C33">
        <w:rPr>
          <w:color w:val="auto"/>
        </w:rPr>
        <w:t xml:space="preserve"> [A</w:t>
      </w:r>
      <w:r w:rsidRPr="6F00E254" w:rsidR="7DAEE6B0">
        <w:rPr>
          <w:color w:val="auto"/>
        </w:rPr>
        <w:t>ccessed on the 19</w:t>
      </w:r>
      <w:r w:rsidRPr="6F00E254" w:rsidR="7DAEE6B0">
        <w:rPr>
          <w:color w:val="auto"/>
          <w:vertAlign w:val="superscript"/>
        </w:rPr>
        <w:t>th</w:t>
      </w:r>
      <w:r w:rsidRPr="6F00E254" w:rsidR="7DAEE6B0">
        <w:rPr>
          <w:color w:val="auto"/>
        </w:rPr>
        <w:t xml:space="preserve"> of Sept. 2022].</w:t>
      </w:r>
    </w:p>
    <w:p w:rsidR="1548C8F0" w:rsidP="21CA5A07" w:rsidRDefault="1548C8F0" w14:paraId="708C8C92" w14:textId="057DDEA5">
      <w:pPr>
        <w:pStyle w:val="Normal"/>
        <w:rPr>
          <w:color w:val="auto"/>
        </w:rPr>
      </w:pPr>
      <w:r w:rsidRPr="21CA5A07" w:rsidR="300AD1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Xoriant (2022</w:t>
      </w:r>
      <w:r w:rsidRPr="21CA5A07" w:rsidR="300AD1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)</w:t>
      </w:r>
      <w:r w:rsidRPr="21CA5A07" w:rsidR="300AD13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21CA5A07" w:rsidR="300AD1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Decision Trees for Classification: A Machine Learning Algorithm</w:t>
      </w:r>
      <w:r w:rsidRPr="21CA5A07" w:rsidR="68CD5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21CA5A07" w:rsidR="68CD5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[Online] Available at </w:t>
      </w:r>
      <w:hyperlink w:anchor=":~:text=Introduction%20Decision%20Trees%20are%20a,namely%20decision%20nodes%20and%20leaves" r:id="R26a8a3ae26174fc5">
        <w:r w:rsidRPr="21CA5A07" w:rsidR="68CD52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https://www.xoriant.com/blog/decision-trees-for-classification-a-machine-learning-algorithm#:~:text=Introduction%20Decision%20Trees%20are%20a,namely%20decision%20nodes%20and%20leaves</w:t>
        </w:r>
      </w:hyperlink>
      <w:r w:rsidRPr="21CA5A07" w:rsidR="68CD5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[Accessed on</w:t>
      </w:r>
      <w:r w:rsidRPr="21CA5A07" w:rsidR="005E13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1CA5A07" w:rsidR="005E1392">
        <w:rPr>
          <w:color w:val="auto"/>
        </w:rPr>
        <w:t>the 19</w:t>
      </w:r>
      <w:r w:rsidRPr="21CA5A07" w:rsidR="005E1392">
        <w:rPr>
          <w:color w:val="auto"/>
          <w:vertAlign w:val="superscript"/>
        </w:rPr>
        <w:t>th</w:t>
      </w:r>
      <w:r w:rsidRPr="21CA5A07" w:rsidR="005E1392">
        <w:rPr>
          <w:color w:val="auto"/>
        </w:rPr>
        <w:t xml:space="preserve"> of Sept. 2022].</w:t>
      </w:r>
    </w:p>
    <w:p w:rsidR="1548C8F0" w:rsidP="21CA5A07" w:rsidRDefault="1548C8F0" w14:paraId="6DDE4EFE" w14:textId="136D3E3E">
      <w:pPr>
        <w:pStyle w:val="Normal"/>
        <w:rPr>
          <w:noProof w:val="0"/>
          <w:lang w:val="en-GB"/>
        </w:rPr>
      </w:pPr>
    </w:p>
    <w:p w:rsidR="1548C8F0" w:rsidP="21CA5A07" w:rsidRDefault="1548C8F0" w14:paraId="6F588AB6" w14:textId="1D4D23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EY3hibr" int2:invalidationBookmarkName="" int2:hashCode="gGVdqNgKqvks5T" int2:id="jXrXEdew">
      <int2:state int2:type="LegacyProofing" int2:value="Rejected"/>
    </int2:bookmark>
    <int2:bookmark int2:bookmarkName="_Int_ge3Onxr5" int2:invalidationBookmarkName="" int2:hashCode="8Fi0xYnNbmQEN5" int2:id="LdLI3Gt2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07c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45c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f5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60ba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34b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6E125"/>
    <w:rsid w:val="0009E999"/>
    <w:rsid w:val="00275DA1"/>
    <w:rsid w:val="005E1392"/>
    <w:rsid w:val="0117799D"/>
    <w:rsid w:val="013338A9"/>
    <w:rsid w:val="0196BF62"/>
    <w:rsid w:val="01C32E02"/>
    <w:rsid w:val="03328FC3"/>
    <w:rsid w:val="03C75F84"/>
    <w:rsid w:val="042E6496"/>
    <w:rsid w:val="0480E1A5"/>
    <w:rsid w:val="04C28175"/>
    <w:rsid w:val="05632FE5"/>
    <w:rsid w:val="05CD5E0E"/>
    <w:rsid w:val="062C5AD1"/>
    <w:rsid w:val="07AF02D5"/>
    <w:rsid w:val="07C82B32"/>
    <w:rsid w:val="093DBBAC"/>
    <w:rsid w:val="0983877C"/>
    <w:rsid w:val="09BA9402"/>
    <w:rsid w:val="0C0914E9"/>
    <w:rsid w:val="0C8273F8"/>
    <w:rsid w:val="0D881486"/>
    <w:rsid w:val="0DE3CCA8"/>
    <w:rsid w:val="0E1E4459"/>
    <w:rsid w:val="0E4B546E"/>
    <w:rsid w:val="0E55467E"/>
    <w:rsid w:val="0E56F89F"/>
    <w:rsid w:val="0ECC32E6"/>
    <w:rsid w:val="0F01F43E"/>
    <w:rsid w:val="0F66383E"/>
    <w:rsid w:val="106661ED"/>
    <w:rsid w:val="1069C07F"/>
    <w:rsid w:val="11333C9C"/>
    <w:rsid w:val="118E9961"/>
    <w:rsid w:val="123BFAA1"/>
    <w:rsid w:val="12B73DCB"/>
    <w:rsid w:val="132C56F7"/>
    <w:rsid w:val="142C9C3F"/>
    <w:rsid w:val="1468E520"/>
    <w:rsid w:val="14DD4FC4"/>
    <w:rsid w:val="151047CA"/>
    <w:rsid w:val="1548C8F0"/>
    <w:rsid w:val="15739B63"/>
    <w:rsid w:val="15964975"/>
    <w:rsid w:val="15DE83AA"/>
    <w:rsid w:val="1629563E"/>
    <w:rsid w:val="17B80F15"/>
    <w:rsid w:val="19267F4F"/>
    <w:rsid w:val="1959FC94"/>
    <w:rsid w:val="198B8F07"/>
    <w:rsid w:val="1A76E125"/>
    <w:rsid w:val="1B04B4E7"/>
    <w:rsid w:val="1B1EF3E3"/>
    <w:rsid w:val="1B9EE217"/>
    <w:rsid w:val="1C274FFC"/>
    <w:rsid w:val="1D451939"/>
    <w:rsid w:val="1E59ABEB"/>
    <w:rsid w:val="1F1A7DA9"/>
    <w:rsid w:val="1F9E4D6C"/>
    <w:rsid w:val="1FB28BC5"/>
    <w:rsid w:val="1FCB0E80"/>
    <w:rsid w:val="202E89A6"/>
    <w:rsid w:val="21397EBA"/>
    <w:rsid w:val="21CA5A07"/>
    <w:rsid w:val="2209B43E"/>
    <w:rsid w:val="22181DA3"/>
    <w:rsid w:val="2221E4F8"/>
    <w:rsid w:val="2272E8AE"/>
    <w:rsid w:val="22F49208"/>
    <w:rsid w:val="23BB0D25"/>
    <w:rsid w:val="23E273DC"/>
    <w:rsid w:val="249E7FA3"/>
    <w:rsid w:val="2507A166"/>
    <w:rsid w:val="252A67C1"/>
    <w:rsid w:val="259435FA"/>
    <w:rsid w:val="25D020E0"/>
    <w:rsid w:val="261CBC9C"/>
    <w:rsid w:val="26780C33"/>
    <w:rsid w:val="276BF141"/>
    <w:rsid w:val="278F810F"/>
    <w:rsid w:val="2792279A"/>
    <w:rsid w:val="27DF53E8"/>
    <w:rsid w:val="287B6D4E"/>
    <w:rsid w:val="287EB407"/>
    <w:rsid w:val="28912F00"/>
    <w:rsid w:val="2A051C54"/>
    <w:rsid w:val="2A173DAF"/>
    <w:rsid w:val="2AF527AC"/>
    <w:rsid w:val="2B344F47"/>
    <w:rsid w:val="2BB88169"/>
    <w:rsid w:val="2C05ADB7"/>
    <w:rsid w:val="2C263A07"/>
    <w:rsid w:val="2C3F6264"/>
    <w:rsid w:val="2C418FC7"/>
    <w:rsid w:val="2CC02B36"/>
    <w:rsid w:val="2D48C623"/>
    <w:rsid w:val="2D58C3C8"/>
    <w:rsid w:val="2DC20A68"/>
    <w:rsid w:val="2E4561E9"/>
    <w:rsid w:val="2E6EB706"/>
    <w:rsid w:val="2F2BE9E0"/>
    <w:rsid w:val="2F3E4EE0"/>
    <w:rsid w:val="2F5DDAC9"/>
    <w:rsid w:val="2FC898CF"/>
    <w:rsid w:val="300AD13C"/>
    <w:rsid w:val="30831004"/>
    <w:rsid w:val="30867F33"/>
    <w:rsid w:val="30C0F6E4"/>
    <w:rsid w:val="3123AEC1"/>
    <w:rsid w:val="314C511B"/>
    <w:rsid w:val="31646930"/>
    <w:rsid w:val="318A1A35"/>
    <w:rsid w:val="322C34EB"/>
    <w:rsid w:val="325CC745"/>
    <w:rsid w:val="32FEE1FB"/>
    <w:rsid w:val="3325EA96"/>
    <w:rsid w:val="3342DCCB"/>
    <w:rsid w:val="33B81162"/>
    <w:rsid w:val="33F897A6"/>
    <w:rsid w:val="35CD1C4D"/>
    <w:rsid w:val="362BA040"/>
    <w:rsid w:val="378A4525"/>
    <w:rsid w:val="38481B84"/>
    <w:rsid w:val="390CAA95"/>
    <w:rsid w:val="39164BAD"/>
    <w:rsid w:val="3981E4DC"/>
    <w:rsid w:val="3A62AF26"/>
    <w:rsid w:val="3A633E08"/>
    <w:rsid w:val="3B4DEEB0"/>
    <w:rsid w:val="3BF87C4B"/>
    <w:rsid w:val="3C5F14A6"/>
    <w:rsid w:val="3C792CCE"/>
    <w:rsid w:val="3CF547B6"/>
    <w:rsid w:val="3D1E8C03"/>
    <w:rsid w:val="3DE01BB8"/>
    <w:rsid w:val="3E8D7CF8"/>
    <w:rsid w:val="3EA1132B"/>
    <w:rsid w:val="3F362049"/>
    <w:rsid w:val="3FC20867"/>
    <w:rsid w:val="400C24C0"/>
    <w:rsid w:val="4072035B"/>
    <w:rsid w:val="415DDEC9"/>
    <w:rsid w:val="41C51DBA"/>
    <w:rsid w:val="424060E4"/>
    <w:rsid w:val="42552790"/>
    <w:rsid w:val="426DC10B"/>
    <w:rsid w:val="427AD895"/>
    <w:rsid w:val="42FD34FE"/>
    <w:rsid w:val="4328C722"/>
    <w:rsid w:val="448A0D6E"/>
    <w:rsid w:val="44AFA98C"/>
    <w:rsid w:val="4517E88D"/>
    <w:rsid w:val="4574B03D"/>
    <w:rsid w:val="466067E4"/>
    <w:rsid w:val="46988EDD"/>
    <w:rsid w:val="471C5EA0"/>
    <w:rsid w:val="475105E1"/>
    <w:rsid w:val="47542634"/>
    <w:rsid w:val="47AC9ADA"/>
    <w:rsid w:val="481DEAE7"/>
    <w:rsid w:val="483D0E76"/>
    <w:rsid w:val="491912D6"/>
    <w:rsid w:val="4922CE5F"/>
    <w:rsid w:val="492BA711"/>
    <w:rsid w:val="49C4B4AF"/>
    <w:rsid w:val="4A3BA146"/>
    <w:rsid w:val="4A53FF62"/>
    <w:rsid w:val="4AE43B9C"/>
    <w:rsid w:val="4B6AA5C4"/>
    <w:rsid w:val="4BEFCFC3"/>
    <w:rsid w:val="4BFC09D6"/>
    <w:rsid w:val="4C9F0F88"/>
    <w:rsid w:val="4CC3D591"/>
    <w:rsid w:val="4D7ADE6E"/>
    <w:rsid w:val="4D8CF053"/>
    <w:rsid w:val="4DBD8B3C"/>
    <w:rsid w:val="4E7A85AC"/>
    <w:rsid w:val="4F11BCF3"/>
    <w:rsid w:val="4F1B068B"/>
    <w:rsid w:val="4F33AA98"/>
    <w:rsid w:val="5033F633"/>
    <w:rsid w:val="5080C67F"/>
    <w:rsid w:val="50984D97"/>
    <w:rsid w:val="50C340E6"/>
    <w:rsid w:val="50D7687F"/>
    <w:rsid w:val="517BEA18"/>
    <w:rsid w:val="521FA658"/>
    <w:rsid w:val="52ADEE94"/>
    <w:rsid w:val="52DC8FF1"/>
    <w:rsid w:val="537711E5"/>
    <w:rsid w:val="5380D0D5"/>
    <w:rsid w:val="53A44B3B"/>
    <w:rsid w:val="54456EC4"/>
    <w:rsid w:val="54D5DBF5"/>
    <w:rsid w:val="54FA4FCC"/>
    <w:rsid w:val="5512E246"/>
    <w:rsid w:val="553704B7"/>
    <w:rsid w:val="55DE6D81"/>
    <w:rsid w:val="56046FFF"/>
    <w:rsid w:val="56FBA461"/>
    <w:rsid w:val="5710CD74"/>
    <w:rsid w:val="5770E488"/>
    <w:rsid w:val="58195713"/>
    <w:rsid w:val="586B8030"/>
    <w:rsid w:val="5872ED70"/>
    <w:rsid w:val="5885DB8B"/>
    <w:rsid w:val="58ECF6A5"/>
    <w:rsid w:val="5911AD8D"/>
    <w:rsid w:val="592881DF"/>
    <w:rsid w:val="59B52774"/>
    <w:rsid w:val="59FA6462"/>
    <w:rsid w:val="5CA447C2"/>
    <w:rsid w:val="5DC067C8"/>
    <w:rsid w:val="5DCA2255"/>
    <w:rsid w:val="5DF88EC1"/>
    <w:rsid w:val="5E5B0B69"/>
    <w:rsid w:val="5E5C9FCA"/>
    <w:rsid w:val="5EE88C22"/>
    <w:rsid w:val="601167A6"/>
    <w:rsid w:val="6022D561"/>
    <w:rsid w:val="602468F8"/>
    <w:rsid w:val="60590ABA"/>
    <w:rsid w:val="60D57434"/>
    <w:rsid w:val="60F8088A"/>
    <w:rsid w:val="61AB72AD"/>
    <w:rsid w:val="62436B21"/>
    <w:rsid w:val="62443B80"/>
    <w:rsid w:val="629B4CBF"/>
    <w:rsid w:val="62CBFFE4"/>
    <w:rsid w:val="637F994C"/>
    <w:rsid w:val="63CE037C"/>
    <w:rsid w:val="63DAC814"/>
    <w:rsid w:val="63ED74E4"/>
    <w:rsid w:val="6467D045"/>
    <w:rsid w:val="6495A6CC"/>
    <w:rsid w:val="6596DAB2"/>
    <w:rsid w:val="6693AA7C"/>
    <w:rsid w:val="669B9802"/>
    <w:rsid w:val="6791F97E"/>
    <w:rsid w:val="68CD522B"/>
    <w:rsid w:val="68E0C759"/>
    <w:rsid w:val="68F89E2E"/>
    <w:rsid w:val="69EBCFC3"/>
    <w:rsid w:val="6AD711C9"/>
    <w:rsid w:val="6AE92EAD"/>
    <w:rsid w:val="6B5AE18C"/>
    <w:rsid w:val="6B671B9F"/>
    <w:rsid w:val="6B6F0925"/>
    <w:rsid w:val="6B7B91CD"/>
    <w:rsid w:val="6B8214FC"/>
    <w:rsid w:val="6BD28FDE"/>
    <w:rsid w:val="6BD6302A"/>
    <w:rsid w:val="6D3A0CAF"/>
    <w:rsid w:val="6D501674"/>
    <w:rsid w:val="6D60C885"/>
    <w:rsid w:val="6E5466D6"/>
    <w:rsid w:val="6E9EBC61"/>
    <w:rsid w:val="6F00E254"/>
    <w:rsid w:val="6F53D8CC"/>
    <w:rsid w:val="6FC9D1D4"/>
    <w:rsid w:val="709C10A5"/>
    <w:rsid w:val="71DCB712"/>
    <w:rsid w:val="73788773"/>
    <w:rsid w:val="7475FA67"/>
    <w:rsid w:val="75339683"/>
    <w:rsid w:val="7583695C"/>
    <w:rsid w:val="76A581B9"/>
    <w:rsid w:val="76BE4474"/>
    <w:rsid w:val="76C48517"/>
    <w:rsid w:val="77386B13"/>
    <w:rsid w:val="7772A01E"/>
    <w:rsid w:val="7773D318"/>
    <w:rsid w:val="77A931C8"/>
    <w:rsid w:val="77BB30DE"/>
    <w:rsid w:val="77E9CC20"/>
    <w:rsid w:val="7832963D"/>
    <w:rsid w:val="7888CD49"/>
    <w:rsid w:val="78AAC584"/>
    <w:rsid w:val="79E8CDAC"/>
    <w:rsid w:val="7A82B80B"/>
    <w:rsid w:val="7AA001BD"/>
    <w:rsid w:val="7ACCBC26"/>
    <w:rsid w:val="7AE8CBDA"/>
    <w:rsid w:val="7B6A70FB"/>
    <w:rsid w:val="7CF30E47"/>
    <w:rsid w:val="7D206E6E"/>
    <w:rsid w:val="7DAEE6B0"/>
    <w:rsid w:val="7DC7CE31"/>
    <w:rsid w:val="7EF3E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E125"/>
  <w15:chartTrackingRefBased/>
  <w15:docId w15:val="{2E6427BD-8544-4C00-A28B-541D41C7A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xoriant.com/blog/decision-trees-for-classification-a-machine-learning-algorithm" TargetMode="External" Id="R26a8a3ae26174fc5" /><Relationship Type="http://schemas.microsoft.com/office/2020/10/relationships/intelligence" Target="/word/intelligence2.xml" Id="R21b8ba67603d43e4" /><Relationship Type="http://schemas.openxmlformats.org/officeDocument/2006/relationships/numbering" Target="/word/numbering.xml" Id="R5c35037375d6418f" /><Relationship Type="http://schemas.openxmlformats.org/officeDocument/2006/relationships/hyperlink" Target="https://www.analyticsvidhya.com/blog/2021/05/all-you-need-to-know-about-your-first-machine-learning-model-linear-regression/" TargetMode="External" Id="R7afd8c34adb641cc" /><Relationship Type="http://schemas.openxmlformats.org/officeDocument/2006/relationships/hyperlink" Target="https://www.analyticssteps.com/blogs/what-naive-bayes-algorithm-machine-learning" TargetMode="External" Id="Rf59f78bf9d8c486e" /><Relationship Type="http://schemas.openxmlformats.org/officeDocument/2006/relationships/hyperlink" Target="https://towardsdatascience.com/understanding-k-means-clustering-in-machine-learning-6a6e67336aa1" TargetMode="External" Id="R55f7b664d6c64882" /><Relationship Type="http://schemas.openxmlformats.org/officeDocument/2006/relationships/hyperlink" Target="https://towardsdatascience.com/decision-trees-in-machine-learning-641b9c4e8052" TargetMode="External" Id="Rb3541de68b4644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Georgina.A</dc:creator>
  <keywords/>
  <dc:description/>
  <lastModifiedBy>Georgina.A</lastModifiedBy>
  <revision>5</revision>
  <dcterms:created xsi:type="dcterms:W3CDTF">2022-09-20T19:14:37.1338531Z</dcterms:created>
  <dcterms:modified xsi:type="dcterms:W3CDTF">2022-09-20T22:24:40.6927233Z</dcterms:modified>
</coreProperties>
</file>