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4BC178B">
      <w:pPr>
        <w:pStyle w:val="4"/>
        <w:ind w:left="9"/>
        <w:rPr>
          <w:sz w:val="20"/>
        </w:rPr>
      </w:pPr>
      <w:r>
        <w:rPr>
          <w:sz w:val="20"/>
        </w:rPr>
        <w:drawing>
          <wp:inline distT="0" distB="0" distL="114300" distR="114300">
            <wp:extent cx="6405880" cy="919480"/>
            <wp:effectExtent l="0" t="0" r="13970" b="13970"/>
            <wp:docPr id="1" name="Picture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405880" cy="919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60CB72">
      <w:pPr>
        <w:jc w:val="center"/>
        <w:rPr>
          <w:rFonts w:hint="default"/>
          <w:b/>
          <w:bCs/>
          <w:sz w:val="24"/>
          <w:szCs w:val="24"/>
          <w:lang w:val="en-US"/>
        </w:rPr>
      </w:pPr>
      <w:r>
        <w:rPr>
          <w:rFonts w:hint="default"/>
          <w:b/>
          <w:bCs/>
          <w:sz w:val="24"/>
          <w:szCs w:val="24"/>
          <w:lang w:val="en-US"/>
        </w:rPr>
        <w:t>Daftar Hadir {peran}</w:t>
      </w:r>
    </w:p>
    <w:p w14:paraId="2369AC2D">
      <w:pPr>
        <w:jc w:val="center"/>
        <w:rPr>
          <w:rFonts w:hint="default"/>
          <w:b/>
          <w:bCs/>
          <w:sz w:val="24"/>
          <w:szCs w:val="24"/>
          <w:lang w:val="en-US"/>
        </w:rPr>
      </w:pPr>
      <w:r>
        <w:rPr>
          <w:rFonts w:hint="default"/>
          <w:b/>
          <w:bCs/>
          <w:sz w:val="24"/>
          <w:szCs w:val="24"/>
          <w:lang w:val="en-US"/>
        </w:rPr>
        <w:t>{kegiatan}</w:t>
      </w:r>
    </w:p>
    <w:p w14:paraId="484BCFE0">
      <w:pPr>
        <w:jc w:val="center"/>
        <w:rPr>
          <w:rFonts w:hint="default"/>
          <w:b/>
          <w:bCs/>
          <w:sz w:val="24"/>
          <w:szCs w:val="24"/>
          <w:lang w:val="en-US"/>
        </w:rPr>
      </w:pPr>
    </w:p>
    <w:p w14:paraId="59FC0C15">
      <w:pPr>
        <w:jc w:val="both"/>
        <w:rPr>
          <w:rFonts w:hint="default"/>
          <w:sz w:val="22"/>
          <w:szCs w:val="22"/>
          <w:lang w:val="en-US"/>
        </w:rPr>
      </w:pPr>
      <w:r>
        <w:rPr>
          <w:rFonts w:hint="default"/>
          <w:sz w:val="22"/>
          <w:szCs w:val="22"/>
          <w:lang w:val="en-US"/>
        </w:rPr>
        <w:t>Tanggal</w:t>
      </w:r>
      <w:r>
        <w:rPr>
          <w:rFonts w:hint="default"/>
          <w:sz w:val="22"/>
          <w:szCs w:val="22"/>
          <w:lang w:val="en-US"/>
        </w:rPr>
        <w:tab/>
      </w:r>
      <w:r>
        <w:rPr>
          <w:rFonts w:hint="default"/>
          <w:sz w:val="22"/>
          <w:szCs w:val="22"/>
          <w:lang w:val="en-US"/>
        </w:rPr>
        <w:t xml:space="preserve">: </w:t>
      </w:r>
    </w:p>
    <w:p w14:paraId="575D7158">
      <w:pPr>
        <w:jc w:val="both"/>
        <w:rPr>
          <w:rFonts w:hint="default"/>
          <w:sz w:val="22"/>
          <w:szCs w:val="22"/>
          <w:lang w:val="en-US"/>
        </w:rPr>
      </w:pPr>
      <w:r>
        <w:rPr>
          <w:rFonts w:hint="default"/>
          <w:sz w:val="22"/>
          <w:szCs w:val="22"/>
          <w:lang w:val="en-US"/>
        </w:rPr>
        <w:t>TPK</w:t>
      </w:r>
      <w:r>
        <w:rPr>
          <w:rFonts w:hint="default"/>
          <w:sz w:val="22"/>
          <w:szCs w:val="22"/>
          <w:lang w:val="en-US"/>
        </w:rPr>
        <w:tab/>
      </w:r>
      <w:r>
        <w:rPr>
          <w:rFonts w:hint="default"/>
          <w:sz w:val="22"/>
          <w:szCs w:val="22"/>
          <w:lang w:val="en-US"/>
        </w:rPr>
        <w:tab/>
      </w:r>
      <w:r>
        <w:rPr>
          <w:rFonts w:hint="default"/>
          <w:sz w:val="22"/>
          <w:szCs w:val="22"/>
          <w:lang w:val="en-US"/>
        </w:rPr>
        <w:t>: {tpk}</w:t>
      </w:r>
    </w:p>
    <w:p w14:paraId="1FFD7303">
      <w:pPr>
        <w:jc w:val="both"/>
        <w:rPr>
          <w:rFonts w:hint="default"/>
          <w:sz w:val="22"/>
          <w:szCs w:val="22"/>
          <w:lang w:val="en-US"/>
        </w:rPr>
      </w:pPr>
      <w:r>
        <w:rPr>
          <w:rFonts w:hint="default"/>
          <w:sz w:val="22"/>
          <w:szCs w:val="22"/>
          <w:lang w:val="en-US"/>
        </w:rPr>
        <w:t>Kelas</w:t>
      </w:r>
      <w:r>
        <w:rPr>
          <w:rFonts w:hint="default"/>
          <w:sz w:val="22"/>
          <w:szCs w:val="22"/>
          <w:lang w:val="en-US"/>
        </w:rPr>
        <w:tab/>
        <w:t/>
      </w:r>
      <w:r>
        <w:rPr>
          <w:rFonts w:hint="default"/>
          <w:sz w:val="22"/>
          <w:szCs w:val="22"/>
          <w:lang w:val="en-US"/>
        </w:rPr>
        <w:tab/>
        <w:t>: {kelas</w:t>
      </w:r>
      <w:bookmarkStart w:id="0" w:name="_GoBack"/>
      <w:bookmarkEnd w:id="0"/>
      <w:r>
        <w:rPr>
          <w:rFonts w:hint="default"/>
          <w:sz w:val="22"/>
          <w:szCs w:val="22"/>
          <w:lang w:val="en-US"/>
        </w:rPr>
        <w:t>}</w:t>
      </w:r>
    </w:p>
    <w:p w14:paraId="20EB9AD9">
      <w:pPr>
        <w:jc w:val="both"/>
        <w:rPr>
          <w:rFonts w:hint="default"/>
          <w:sz w:val="22"/>
          <w:szCs w:val="22"/>
          <w:lang w:val="en-US"/>
        </w:rPr>
      </w:pPr>
    </w:p>
    <w:tbl>
      <w:tblPr>
        <w:tblStyle w:val="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19"/>
        <w:gridCol w:w="3207"/>
        <w:gridCol w:w="1914"/>
        <w:gridCol w:w="1914"/>
        <w:gridCol w:w="1914"/>
      </w:tblGrid>
      <w:tr w14:paraId="48A5B7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5" w:hRule="atLeast"/>
        </w:trPr>
        <w:tc>
          <w:tcPr>
            <w:tcW w:w="619" w:type="dxa"/>
            <w:vAlign w:val="center"/>
          </w:tcPr>
          <w:p w14:paraId="5327571A">
            <w:pPr>
              <w:widowControl w:val="0"/>
              <w:jc w:val="center"/>
              <w:rPr>
                <w:rFonts w:hint="default"/>
                <w:b/>
                <w:bCs/>
                <w:vertAlign w:val="baseline"/>
                <w:lang w:val="en-US"/>
              </w:rPr>
            </w:pPr>
            <w:r>
              <w:rPr>
                <w:rFonts w:hint="default"/>
                <w:b/>
                <w:bCs/>
                <w:vertAlign w:val="baseline"/>
                <w:lang w:val="en-US"/>
              </w:rPr>
              <w:t>No.</w:t>
            </w:r>
          </w:p>
        </w:tc>
        <w:tc>
          <w:tcPr>
            <w:tcW w:w="3207" w:type="dxa"/>
            <w:vAlign w:val="center"/>
          </w:tcPr>
          <w:p w14:paraId="20F29A7E">
            <w:pPr>
              <w:widowControl w:val="0"/>
              <w:jc w:val="center"/>
              <w:rPr>
                <w:rFonts w:hint="default"/>
                <w:b/>
                <w:bCs/>
                <w:vertAlign w:val="baseline"/>
                <w:lang w:val="en-US"/>
              </w:rPr>
            </w:pPr>
            <w:r>
              <w:rPr>
                <w:rFonts w:hint="default"/>
                <w:b/>
                <w:bCs/>
                <w:vertAlign w:val="baseline"/>
                <w:lang w:val="en-US"/>
              </w:rPr>
              <w:t>Nama</w:t>
            </w:r>
          </w:p>
        </w:tc>
        <w:tc>
          <w:tcPr>
            <w:tcW w:w="1914" w:type="dxa"/>
            <w:vAlign w:val="center"/>
          </w:tcPr>
          <w:p w14:paraId="06A86682">
            <w:pPr>
              <w:widowControl w:val="0"/>
              <w:jc w:val="center"/>
              <w:rPr>
                <w:rFonts w:hint="default"/>
                <w:b/>
                <w:bCs/>
                <w:vertAlign w:val="baseline"/>
                <w:lang w:val="en-US"/>
              </w:rPr>
            </w:pPr>
            <w:r>
              <w:rPr>
                <w:rFonts w:hint="default"/>
                <w:b/>
                <w:bCs/>
                <w:vertAlign w:val="baseline"/>
                <w:lang w:val="en-US"/>
              </w:rPr>
              <w:t>NIP</w:t>
            </w:r>
          </w:p>
        </w:tc>
        <w:tc>
          <w:tcPr>
            <w:tcW w:w="1914" w:type="dxa"/>
            <w:vAlign w:val="center"/>
          </w:tcPr>
          <w:p w14:paraId="2E049CBC">
            <w:pPr>
              <w:widowControl w:val="0"/>
              <w:jc w:val="center"/>
              <w:rPr>
                <w:rFonts w:hint="default"/>
                <w:b/>
                <w:bCs/>
                <w:vertAlign w:val="baseline"/>
                <w:lang w:val="en-US"/>
              </w:rPr>
            </w:pPr>
            <w:r>
              <w:rPr>
                <w:rFonts w:hint="default"/>
                <w:b/>
                <w:bCs/>
                <w:vertAlign w:val="baseline"/>
                <w:lang w:val="en-US"/>
              </w:rPr>
              <w:t>Instansi</w:t>
            </w:r>
          </w:p>
        </w:tc>
        <w:tc>
          <w:tcPr>
            <w:tcW w:w="1914" w:type="dxa"/>
            <w:vAlign w:val="center"/>
          </w:tcPr>
          <w:p w14:paraId="69D785AD">
            <w:pPr>
              <w:widowControl w:val="0"/>
              <w:jc w:val="center"/>
              <w:rPr>
                <w:rFonts w:hint="default"/>
                <w:b/>
                <w:bCs/>
                <w:vertAlign w:val="baseline"/>
                <w:lang w:val="en-US"/>
              </w:rPr>
            </w:pPr>
            <w:r>
              <w:rPr>
                <w:rFonts w:hint="default"/>
                <w:b/>
                <w:bCs/>
                <w:vertAlign w:val="baseline"/>
                <w:lang w:val="en-US"/>
              </w:rPr>
              <w:t>Tanda Tangan</w:t>
            </w:r>
          </w:p>
        </w:tc>
      </w:tr>
      <w:tr w14:paraId="1ECB42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29" w:hRule="atLeast"/>
        </w:trPr>
        <w:tc>
          <w:tcPr>
            <w:tcW w:w="619" w:type="dxa"/>
          </w:tcPr>
          <w:p w14:paraId="1C29810A">
            <w:pPr>
              <w:widowControl w:val="0"/>
              <w:jc w:val="both"/>
              <w:rPr>
                <w:vertAlign w:val="baseline"/>
              </w:rPr>
            </w:pPr>
          </w:p>
        </w:tc>
        <w:tc>
          <w:tcPr>
            <w:tcW w:w="3207" w:type="dxa"/>
          </w:tcPr>
          <w:p w14:paraId="6707547C">
            <w:pPr>
              <w:widowControl w:val="0"/>
              <w:jc w:val="both"/>
              <w:rPr>
                <w:vertAlign w:val="baseline"/>
              </w:rPr>
            </w:pPr>
          </w:p>
        </w:tc>
        <w:tc>
          <w:tcPr>
            <w:tcW w:w="1914" w:type="dxa"/>
          </w:tcPr>
          <w:p w14:paraId="5C87D090">
            <w:pPr>
              <w:widowControl w:val="0"/>
              <w:jc w:val="both"/>
              <w:rPr>
                <w:vertAlign w:val="baseline"/>
              </w:rPr>
            </w:pPr>
          </w:p>
        </w:tc>
        <w:tc>
          <w:tcPr>
            <w:tcW w:w="1914" w:type="dxa"/>
          </w:tcPr>
          <w:p w14:paraId="0FDFC80B">
            <w:pPr>
              <w:widowControl w:val="0"/>
              <w:jc w:val="both"/>
              <w:rPr>
                <w:vertAlign w:val="baseline"/>
              </w:rPr>
            </w:pPr>
          </w:p>
        </w:tc>
        <w:tc>
          <w:tcPr>
            <w:tcW w:w="1914" w:type="dxa"/>
          </w:tcPr>
          <w:p w14:paraId="51F72718">
            <w:pPr>
              <w:widowControl w:val="0"/>
              <w:jc w:val="both"/>
              <w:rPr>
                <w:vertAlign w:val="baseline"/>
              </w:rPr>
            </w:pPr>
          </w:p>
        </w:tc>
      </w:tr>
    </w:tbl>
    <w:p w14:paraId="08764EF5"/>
    <w:p w14:paraId="44A8E06E"/>
    <w:tbl>
      <w:tblPr>
        <w:tblStyle w:val="5"/>
        <w:tblW w:w="0" w:type="auto"/>
        <w:tblInd w:w="5486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085"/>
      </w:tblGrid>
      <w:tr w14:paraId="61C759A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085" w:type="dxa"/>
          </w:tcPr>
          <w:p w14:paraId="7FBEE1E0">
            <w:pPr>
              <w:widowControl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{kab_kota}, …………………</w:t>
            </w:r>
          </w:p>
          <w:p w14:paraId="385286E7"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lang w:val="en-US"/>
              </w:rPr>
              <w:t>Panitia</w:t>
            </w:r>
          </w:p>
        </w:tc>
      </w:tr>
      <w:tr w14:paraId="22F3B58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085" w:type="dxa"/>
          </w:tcPr>
          <w:p w14:paraId="6C81B204"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</w:tc>
      </w:tr>
      <w:tr w14:paraId="409346B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085" w:type="dxa"/>
          </w:tcPr>
          <w:p w14:paraId="12AC4549"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</w:tc>
      </w:tr>
      <w:tr w14:paraId="58D371C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085" w:type="dxa"/>
          </w:tcPr>
          <w:p w14:paraId="04CBFEEF"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</w:tc>
      </w:tr>
    </w:tbl>
    <w:p w14:paraId="08722C43">
      <w:pPr>
        <w:rPr>
          <w:rFonts w:hint="default"/>
          <w:lang w:val="en-US"/>
        </w:rPr>
      </w:pPr>
    </w:p>
    <w:sectPr>
      <w:pgSz w:w="11907" w:h="16840"/>
      <w:pgMar w:top="568" w:right="1134" w:bottom="1134" w:left="1418" w:header="709" w:footer="709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51AA1436"/>
    <w:rsid w:val="51AA1436"/>
    <w:rsid w:val="53B5207F"/>
    <w:rsid w:val="5A8D41F2"/>
    <w:rsid w:val="7AC72B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="Arial" w:hAnsi="Arial" w:eastAsia="Times New Roman" w:cs="Times New Roman"/>
      <w:szCs w:val="24"/>
      <w:lang w:val="en-US" w:eastAsia="en-US" w:bidi="ar-SA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ody Text"/>
    <w:basedOn w:val="1"/>
    <w:qFormat/>
    <w:uiPriority w:val="1"/>
    <w:pPr>
      <w:widowControl w:val="0"/>
      <w:autoSpaceDE w:val="0"/>
      <w:autoSpaceDN w:val="0"/>
    </w:pPr>
    <w:rPr>
      <w:rFonts w:ascii="Times New Roman" w:hAnsi="Times New Roman"/>
      <w:sz w:val="24"/>
      <w:lang w:val="id"/>
    </w:rPr>
  </w:style>
  <w:style w:type="table" w:styleId="5">
    <w:name w:val="Table Grid"/>
    <w:basedOn w:val="3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3</TotalTime>
  <ScaleCrop>false</ScaleCrop>
  <LinksUpToDate>false</LinksUpToDate>
  <CharactersWithSpaces>0</CharactersWithSpaces>
  <Application>WPS Office_12.2.0.23206_F1E327BC-269C-435d-A152-05C5408002CA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2026-07-27T05:48:00Z</dcterms:created>
  <dc:creator>Wahyu Ramdhani</dc:creator>
  <cp:lastModifiedBy>Wahyu Ramdhani</cp:lastModifiedBy>
  <dcterms:modified xsi:type="dcterms:W3CDTF">2026-07-27T10:01:13Z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2057-12.2.0.23206</vt:lpwstr>
  </property>
  <property fmtid="{D5CDD505-2E9C-101B-9397-08002B2CF9AE}" pid="3" name="ICV">
    <vt:lpwstr>F281FB39D7F54B64940F1D157CB5F939_11</vt:lpwstr>
  </property>
</Properties>
</file>