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99430" w14:textId="173DAC7D" w:rsidR="00F73FE0" w:rsidRPr="00E91124" w:rsidRDefault="00F73FE0" w:rsidP="00F73FE0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n-IN"/>
        </w:rPr>
      </w:pPr>
      <w:r w:rsidRPr="00E91124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Welcome to the Scheduled Auto </w:t>
      </w:r>
      <w:r w:rsidR="00F373A1" w:rsidRPr="00E91124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PowerOn/PowerOff</w:t>
      </w:r>
      <w:r w:rsidRPr="00E91124">
        <w:rPr>
          <w:rFonts w:ascii="Arial" w:eastAsia="Times New Roman" w:hAnsi="Arial" w:cs="Arial"/>
          <w:b/>
          <w:bCs/>
          <w:sz w:val="24"/>
          <w:szCs w:val="24"/>
          <w:lang w:eastAsia="en-IN"/>
        </w:rPr>
        <w:t xml:space="preserve"> Script for OCI (Oracle Cloud Infrastructure).</w:t>
      </w:r>
    </w:p>
    <w:p w14:paraId="36D6E2AF" w14:textId="1B19BDCF" w:rsidR="00F73FE0" w:rsidRPr="00FE3C6F" w:rsidRDefault="00F73FE0" w:rsidP="00F73FE0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en-IN"/>
        </w:rPr>
      </w:pPr>
      <w:r w:rsidRPr="00F73FE0">
        <w:rPr>
          <w:rFonts w:ascii="Arial" w:eastAsia="Times New Roman" w:hAnsi="Arial" w:cs="Arial"/>
          <w:b/>
          <w:bCs/>
          <w:sz w:val="24"/>
          <w:szCs w:val="24"/>
          <w:lang w:eastAsia="en-IN"/>
        </w:rPr>
        <w:t>Auto_PowerOn_PowerOff_Script</w:t>
      </w:r>
      <w:r w:rsidRPr="00F73FE0">
        <w:rPr>
          <w:rFonts w:ascii="Arial" w:eastAsia="Times New Roman" w:hAnsi="Arial" w:cs="Arial"/>
          <w:sz w:val="24"/>
          <w:szCs w:val="24"/>
          <w:lang w:eastAsia="en-IN"/>
        </w:rPr>
        <w:t xml:space="preserve">: </w:t>
      </w:r>
      <w:r w:rsidRPr="00FE3C6F">
        <w:rPr>
          <w:rFonts w:ascii="Arial" w:eastAsia="Times New Roman" w:hAnsi="Arial" w:cs="Arial"/>
          <w:lang w:eastAsia="en-IN"/>
        </w:rPr>
        <w:t>A single script for all OCI resources that support power on/off operations.</w:t>
      </w:r>
    </w:p>
    <w:p w14:paraId="5712EE2A" w14:textId="7DB2941A" w:rsidR="003B09B2" w:rsidRPr="00F73FE0" w:rsidRDefault="003B09B2" w:rsidP="003B09B2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73FE0">
        <w:rPr>
          <w:rFonts w:ascii="Arial" w:hAnsi="Arial" w:cs="Arial"/>
          <w:b/>
          <w:bCs/>
          <w:sz w:val="24"/>
          <w:szCs w:val="24"/>
          <w:lang w:val="en-US"/>
        </w:rPr>
        <w:t>Pre-requisites:</w:t>
      </w:r>
    </w:p>
    <w:p w14:paraId="5C78C486" w14:textId="296CD590" w:rsidR="003B09B2" w:rsidRPr="00FE3C6F" w:rsidRDefault="003B09B2" w:rsidP="003B09B2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hAnsi="Arial" w:cs="Arial"/>
          <w:b/>
          <w:bCs/>
          <w:lang w:val="en-US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24/7 Always up and running VM with python installed will be used for configuring the solution.</w:t>
      </w:r>
    </w:p>
    <w:p w14:paraId="0C47ABF6" w14:textId="14877F79" w:rsidR="003B09B2" w:rsidRPr="00FE3C6F" w:rsidRDefault="003B09B2" w:rsidP="003B09B2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hAnsi="Arial" w:cs="Arial"/>
          <w:b/>
          <w:bCs/>
          <w:lang w:val="en-US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Python to be installed on the instance/Master node where the solution is going to be configured (Always Free tier can be used as well)</w:t>
      </w:r>
    </w:p>
    <w:p w14:paraId="2D3213A2" w14:textId="7D0F56E6" w:rsidR="003B09B2" w:rsidRPr="00FE3C6F" w:rsidRDefault="003B09B2" w:rsidP="003B09B2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hAnsi="Arial" w:cs="Arial"/>
          <w:b/>
          <w:bCs/>
          <w:lang w:val="en-US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To configure the solution </w:t>
      </w:r>
      <w:r w:rsidR="00064C68" w:rsidRPr="00FE3C6F">
        <w:rPr>
          <w:rFonts w:ascii="Arial" w:eastAsia="Times New Roman" w:hAnsi="Arial" w:cs="Arial"/>
          <w:color w:val="24292F"/>
          <w:lang w:eastAsia="en-IN"/>
        </w:rPr>
        <w:t xml:space="preserve">and to access the OCI API, 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VM instance </w:t>
      </w:r>
      <w:r w:rsidR="00064C68" w:rsidRPr="00FE3C6F">
        <w:rPr>
          <w:rFonts w:ascii="Arial" w:eastAsia="Times New Roman" w:hAnsi="Arial" w:cs="Arial"/>
          <w:color w:val="24292F"/>
          <w:lang w:eastAsia="en-IN"/>
        </w:rPr>
        <w:t>principals’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 method or User configuration can be used and necessary permission </w:t>
      </w:r>
      <w:r w:rsidR="00064C68" w:rsidRPr="00FE3C6F">
        <w:rPr>
          <w:rFonts w:ascii="Arial" w:eastAsia="Times New Roman" w:hAnsi="Arial" w:cs="Arial"/>
          <w:color w:val="24292F"/>
          <w:lang w:eastAsia="en-IN"/>
        </w:rPr>
        <w:t xml:space="preserve">to manage all resource needs to be given to the VM. </w:t>
      </w:r>
    </w:p>
    <w:p w14:paraId="5808723A" w14:textId="77777777" w:rsidR="003B09B2" w:rsidRPr="00F73FE0" w:rsidRDefault="003B09B2" w:rsidP="00EF50FA">
      <w:pPr>
        <w:shd w:val="clear" w:color="auto" w:fill="FFFFFF"/>
        <w:spacing w:after="24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77C64B3" w14:textId="6EB3023A" w:rsidR="00EF50FA" w:rsidRPr="00F73FE0" w:rsidRDefault="00EF50FA" w:rsidP="00EF50FA">
      <w:pPr>
        <w:shd w:val="clear" w:color="auto" w:fill="FFFFFF"/>
        <w:spacing w:after="24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F73FE0">
        <w:rPr>
          <w:rFonts w:ascii="Arial" w:hAnsi="Arial" w:cs="Arial"/>
          <w:b/>
          <w:bCs/>
          <w:sz w:val="24"/>
          <w:szCs w:val="24"/>
          <w:lang w:val="en-US"/>
        </w:rPr>
        <w:t>To enable the VM instance</w:t>
      </w:r>
      <w:r w:rsidR="00064C68"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principal</w:t>
      </w:r>
      <w:r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to </w:t>
      </w:r>
      <w:r w:rsidR="00064C68" w:rsidRPr="00F73FE0">
        <w:rPr>
          <w:rFonts w:ascii="Arial" w:hAnsi="Arial" w:cs="Arial"/>
          <w:b/>
          <w:bCs/>
          <w:sz w:val="24"/>
          <w:szCs w:val="24"/>
          <w:lang w:val="en-US"/>
        </w:rPr>
        <w:t>access</w:t>
      </w:r>
      <w:r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the OCI </w:t>
      </w:r>
      <w:r w:rsidR="00064C68" w:rsidRPr="00F73FE0">
        <w:rPr>
          <w:rFonts w:ascii="Arial" w:hAnsi="Arial" w:cs="Arial"/>
          <w:b/>
          <w:bCs/>
          <w:sz w:val="24"/>
          <w:szCs w:val="24"/>
          <w:lang w:val="en-US"/>
        </w:rPr>
        <w:t>API</w:t>
      </w:r>
      <w:r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064C68" w:rsidRPr="00F73FE0">
        <w:rPr>
          <w:rFonts w:ascii="Arial" w:hAnsi="Arial" w:cs="Arial"/>
          <w:b/>
          <w:bCs/>
          <w:sz w:val="24"/>
          <w:szCs w:val="24"/>
          <w:lang w:val="en-US"/>
        </w:rPr>
        <w:t>and to control OCI resources,</w:t>
      </w:r>
      <w:r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we will need dynamic group and policy in-place:</w:t>
      </w:r>
    </w:p>
    <w:p w14:paraId="4A2FDEC6" w14:textId="331B8555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Copy OCID</w:t>
      </w:r>
      <w:r w:rsidR="003B09B2" w:rsidRPr="00FE3C6F">
        <w:rPr>
          <w:rFonts w:ascii="Arial" w:eastAsia="Times New Roman" w:hAnsi="Arial" w:cs="Arial"/>
          <w:color w:val="24292F"/>
          <w:lang w:eastAsia="en-IN"/>
        </w:rPr>
        <w:t xml:space="preserve"> of the VM</w:t>
      </w:r>
      <w:r w:rsidR="00064C68" w:rsidRPr="00FE3C6F">
        <w:rPr>
          <w:rFonts w:ascii="Arial" w:eastAsia="Times New Roman" w:hAnsi="Arial" w:cs="Arial"/>
          <w:color w:val="24292F"/>
          <w:lang w:eastAsia="en-IN"/>
        </w:rPr>
        <w:t xml:space="preserve"> where the solution is going to be configured.</w:t>
      </w:r>
    </w:p>
    <w:p w14:paraId="2982312A" w14:textId="71870AD1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Go</w:t>
      </w:r>
      <w:r w:rsidR="00680602">
        <w:rPr>
          <w:rFonts w:ascii="Arial" w:eastAsia="Times New Roman" w:hAnsi="Arial" w:cs="Arial"/>
          <w:color w:val="24292F"/>
          <w:lang w:eastAsia="en-IN"/>
        </w:rPr>
        <w:t xml:space="preserve"> 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to Identity -&gt; Dynamic group -&gt; Create new dynamic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group.</w:t>
      </w:r>
    </w:p>
    <w:p w14:paraId="02A4ECEE" w14:textId="547683C5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Name it as Schedule Permissions or custom name as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preferred.</w:t>
      </w:r>
    </w:p>
    <w:p w14:paraId="0C2223AE" w14:textId="77777777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Paste the OCID under – “Matching Rules field (Example: ANY {OCID}” </w:t>
      </w:r>
    </w:p>
    <w:p w14:paraId="14BF8D0D" w14:textId="3FF0E1BD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Click Create</w:t>
      </w:r>
    </w:p>
    <w:p w14:paraId="1710E41B" w14:textId="5F281AD3" w:rsidR="0094370A" w:rsidRPr="00F73FE0" w:rsidRDefault="0094370A" w:rsidP="0094370A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9A09D0" wp14:editId="63B7CF28">
            <wp:extent cx="5731510" cy="20904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7370" w14:textId="433FB1C5" w:rsidR="00405C6D" w:rsidRPr="00F73FE0" w:rsidRDefault="00405C6D" w:rsidP="00405C6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276AD1" wp14:editId="6B30657C">
            <wp:extent cx="5731510" cy="2635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983F" w14:textId="2244A63E" w:rsidR="0094370A" w:rsidRPr="00F73FE0" w:rsidRDefault="0094370A" w:rsidP="00405C6D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A6E04" wp14:editId="2B4B72F6">
            <wp:extent cx="5730678" cy="215741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28" cy="216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FEB0" w14:textId="77777777" w:rsidR="00F73FE0" w:rsidRDefault="00F73FE0" w:rsidP="00EF50FA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92F718" w14:textId="61C313F1" w:rsidR="00EF50FA" w:rsidRPr="00F73FE0" w:rsidRDefault="00EF50FA" w:rsidP="00EF50F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73FE0">
        <w:rPr>
          <w:rFonts w:ascii="Arial" w:hAnsi="Arial" w:cs="Arial"/>
          <w:b/>
          <w:bCs/>
          <w:sz w:val="24"/>
          <w:szCs w:val="24"/>
          <w:lang w:val="en-US"/>
        </w:rPr>
        <w:t>Give the permissions to the group to be able to manage resources in the tenancy:</w:t>
      </w:r>
    </w:p>
    <w:p w14:paraId="081E13F9" w14:textId="6DF33222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Go</w:t>
      </w:r>
      <w:r w:rsidR="00680602">
        <w:rPr>
          <w:rFonts w:ascii="Arial" w:eastAsia="Times New Roman" w:hAnsi="Arial" w:cs="Arial"/>
          <w:color w:val="24292F"/>
          <w:lang w:eastAsia="en-IN"/>
        </w:rPr>
        <w:t xml:space="preserve"> 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to Identity &gt; policies </w:t>
      </w:r>
    </w:p>
    <w:p w14:paraId="04F0F4CA" w14:textId="455877A8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Create new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policy.</w:t>
      </w:r>
    </w:p>
    <w:p w14:paraId="2AEBA37E" w14:textId="1196F261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Name it as SchedulePolicy or custom name as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preferred.</w:t>
      </w:r>
    </w:p>
    <w:p w14:paraId="2CEBDA26" w14:textId="03EF0697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Add Policy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statement.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 </w:t>
      </w:r>
    </w:p>
    <w:p w14:paraId="6F1CBCEE" w14:textId="75B83AD0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Policy statement &gt; Allow dynamic-group SchedulePermissions to manage all-resources in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tenancy.</w:t>
      </w:r>
    </w:p>
    <w:p w14:paraId="3C88E5D8" w14:textId="45892ABA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Click Create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policy.</w:t>
      </w:r>
    </w:p>
    <w:p w14:paraId="39E8662D" w14:textId="5151C36B" w:rsidR="0064443E" w:rsidRPr="00F73FE0" w:rsidRDefault="0064443E" w:rsidP="0064443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249DBA" wp14:editId="22448ABA">
            <wp:extent cx="5729556" cy="219551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224" cy="220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C267" w14:textId="72A8BDC9" w:rsidR="0094370A" w:rsidRPr="00F73FE0" w:rsidRDefault="0094370A" w:rsidP="0064443E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85B617" wp14:editId="2A657BCB">
            <wp:extent cx="5730240" cy="225266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2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5693" w14:textId="77777777" w:rsidR="00EF50FA" w:rsidRPr="00F73FE0" w:rsidRDefault="00EF50FA" w:rsidP="00EF50FA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73FE0">
        <w:rPr>
          <w:rFonts w:ascii="Arial" w:hAnsi="Arial" w:cs="Arial"/>
          <w:b/>
          <w:bCs/>
          <w:sz w:val="24"/>
          <w:szCs w:val="24"/>
          <w:lang w:val="en-US"/>
        </w:rPr>
        <w:t>Script execution on the master node:</w:t>
      </w:r>
    </w:p>
    <w:p w14:paraId="21942DB4" w14:textId="561F3126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Execute install.sh (bash script) – which install</w:t>
      </w:r>
      <w:r w:rsidR="0064443E" w:rsidRPr="00FE3C6F">
        <w:rPr>
          <w:rFonts w:ascii="Arial" w:eastAsia="Times New Roman" w:hAnsi="Arial" w:cs="Arial"/>
          <w:color w:val="24292F"/>
          <w:lang w:eastAsia="en-IN"/>
        </w:rPr>
        <w:t>s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 all the necessary components</w:t>
      </w:r>
      <w:r w:rsidR="0064443E" w:rsidRPr="00FE3C6F">
        <w:rPr>
          <w:rFonts w:ascii="Arial" w:eastAsia="Times New Roman" w:hAnsi="Arial" w:cs="Arial"/>
          <w:color w:val="24292F"/>
          <w:lang w:eastAsia="en-IN"/>
        </w:rPr>
        <w:t xml:space="preserve"> needed.</w:t>
      </w:r>
    </w:p>
    <w:p w14:paraId="4CAA263C" w14:textId="78D7A723" w:rsidR="00EF50FA" w:rsidRPr="00FE3C6F" w:rsidRDefault="0064443E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Then </w:t>
      </w:r>
      <w:r w:rsidR="00EF50FA" w:rsidRPr="00FE3C6F">
        <w:rPr>
          <w:rFonts w:ascii="Arial" w:eastAsia="Times New Roman" w:hAnsi="Arial" w:cs="Arial"/>
          <w:color w:val="24292F"/>
          <w:lang w:eastAsia="en-IN"/>
        </w:rPr>
        <w:t>cd OCI-folder/</w:t>
      </w:r>
    </w:p>
    <w:p w14:paraId="3689AF74" w14:textId="17AD979A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Execute python script (CreateNameSpaces</w:t>
      </w:r>
      <w:r w:rsidR="0064443E" w:rsidRPr="00FE3C6F">
        <w:rPr>
          <w:rFonts w:ascii="Arial" w:eastAsia="Times New Roman" w:hAnsi="Arial" w:cs="Arial"/>
          <w:color w:val="24292F"/>
          <w:lang w:eastAsia="en-IN"/>
        </w:rPr>
        <w:t>.py</w:t>
      </w:r>
      <w:r w:rsidRPr="00FE3C6F">
        <w:rPr>
          <w:rFonts w:ascii="Arial" w:eastAsia="Times New Roman" w:hAnsi="Arial" w:cs="Arial"/>
          <w:color w:val="24292F"/>
          <w:lang w:eastAsia="en-IN"/>
        </w:rPr>
        <w:t>) on Master Node</w:t>
      </w:r>
      <w:r w:rsidR="0064443E" w:rsidRPr="00FE3C6F">
        <w:rPr>
          <w:rFonts w:ascii="Arial" w:eastAsia="Times New Roman" w:hAnsi="Arial" w:cs="Arial"/>
          <w:color w:val="24292F"/>
          <w:lang w:eastAsia="en-IN"/>
        </w:rPr>
        <w:t>.</w:t>
      </w:r>
    </w:p>
    <w:p w14:paraId="5B1CBEF2" w14:textId="799DA351" w:rsidR="00EF50FA" w:rsidRPr="00FE3C6F" w:rsidRDefault="00EF50FA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Assign/Add tag on the slave or other than master node.</w:t>
      </w:r>
    </w:p>
    <w:p w14:paraId="2F8F595B" w14:textId="3B85E29D" w:rsidR="0064443E" w:rsidRPr="00FE3C6F" w:rsidRDefault="0064443E" w:rsidP="00EF50F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There </w:t>
      </w:r>
      <w:r w:rsidR="00680602" w:rsidRPr="00FE3C6F">
        <w:rPr>
          <w:rFonts w:ascii="Arial" w:eastAsia="Times New Roman" w:hAnsi="Arial" w:cs="Arial"/>
          <w:color w:val="24292F"/>
          <w:lang w:eastAsia="en-IN"/>
        </w:rPr>
        <w:t>must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 be one dedicated Master node from which the script would be executed.</w:t>
      </w:r>
    </w:p>
    <w:p w14:paraId="3CEECD6B" w14:textId="6625D4CB" w:rsidR="006A0F41" w:rsidRPr="00F73FE0" w:rsidRDefault="00272356" w:rsidP="006A0F41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0DC43A" wp14:editId="3449FDC9">
            <wp:extent cx="5731510" cy="2009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4A8F" w14:textId="77777777" w:rsidR="003B09B2" w:rsidRPr="00F73FE0" w:rsidRDefault="003B09B2" w:rsidP="006A0F41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</w:p>
    <w:p w14:paraId="0E9DE08F" w14:textId="77777777" w:rsidR="00680602" w:rsidRDefault="00680602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7643D1" w14:textId="1A537435" w:rsidR="00757390" w:rsidRPr="00F73FE0" w:rsidRDefault="00541BE3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73FE0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OCI</w:t>
      </w:r>
      <w:r w:rsidR="004E1A72" w:rsidRPr="00F73FE0">
        <w:rPr>
          <w:rFonts w:ascii="Arial" w:hAnsi="Arial" w:cs="Arial"/>
          <w:b/>
          <w:bCs/>
          <w:sz w:val="24"/>
          <w:szCs w:val="24"/>
          <w:lang w:val="en-US"/>
        </w:rPr>
        <w:t xml:space="preserve"> Power On and Power OFF instances</w:t>
      </w:r>
      <w:r w:rsidRPr="00F73FE0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1455C4C8" w14:textId="53077184" w:rsidR="004E1A72" w:rsidRPr="00FE3C6F" w:rsidRDefault="00CF0AFA" w:rsidP="008731EE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FE3C6F">
        <w:rPr>
          <w:rFonts w:ascii="Arial" w:hAnsi="Arial" w:cs="Arial"/>
          <w:lang w:val="en-US"/>
        </w:rPr>
        <w:t xml:space="preserve">To perform the operations such as Power </w:t>
      </w:r>
      <w:r w:rsidR="00132917" w:rsidRPr="00FE3C6F">
        <w:rPr>
          <w:rFonts w:ascii="Arial" w:hAnsi="Arial" w:cs="Arial"/>
          <w:lang w:val="en-US"/>
        </w:rPr>
        <w:t>on</w:t>
      </w:r>
      <w:r w:rsidRPr="00FE3C6F">
        <w:rPr>
          <w:rFonts w:ascii="Arial" w:hAnsi="Arial" w:cs="Arial"/>
          <w:lang w:val="en-US"/>
        </w:rPr>
        <w:t xml:space="preserve"> and Power </w:t>
      </w:r>
      <w:r w:rsidR="005B58F8" w:rsidRPr="00FE3C6F">
        <w:rPr>
          <w:rFonts w:ascii="Arial" w:hAnsi="Arial" w:cs="Arial"/>
          <w:lang w:val="en-US"/>
        </w:rPr>
        <w:t>OFF,</w:t>
      </w:r>
      <w:r w:rsidRPr="00FE3C6F">
        <w:rPr>
          <w:rFonts w:ascii="Arial" w:hAnsi="Arial" w:cs="Arial"/>
          <w:lang w:val="en-US"/>
        </w:rPr>
        <w:t xml:space="preserve"> you need to create a predefined tag called SCHEDULE</w:t>
      </w:r>
      <w:r w:rsidR="001721C9" w:rsidRPr="00FE3C6F">
        <w:rPr>
          <w:rFonts w:ascii="Arial" w:hAnsi="Arial" w:cs="Arial"/>
          <w:lang w:val="en-US"/>
        </w:rPr>
        <w:t xml:space="preserve"> </w:t>
      </w:r>
      <w:r w:rsidR="003054C7" w:rsidRPr="00FE3C6F">
        <w:rPr>
          <w:rFonts w:ascii="Arial" w:hAnsi="Arial" w:cs="Arial"/>
          <w:lang w:val="en-US"/>
        </w:rPr>
        <w:t>(can be changed)</w:t>
      </w:r>
      <w:r w:rsidRPr="00FE3C6F">
        <w:rPr>
          <w:rFonts w:ascii="Arial" w:hAnsi="Arial" w:cs="Arial"/>
          <w:lang w:val="en-US"/>
        </w:rPr>
        <w:t>.</w:t>
      </w:r>
    </w:p>
    <w:p w14:paraId="4EB95B1C" w14:textId="1C0BE0F8" w:rsidR="005B58F8" w:rsidRPr="00FE3C6F" w:rsidRDefault="005B58F8" w:rsidP="008731EE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FE3C6F">
        <w:rPr>
          <w:rFonts w:ascii="Arial" w:hAnsi="Arial" w:cs="Arial"/>
          <w:lang w:val="en-US"/>
        </w:rPr>
        <w:t xml:space="preserve">In this predefined tag, you need entries for the days of the </w:t>
      </w:r>
      <w:r w:rsidR="008731EE" w:rsidRPr="00FE3C6F">
        <w:rPr>
          <w:rFonts w:ascii="Arial" w:hAnsi="Arial" w:cs="Arial"/>
          <w:lang w:val="en-US"/>
        </w:rPr>
        <w:t>week, weekdays, weekends and anyday.</w:t>
      </w:r>
    </w:p>
    <w:p w14:paraId="254F511D" w14:textId="0995E47F" w:rsidR="008731EE" w:rsidRPr="00FE3C6F" w:rsidRDefault="008731EE" w:rsidP="008731EE">
      <w:pPr>
        <w:pStyle w:val="ListParagraph"/>
        <w:numPr>
          <w:ilvl w:val="0"/>
          <w:numId w:val="3"/>
        </w:numPr>
        <w:rPr>
          <w:rFonts w:ascii="Arial" w:hAnsi="Arial" w:cs="Arial"/>
          <w:lang w:val="en-US"/>
        </w:rPr>
      </w:pPr>
      <w:r w:rsidRPr="00FE3C6F">
        <w:rPr>
          <w:rFonts w:ascii="Arial" w:hAnsi="Arial" w:cs="Arial"/>
          <w:lang w:val="en-US"/>
        </w:rPr>
        <w:t>The tag names are cases sensitive.</w:t>
      </w:r>
    </w:p>
    <w:p w14:paraId="035F49D9" w14:textId="77777777" w:rsidR="008731EE" w:rsidRPr="00FE3C6F" w:rsidRDefault="008731EE" w:rsidP="008731EE">
      <w:pPr>
        <w:pStyle w:val="ListParagraph"/>
        <w:numPr>
          <w:ilvl w:val="0"/>
          <w:numId w:val="3"/>
        </w:num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A single resource can contain multiple tags. The priority of tags is as followed (from low to high)</w:t>
      </w:r>
    </w:p>
    <w:p w14:paraId="79A0B73C" w14:textId="77777777" w:rsidR="008731EE" w:rsidRPr="00FE3C6F" w:rsidRDefault="008731EE" w:rsidP="008731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Anyday</w:t>
      </w:r>
    </w:p>
    <w:p w14:paraId="25A27BD9" w14:textId="77777777" w:rsidR="008731EE" w:rsidRPr="00FE3C6F" w:rsidRDefault="008731EE" w:rsidP="008731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Weekday or Weekend</w:t>
      </w:r>
    </w:p>
    <w:p w14:paraId="657601D5" w14:textId="77777777" w:rsidR="008731EE" w:rsidRPr="00FE3C6F" w:rsidRDefault="008731EE" w:rsidP="008731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Day of the week (Like Monday, Tuesday...)</w:t>
      </w:r>
    </w:p>
    <w:p w14:paraId="566B886B" w14:textId="7EF15FB9" w:rsidR="008731EE" w:rsidRPr="00FE3C6F" w:rsidRDefault="008731EE" w:rsidP="00AA7B3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Arial" w:hAnsi="Arial" w:cs="Arial"/>
          <w:lang w:val="en-US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Day of the month (Example 1 = 1st or 15 = 15th of the month)</w:t>
      </w:r>
    </w:p>
    <w:p w14:paraId="3FC568E0" w14:textId="77777777" w:rsidR="00FC2BE8" w:rsidRPr="00F73FE0" w:rsidRDefault="00FC2BE8" w:rsidP="00FC2BE8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</w:pPr>
      <w:r w:rsidRPr="00F73FE0"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  <w:t>Values for the AnyDay, Weekday, Weekend and Day of week tags:</w:t>
      </w:r>
    </w:p>
    <w:p w14:paraId="135541E7" w14:textId="2E6FED7A" w:rsidR="00FC2BE8" w:rsidRPr="00B10FD5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>The value of the tag needs to contain 24 numbers and/or wildcards (*) (else it is ignored), separated by commas. If the value is 0 it will power off the resource</w:t>
      </w:r>
      <w:r w:rsidR="00713DCD" w:rsidRPr="00B10FD5">
        <w:rPr>
          <w:rFonts w:ascii="Arial" w:eastAsia="Times New Roman" w:hAnsi="Arial" w:cs="Arial"/>
          <w:color w:val="24292F"/>
          <w:lang w:eastAsia="en-IN"/>
        </w:rPr>
        <w:t xml:space="preserve"> and if the value is 1 it will power on the resource.</w:t>
      </w:r>
      <w:r w:rsidRPr="00B10FD5">
        <w:rPr>
          <w:rFonts w:ascii="Arial" w:eastAsia="Times New Roman" w:hAnsi="Arial" w:cs="Arial"/>
          <w:color w:val="24292F"/>
          <w:lang w:eastAsia="en-IN"/>
        </w:rPr>
        <w:t xml:space="preserve"> (</w:t>
      </w:r>
      <w:r w:rsidR="00713DCD" w:rsidRPr="00B10FD5">
        <w:rPr>
          <w:rFonts w:ascii="Arial" w:eastAsia="Times New Roman" w:hAnsi="Arial" w:cs="Arial"/>
          <w:color w:val="24292F"/>
          <w:lang w:eastAsia="en-IN"/>
        </w:rPr>
        <w:t>If</w:t>
      </w:r>
      <w:r w:rsidRPr="00B10FD5">
        <w:rPr>
          <w:rFonts w:ascii="Arial" w:eastAsia="Times New Roman" w:hAnsi="Arial" w:cs="Arial"/>
          <w:color w:val="24292F"/>
          <w:lang w:eastAsia="en-IN"/>
        </w:rPr>
        <w:t xml:space="preserve"> that is supported for that resource). </w:t>
      </w:r>
    </w:p>
    <w:p w14:paraId="48CDFD4E" w14:textId="77777777" w:rsidR="00FC2BE8" w:rsidRPr="00B10FD5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>When a wild card is used, the service will stay unmodified for that hour. For example, the below schedule will turn of a compute instance in the evening/night, but allows the user to manage the state during the day.</w:t>
      </w:r>
    </w:p>
    <w:p w14:paraId="217B70A1" w14:textId="32E5BFEE" w:rsidR="00FC2BE8" w:rsidRPr="00B10FD5" w:rsidRDefault="00680602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>Schedule.AnyDay:</w:t>
      </w:r>
      <w:r w:rsidR="00FC2BE8" w:rsidRPr="00B10FD5">
        <w:rPr>
          <w:rFonts w:ascii="Arial" w:eastAsia="Times New Roman" w:hAnsi="Arial" w:cs="Arial"/>
          <w:color w:val="24292F"/>
          <w:lang w:eastAsia="en-IN"/>
        </w:rPr>
        <w:t xml:space="preserve"> 0,0,0,0,0,0,0,0,*,*,*,*,*,*,*,*,0,0,0,0,0,0,0,0</w:t>
      </w:r>
    </w:p>
    <w:p w14:paraId="74A22651" w14:textId="77777777" w:rsidR="00FC2BE8" w:rsidRPr="00F73FE0" w:rsidRDefault="00FC2BE8" w:rsidP="00FC2BE8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</w:pPr>
      <w:r w:rsidRPr="00F73FE0"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  <w:t>Values for Nth day of the Month</w:t>
      </w:r>
    </w:p>
    <w:p w14:paraId="0BA4EBDD" w14:textId="77777777" w:rsidR="00FC2BE8" w:rsidRPr="00B10FD5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>If you want to have a schedule for the Nth day of the month, like 1st Saturday or 3rd Saturday, you need to add extra Tag Key definitions.</w:t>
      </w:r>
    </w:p>
    <w:p w14:paraId="50F92944" w14:textId="486B91BE" w:rsidR="00FC2BE8" w:rsidRPr="00B10FD5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 xml:space="preserve">For example, if you want to have </w:t>
      </w:r>
      <w:r w:rsidR="00F73FE0" w:rsidRPr="00B10FD5">
        <w:rPr>
          <w:rFonts w:ascii="Arial" w:eastAsia="Times New Roman" w:hAnsi="Arial" w:cs="Arial"/>
          <w:color w:val="24292F"/>
          <w:lang w:eastAsia="en-IN"/>
        </w:rPr>
        <w:t>a</w:t>
      </w:r>
      <w:r w:rsidRPr="00B10FD5">
        <w:rPr>
          <w:rFonts w:ascii="Arial" w:eastAsia="Times New Roman" w:hAnsi="Arial" w:cs="Arial"/>
          <w:color w:val="24292F"/>
          <w:lang w:eastAsia="en-IN"/>
        </w:rPr>
        <w:t xml:space="preserve"> schedule for the 2nd Saturday of the months, create an extra Tag Key definition called </w:t>
      </w:r>
      <w:r w:rsidRPr="00B10FD5">
        <w:rPr>
          <w:rFonts w:ascii="Arial" w:eastAsia="Times New Roman" w:hAnsi="Arial" w:cs="Arial"/>
          <w:b/>
          <w:bCs/>
          <w:color w:val="24292F"/>
          <w:lang w:eastAsia="en-IN"/>
        </w:rPr>
        <w:t>Saturday2</w:t>
      </w:r>
    </w:p>
    <w:p w14:paraId="01B10773" w14:textId="3EE8B34C" w:rsidR="00FC2BE8" w:rsidRPr="00B10FD5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 xml:space="preserve">A specific Nth day of month schedule overwrites a normal day of the month schedule. </w:t>
      </w:r>
      <w:r w:rsidR="00F73FE0" w:rsidRPr="00B10FD5">
        <w:rPr>
          <w:rFonts w:ascii="Arial" w:eastAsia="Times New Roman" w:hAnsi="Arial" w:cs="Arial"/>
          <w:color w:val="24292F"/>
          <w:lang w:eastAsia="en-IN"/>
        </w:rPr>
        <w:t>So,</w:t>
      </w:r>
      <w:r w:rsidRPr="00B10FD5">
        <w:rPr>
          <w:rFonts w:ascii="Arial" w:eastAsia="Times New Roman" w:hAnsi="Arial" w:cs="Arial"/>
          <w:color w:val="24292F"/>
          <w:lang w:eastAsia="en-IN"/>
        </w:rPr>
        <w:t xml:space="preserve"> a </w:t>
      </w:r>
      <w:r w:rsidRPr="00B10FD5">
        <w:rPr>
          <w:rFonts w:ascii="Arial" w:eastAsia="Times New Roman" w:hAnsi="Arial" w:cs="Arial"/>
          <w:b/>
          <w:bCs/>
          <w:color w:val="24292F"/>
          <w:lang w:eastAsia="en-IN"/>
        </w:rPr>
        <w:t>Saturday2</w:t>
      </w:r>
      <w:r w:rsidRPr="00B10FD5">
        <w:rPr>
          <w:rFonts w:ascii="Arial" w:eastAsia="Times New Roman" w:hAnsi="Arial" w:cs="Arial"/>
          <w:color w:val="24292F"/>
          <w:lang w:eastAsia="en-IN"/>
        </w:rPr>
        <w:t> overwrites a </w:t>
      </w:r>
      <w:r w:rsidRPr="00B10FD5">
        <w:rPr>
          <w:rFonts w:ascii="Arial" w:eastAsia="Times New Roman" w:hAnsi="Arial" w:cs="Arial"/>
          <w:b/>
          <w:bCs/>
          <w:color w:val="24292F"/>
          <w:lang w:eastAsia="en-IN"/>
        </w:rPr>
        <w:t>Saturday</w:t>
      </w:r>
      <w:r w:rsidRPr="00B10FD5">
        <w:rPr>
          <w:rFonts w:ascii="Arial" w:eastAsia="Times New Roman" w:hAnsi="Arial" w:cs="Arial"/>
          <w:color w:val="24292F"/>
          <w:lang w:eastAsia="en-IN"/>
        </w:rPr>
        <w:t> schedule.</w:t>
      </w:r>
    </w:p>
    <w:p w14:paraId="7F776FE9" w14:textId="2C627974" w:rsidR="00FC2BE8" w:rsidRPr="00F73FE0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eastAsia="Times New Roman" w:hAnsi="Arial" w:cs="Arial"/>
          <w:noProof/>
          <w:color w:val="0000FF"/>
          <w:sz w:val="24"/>
          <w:szCs w:val="24"/>
          <w:lang w:eastAsia="en-IN"/>
        </w:rPr>
        <w:drawing>
          <wp:inline distT="0" distB="0" distL="0" distR="0" wp14:anchorId="746B3119" wp14:editId="2D2E5B24">
            <wp:extent cx="5731510" cy="2462530"/>
            <wp:effectExtent l="0" t="0" r="2540" b="0"/>
            <wp:docPr id="2" name="Picture 2" descr="Scaling Example Instance P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aling Example Instance Poo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3323" w14:textId="7C9141B1" w:rsidR="00FC2BE8" w:rsidRPr="00F73FE0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  <w:r w:rsidRPr="00F73FE0">
        <w:rPr>
          <w:rFonts w:ascii="Arial" w:eastAsia="Times New Roman" w:hAnsi="Arial" w:cs="Arial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4F478025" wp14:editId="666B369D">
            <wp:extent cx="5731510" cy="3109595"/>
            <wp:effectExtent l="0" t="0" r="2540" b="0"/>
            <wp:docPr id="1" name="Picture 1" descr="Power Off Example DB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ower Off Example DB V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8914" w14:textId="77777777" w:rsidR="00FC2BE8" w:rsidRPr="00FE3C6F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The script supports 3 running methods: All, Up, Down</w:t>
      </w:r>
    </w:p>
    <w:p w14:paraId="36EA830E" w14:textId="70EE951A" w:rsidR="00FC2BE8" w:rsidRPr="00FE3C6F" w:rsidRDefault="00FC2BE8" w:rsidP="00FC2BE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All: This will execute</w:t>
      </w:r>
      <w:r w:rsidR="005F363B" w:rsidRPr="00FE3C6F">
        <w:rPr>
          <w:rFonts w:ascii="Arial" w:eastAsia="Times New Roman" w:hAnsi="Arial" w:cs="Arial"/>
          <w:color w:val="24292F"/>
          <w:lang w:eastAsia="en-IN"/>
        </w:rPr>
        <w:t xml:space="preserve"> </w:t>
      </w:r>
      <w:r w:rsidRPr="00FE3C6F">
        <w:rPr>
          <w:rFonts w:ascii="Arial" w:eastAsia="Times New Roman" w:hAnsi="Arial" w:cs="Arial"/>
          <w:color w:val="24292F"/>
          <w:lang w:eastAsia="en-IN"/>
        </w:rPr>
        <w:t>power on/off operation</w:t>
      </w:r>
    </w:p>
    <w:p w14:paraId="5DB2922A" w14:textId="2099CD84" w:rsidR="00FC2BE8" w:rsidRPr="00FE3C6F" w:rsidRDefault="00FC2BE8" w:rsidP="00FC2B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Down: This will execute only power off</w:t>
      </w:r>
      <w:r w:rsidR="0075439A" w:rsidRPr="00FE3C6F">
        <w:rPr>
          <w:rFonts w:ascii="Arial" w:eastAsia="Times New Roman" w:hAnsi="Arial" w:cs="Arial"/>
          <w:color w:val="24292F"/>
          <w:lang w:eastAsia="en-IN"/>
        </w:rPr>
        <w:t xml:space="preserve"> [value 0]</w:t>
      </w:r>
    </w:p>
    <w:p w14:paraId="269E4C8C" w14:textId="0905F0FF" w:rsidR="00FC2BE8" w:rsidRPr="00FE3C6F" w:rsidRDefault="00FC2BE8" w:rsidP="00FC2B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>Up: This will execute only power on</w:t>
      </w:r>
      <w:r w:rsidR="0075439A" w:rsidRPr="00FE3C6F">
        <w:rPr>
          <w:rFonts w:ascii="Arial" w:eastAsia="Times New Roman" w:hAnsi="Arial" w:cs="Arial"/>
          <w:color w:val="24292F"/>
          <w:lang w:eastAsia="en-IN"/>
        </w:rPr>
        <w:t xml:space="preserve"> [value 1]</w:t>
      </w:r>
    </w:p>
    <w:p w14:paraId="21EB50EE" w14:textId="0E578303" w:rsidR="00FC2BE8" w:rsidRPr="00FE3C6F" w:rsidRDefault="00FC2BE8" w:rsidP="00FC2BE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92F"/>
          <w:lang w:eastAsia="en-IN"/>
        </w:rPr>
      </w:pPr>
      <w:r w:rsidRPr="00FE3C6F">
        <w:rPr>
          <w:rFonts w:ascii="Arial" w:eastAsia="Times New Roman" w:hAnsi="Arial" w:cs="Arial"/>
          <w:color w:val="24292F"/>
          <w:lang w:eastAsia="en-IN"/>
        </w:rPr>
        <w:t xml:space="preserve">The thinking behind this is that most OCI resources are charged per hour. </w:t>
      </w:r>
      <w:r w:rsidR="00730893" w:rsidRPr="00FE3C6F">
        <w:rPr>
          <w:rFonts w:ascii="Arial" w:eastAsia="Times New Roman" w:hAnsi="Arial" w:cs="Arial"/>
          <w:color w:val="24292F"/>
          <w:lang w:eastAsia="en-IN"/>
        </w:rPr>
        <w:t>So,</w:t>
      </w:r>
      <w:r w:rsidRPr="00FE3C6F">
        <w:rPr>
          <w:rFonts w:ascii="Arial" w:eastAsia="Times New Roman" w:hAnsi="Arial" w:cs="Arial"/>
          <w:color w:val="24292F"/>
          <w:lang w:eastAsia="en-IN"/>
        </w:rPr>
        <w:t xml:space="preserve"> you likely want to run power off operations just before the end of the hour and run power on operations just after the hour.</w:t>
      </w:r>
    </w:p>
    <w:p w14:paraId="0BF1A13C" w14:textId="07CC3B29" w:rsidR="00D26E28" w:rsidRPr="00F73FE0" w:rsidRDefault="00D26E28" w:rsidP="006A0F41">
      <w:p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</w:pPr>
      <w:r w:rsidRPr="00F73FE0">
        <w:rPr>
          <w:rFonts w:ascii="Arial" w:eastAsia="Times New Roman" w:hAnsi="Arial" w:cs="Arial"/>
          <w:b/>
          <w:bCs/>
          <w:color w:val="24292F"/>
          <w:sz w:val="24"/>
          <w:szCs w:val="24"/>
          <w:lang w:eastAsia="en-IN"/>
        </w:rPr>
        <w:t>To remove the server from the auto schedule (PowerOn/PowerOff):</w:t>
      </w:r>
    </w:p>
    <w:p w14:paraId="274D0DCB" w14:textId="77777777" w:rsidR="00D26E28" w:rsidRPr="00B10FD5" w:rsidRDefault="00D26E28" w:rsidP="00D26E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 xml:space="preserve">Login to OCI cloud UI </w:t>
      </w:r>
    </w:p>
    <w:p w14:paraId="41063C48" w14:textId="1DF93A60" w:rsidR="00D26E28" w:rsidRPr="00B10FD5" w:rsidRDefault="00D26E28" w:rsidP="00D26E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 xml:space="preserve">Select/Choose the server from the OCI </w:t>
      </w:r>
      <w:r w:rsidR="00680602" w:rsidRPr="00B10FD5">
        <w:rPr>
          <w:rFonts w:ascii="Arial" w:eastAsia="Times New Roman" w:hAnsi="Arial" w:cs="Arial"/>
          <w:color w:val="24292F"/>
          <w:lang w:eastAsia="en-IN"/>
        </w:rPr>
        <w:t>cloud.</w:t>
      </w:r>
    </w:p>
    <w:p w14:paraId="229BBA71" w14:textId="4E5541BC" w:rsidR="00D26E28" w:rsidRPr="00B10FD5" w:rsidRDefault="00D26E28" w:rsidP="00D26E2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4292F"/>
          <w:lang w:eastAsia="en-IN"/>
        </w:rPr>
      </w:pPr>
      <w:r w:rsidRPr="00B10FD5">
        <w:rPr>
          <w:rFonts w:ascii="Arial" w:eastAsia="Times New Roman" w:hAnsi="Arial" w:cs="Arial"/>
          <w:color w:val="24292F"/>
          <w:lang w:eastAsia="en-IN"/>
        </w:rPr>
        <w:t>Remove the tag (as per the picture)</w:t>
      </w:r>
    </w:p>
    <w:p w14:paraId="37C7B9EA" w14:textId="77777777" w:rsidR="00D66284" w:rsidRPr="00F73FE0" w:rsidRDefault="00D66284" w:rsidP="00D6628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4292F"/>
          <w:sz w:val="24"/>
          <w:szCs w:val="24"/>
          <w:lang w:eastAsia="en-IN"/>
        </w:rPr>
      </w:pPr>
    </w:p>
    <w:p w14:paraId="7A7A3920" w14:textId="7D41439F" w:rsidR="00D26E28" w:rsidRDefault="00D26E28" w:rsidP="006A0F41">
      <w:pPr>
        <w:shd w:val="clear" w:color="auto" w:fill="FFFFFF"/>
        <w:spacing w:after="240" w:line="240" w:lineRule="auto"/>
        <w:rPr>
          <w:rFonts w:ascii="Arial" w:hAnsi="Arial" w:cs="Arial"/>
          <w:sz w:val="24"/>
          <w:szCs w:val="24"/>
          <w:lang w:val="en-US"/>
        </w:rPr>
      </w:pPr>
      <w:r w:rsidRPr="00F73FE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731F694" wp14:editId="394915DA">
            <wp:extent cx="4594439" cy="156524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30" cy="15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274B" w14:textId="720C3DE3" w:rsidR="00680602" w:rsidRDefault="00680602" w:rsidP="006A0F41">
      <w:pPr>
        <w:shd w:val="clear" w:color="auto" w:fill="FFFFFF"/>
        <w:spacing w:after="240" w:line="240" w:lineRule="auto"/>
        <w:rPr>
          <w:rFonts w:ascii="Arial" w:hAnsi="Arial" w:cs="Arial"/>
          <w:sz w:val="24"/>
          <w:szCs w:val="24"/>
          <w:lang w:val="en-US"/>
        </w:rPr>
      </w:pPr>
    </w:p>
    <w:p w14:paraId="5AAF1EE8" w14:textId="7183EB06" w:rsidR="00680602" w:rsidRPr="00F73FE0" w:rsidRDefault="00680602" w:rsidP="00680602">
      <w:pPr>
        <w:shd w:val="clear" w:color="auto" w:fill="FFFFFF"/>
        <w:spacing w:after="24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###</w:t>
      </w:r>
    </w:p>
    <w:sectPr w:rsidR="00680602" w:rsidRPr="00F73FE0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8C586" w14:textId="77777777" w:rsidR="001F646C" w:rsidRDefault="001F646C" w:rsidP="00D26E28">
      <w:pPr>
        <w:spacing w:after="0" w:line="240" w:lineRule="auto"/>
      </w:pPr>
      <w:r>
        <w:separator/>
      </w:r>
    </w:p>
  </w:endnote>
  <w:endnote w:type="continuationSeparator" w:id="0">
    <w:p w14:paraId="687885C2" w14:textId="77777777" w:rsidR="001F646C" w:rsidRDefault="001F646C" w:rsidP="00D2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DXCTable"/>
      <w:tblW w:w="9009" w:type="dxa"/>
      <w:jc w:val="right"/>
      <w:tblBorders>
        <w:bottom w:val="none" w:sz="0" w:space="0" w:color="auto"/>
        <w:insideH w:val="none" w:sz="0" w:space="0" w:color="auto"/>
      </w:tblBorders>
      <w:tblCellMar>
        <w:right w:w="58" w:type="dxa"/>
      </w:tblCellMar>
      <w:tblLook w:val="04A0" w:firstRow="1" w:lastRow="0" w:firstColumn="1" w:lastColumn="0" w:noHBand="0" w:noVBand="1"/>
    </w:tblPr>
    <w:tblGrid>
      <w:gridCol w:w="2731"/>
      <w:gridCol w:w="6278"/>
    </w:tblGrid>
    <w:tr w:rsidR="00D26E28" w:rsidRPr="00E12C74" w14:paraId="4DEFD506" w14:textId="77777777" w:rsidTr="00D26E28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57"/>
        <w:jc w:val="right"/>
      </w:trPr>
      <w:tc>
        <w:tcPr>
          <w:tcW w:w="2731" w:type="dxa"/>
        </w:tcPr>
        <w:p w14:paraId="0E8A68BF" w14:textId="77777777" w:rsidR="00D26E28" w:rsidRPr="00E22D0E" w:rsidRDefault="00D26E28" w:rsidP="00D26E28">
          <w:pPr>
            <w:pStyle w:val="Logo"/>
            <w:spacing w:after="20"/>
            <w:ind w:left="-115"/>
          </w:pPr>
          <w:r w:rsidRPr="00E22D0E">
            <w:rPr>
              <w:noProof/>
            </w:rPr>
            <w:drawing>
              <wp:inline distT="0" distB="0" distL="0" distR="0" wp14:anchorId="04CC2A9D" wp14:editId="278B7DF0">
                <wp:extent cx="1590675" cy="191770"/>
                <wp:effectExtent l="0" t="0" r="9525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0675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78" w:type="dxa"/>
        </w:tcPr>
        <w:p w14:paraId="6EE1225A" w14:textId="77777777" w:rsidR="00D26E28" w:rsidRPr="00E12C74" w:rsidRDefault="00D26E28" w:rsidP="00D26E28">
          <w:pPr>
            <w:pStyle w:val="Footer0"/>
            <w:tabs>
              <w:tab w:val="left" w:pos="2366"/>
            </w:tabs>
            <w:ind w:left="0"/>
            <w:rPr>
              <w:sz w:val="16"/>
              <w:szCs w:val="16"/>
            </w:rPr>
          </w:pPr>
          <w:r w:rsidRPr="00E12C74">
            <w:rPr>
              <w:noProof/>
              <w:sz w:val="16"/>
              <w:szCs w:val="16"/>
              <w:lang w:bidi="ar-SA"/>
            </w:rPr>
            <w:t>All rights reserved. DXC Confidential Information</w:t>
          </w:r>
        </w:p>
      </w:tc>
    </w:tr>
  </w:tbl>
  <w:p w14:paraId="7D37A535" w14:textId="77777777" w:rsidR="00D26E28" w:rsidRDefault="00D26E28" w:rsidP="00D26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CAB0F" w14:textId="77777777" w:rsidR="001F646C" w:rsidRDefault="001F646C" w:rsidP="00D26E28">
      <w:pPr>
        <w:spacing w:after="0" w:line="240" w:lineRule="auto"/>
      </w:pPr>
      <w:r>
        <w:separator/>
      </w:r>
    </w:p>
  </w:footnote>
  <w:footnote w:type="continuationSeparator" w:id="0">
    <w:p w14:paraId="281D576E" w14:textId="77777777" w:rsidR="001F646C" w:rsidRDefault="001F646C" w:rsidP="00D26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F50F4" w14:textId="10E846D5" w:rsidR="00D26E28" w:rsidRDefault="00D26E28">
    <w:pPr>
      <w:pStyle w:val="Header"/>
    </w:pPr>
    <w:r>
      <w:rPr>
        <w:noProof/>
      </w:rPr>
      <w:drawing>
        <wp:inline distT="0" distB="0" distL="0" distR="0" wp14:anchorId="39F21ACB" wp14:editId="7FB45993">
          <wp:extent cx="516103" cy="290148"/>
          <wp:effectExtent l="0" t="0" r="0" b="0"/>
          <wp:docPr id="33" name="Picture 3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969" t="15143" r="7114" b="16356"/>
                  <a:stretch/>
                </pic:blipFill>
                <pic:spPr bwMode="auto">
                  <a:xfrm>
                    <a:off x="0" y="0"/>
                    <a:ext cx="525947" cy="2956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42CE"/>
    <w:multiLevelType w:val="hybridMultilevel"/>
    <w:tmpl w:val="8230EE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758C3"/>
    <w:multiLevelType w:val="multilevel"/>
    <w:tmpl w:val="36B41C36"/>
    <w:lvl w:ilvl="0">
      <w:start w:val="1"/>
      <w:numFmt w:val="decimal"/>
      <w:pStyle w:val="Subhead1"/>
      <w:lvlText w:val="%1."/>
      <w:lvlJc w:val="left"/>
      <w:pPr>
        <w:ind w:left="360" w:hanging="360"/>
      </w:pPr>
    </w:lvl>
    <w:lvl w:ilvl="1">
      <w:start w:val="1"/>
      <w:numFmt w:val="decimal"/>
      <w:pStyle w:val="Subhead2"/>
      <w:lvlText w:val="%1.%2."/>
      <w:lvlJc w:val="left"/>
      <w:pPr>
        <w:ind w:left="792" w:hanging="432"/>
      </w:pPr>
    </w:lvl>
    <w:lvl w:ilvl="2">
      <w:start w:val="1"/>
      <w:numFmt w:val="decimal"/>
      <w:pStyle w:val="Subhead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522B84"/>
    <w:multiLevelType w:val="hybridMultilevel"/>
    <w:tmpl w:val="941A42AE"/>
    <w:lvl w:ilvl="0" w:tplc="9F9234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327E4"/>
    <w:multiLevelType w:val="multilevel"/>
    <w:tmpl w:val="1B82A7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B2153"/>
    <w:multiLevelType w:val="multilevel"/>
    <w:tmpl w:val="3DC2B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4A33DA"/>
    <w:multiLevelType w:val="hybridMultilevel"/>
    <w:tmpl w:val="F7E47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A48F8"/>
    <w:multiLevelType w:val="hybridMultilevel"/>
    <w:tmpl w:val="4DEA801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84F1C"/>
    <w:multiLevelType w:val="hybridMultilevel"/>
    <w:tmpl w:val="5FD4A8A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911377">
    <w:abstractNumId w:val="3"/>
  </w:num>
  <w:num w:numId="2" w16cid:durableId="954361516">
    <w:abstractNumId w:val="4"/>
  </w:num>
  <w:num w:numId="3" w16cid:durableId="195699529">
    <w:abstractNumId w:val="0"/>
  </w:num>
  <w:num w:numId="4" w16cid:durableId="1185634248">
    <w:abstractNumId w:val="2"/>
  </w:num>
  <w:num w:numId="5" w16cid:durableId="691298034">
    <w:abstractNumId w:val="5"/>
  </w:num>
  <w:num w:numId="6" w16cid:durableId="1408117462">
    <w:abstractNumId w:val="1"/>
  </w:num>
  <w:num w:numId="7" w16cid:durableId="120081248">
    <w:abstractNumId w:val="6"/>
  </w:num>
  <w:num w:numId="8" w16cid:durableId="21052206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8B"/>
    <w:rsid w:val="00064C68"/>
    <w:rsid w:val="000A0228"/>
    <w:rsid w:val="000D5F6A"/>
    <w:rsid w:val="0010676D"/>
    <w:rsid w:val="00132917"/>
    <w:rsid w:val="001721C9"/>
    <w:rsid w:val="001A4131"/>
    <w:rsid w:val="001D0A4F"/>
    <w:rsid w:val="001F0D5D"/>
    <w:rsid w:val="001F646C"/>
    <w:rsid w:val="00247F1A"/>
    <w:rsid w:val="00272356"/>
    <w:rsid w:val="002B0C56"/>
    <w:rsid w:val="003054C7"/>
    <w:rsid w:val="00343582"/>
    <w:rsid w:val="00352EBD"/>
    <w:rsid w:val="00383655"/>
    <w:rsid w:val="003B09B2"/>
    <w:rsid w:val="00405C6D"/>
    <w:rsid w:val="0048678B"/>
    <w:rsid w:val="004B72E4"/>
    <w:rsid w:val="004C55DF"/>
    <w:rsid w:val="004C6FEB"/>
    <w:rsid w:val="004E1A72"/>
    <w:rsid w:val="00541BE3"/>
    <w:rsid w:val="005A376D"/>
    <w:rsid w:val="005B58F8"/>
    <w:rsid w:val="005F363B"/>
    <w:rsid w:val="006066A3"/>
    <w:rsid w:val="0060786C"/>
    <w:rsid w:val="0061675F"/>
    <w:rsid w:val="0064443E"/>
    <w:rsid w:val="00680602"/>
    <w:rsid w:val="006A0F41"/>
    <w:rsid w:val="00713DCD"/>
    <w:rsid w:val="00730893"/>
    <w:rsid w:val="0075439A"/>
    <w:rsid w:val="00757390"/>
    <w:rsid w:val="008731EE"/>
    <w:rsid w:val="0094370A"/>
    <w:rsid w:val="00953812"/>
    <w:rsid w:val="00A63884"/>
    <w:rsid w:val="00AC202A"/>
    <w:rsid w:val="00B10FD5"/>
    <w:rsid w:val="00B11BBE"/>
    <w:rsid w:val="00C11EDC"/>
    <w:rsid w:val="00CB29F9"/>
    <w:rsid w:val="00CF0AFA"/>
    <w:rsid w:val="00CF6DC2"/>
    <w:rsid w:val="00D26E28"/>
    <w:rsid w:val="00D45AE7"/>
    <w:rsid w:val="00D66284"/>
    <w:rsid w:val="00E91124"/>
    <w:rsid w:val="00EF50FA"/>
    <w:rsid w:val="00F25F50"/>
    <w:rsid w:val="00F373A1"/>
    <w:rsid w:val="00F5143D"/>
    <w:rsid w:val="00F73FE0"/>
    <w:rsid w:val="00FC2BE8"/>
    <w:rsid w:val="00FE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1CD187"/>
  <w15:chartTrackingRefBased/>
  <w15:docId w15:val="{C5A7FB6F-534A-4CA3-A150-BE4FA25B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2B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C2BE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C2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C2BE8"/>
    <w:rPr>
      <w:b/>
      <w:bCs/>
    </w:rPr>
  </w:style>
  <w:style w:type="paragraph" w:styleId="ListParagraph">
    <w:name w:val="List Paragraph"/>
    <w:basedOn w:val="Normal"/>
    <w:uiPriority w:val="34"/>
    <w:qFormat/>
    <w:rsid w:val="008731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E28"/>
  </w:style>
  <w:style w:type="paragraph" w:styleId="Footer">
    <w:name w:val="footer"/>
    <w:basedOn w:val="Normal"/>
    <w:link w:val="FooterChar"/>
    <w:uiPriority w:val="99"/>
    <w:unhideWhenUsed/>
    <w:rsid w:val="00D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E28"/>
  </w:style>
  <w:style w:type="paragraph" w:customStyle="1" w:styleId="Footer0">
    <w:name w:val="*Footer"/>
    <w:basedOn w:val="Normal"/>
    <w:uiPriority w:val="1"/>
    <w:qFormat/>
    <w:rsid w:val="00D26E28"/>
    <w:pPr>
      <w:tabs>
        <w:tab w:val="right" w:pos="8856"/>
      </w:tabs>
      <w:spacing w:after="0" w:line="260" w:lineRule="exact"/>
      <w:ind w:left="720"/>
      <w:jc w:val="center"/>
    </w:pPr>
    <w:rPr>
      <w:rFonts w:ascii="Arial" w:eastAsia="PMingLiU" w:hAnsi="Arial" w:cs="Times New Roman"/>
      <w:sz w:val="18"/>
      <w:szCs w:val="18"/>
      <w:lang w:val="en-US" w:bidi="ar-DZ"/>
    </w:rPr>
  </w:style>
  <w:style w:type="table" w:customStyle="1" w:styleId="DXCTable">
    <w:name w:val="DXC Table"/>
    <w:basedOn w:val="TableNormal"/>
    <w:next w:val="TableGrid"/>
    <w:uiPriority w:val="39"/>
    <w:rsid w:val="00D26E28"/>
    <w:pPr>
      <w:spacing w:after="0" w:line="240" w:lineRule="auto"/>
    </w:pPr>
    <w:rPr>
      <w:rFonts w:ascii="Arial" w:hAnsi="Arial"/>
      <w:sz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blStylePr w:type="firstRow">
      <w:tblPr/>
      <w:tcPr>
        <w:tcBorders>
          <w:top w:val="nil"/>
          <w:bottom w:val="single" w:sz="4" w:space="0" w:color="auto"/>
        </w:tcBorders>
      </w:tcPr>
    </w:tblStylePr>
  </w:style>
  <w:style w:type="paragraph" w:customStyle="1" w:styleId="Logo">
    <w:name w:val="Logo"/>
    <w:qFormat/>
    <w:rsid w:val="00D26E28"/>
    <w:pPr>
      <w:spacing w:after="0" w:line="240" w:lineRule="auto"/>
    </w:pPr>
    <w:rPr>
      <w:rFonts w:ascii="Arial" w:eastAsia="PMingLiU" w:hAnsi="Arial" w:cs="Times New Roman"/>
      <w:sz w:val="18"/>
      <w:szCs w:val="18"/>
      <w:lang w:val="en-US" w:bidi="ar-DZ"/>
    </w:rPr>
  </w:style>
  <w:style w:type="table" w:styleId="TableGrid">
    <w:name w:val="Table Grid"/>
    <w:basedOn w:val="TableNormal"/>
    <w:uiPriority w:val="39"/>
    <w:rsid w:val="00D26E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BodyText">
    <w:name w:val="WP Body Text"/>
    <w:basedOn w:val="Normal"/>
    <w:qFormat/>
    <w:rsid w:val="00F25F50"/>
    <w:pPr>
      <w:spacing w:after="130" w:line="260" w:lineRule="atLeast"/>
    </w:pPr>
    <w:rPr>
      <w:sz w:val="18"/>
      <w:szCs w:val="18"/>
      <w:lang w:val="en-US"/>
    </w:rPr>
  </w:style>
  <w:style w:type="paragraph" w:customStyle="1" w:styleId="Subhead1">
    <w:name w:val="Subhead 1"/>
    <w:next w:val="Normal"/>
    <w:autoRedefine/>
    <w:qFormat/>
    <w:rsid w:val="00F25F50"/>
    <w:pPr>
      <w:keepNext/>
      <w:pageBreakBefore/>
      <w:numPr>
        <w:numId w:val="6"/>
      </w:numPr>
      <w:spacing w:before="300" w:after="100" w:line="280" w:lineRule="exact"/>
      <w:outlineLvl w:val="0"/>
    </w:pPr>
    <w:rPr>
      <w:rFonts w:ascii="Arial" w:eastAsia="Times New Roman" w:hAnsi="Arial" w:cs="Times New Roman"/>
      <w:b/>
      <w:caps/>
      <w:sz w:val="24"/>
      <w:szCs w:val="20"/>
      <w:lang w:val="en-US"/>
    </w:rPr>
  </w:style>
  <w:style w:type="paragraph" w:customStyle="1" w:styleId="Subhead2">
    <w:name w:val="Subhead 2"/>
    <w:basedOn w:val="Normal"/>
    <w:next w:val="Normal"/>
    <w:autoRedefine/>
    <w:qFormat/>
    <w:rsid w:val="00F25F50"/>
    <w:pPr>
      <w:keepNext/>
      <w:numPr>
        <w:ilvl w:val="1"/>
        <w:numId w:val="6"/>
      </w:numPr>
      <w:spacing w:before="300" w:after="100" w:line="280" w:lineRule="exact"/>
      <w:ind w:left="576" w:hanging="576"/>
      <w:outlineLvl w:val="1"/>
    </w:pPr>
    <w:rPr>
      <w:rFonts w:ascii="Arial Bold" w:eastAsia="Times New Roman" w:hAnsi="Arial Bold" w:cs="Times New Roman"/>
      <w:b/>
      <w:szCs w:val="20"/>
      <w:lang w:val="en-US"/>
    </w:rPr>
  </w:style>
  <w:style w:type="paragraph" w:customStyle="1" w:styleId="Subhead3">
    <w:name w:val="Subhead 3"/>
    <w:next w:val="Normal"/>
    <w:autoRedefine/>
    <w:qFormat/>
    <w:rsid w:val="00F25F50"/>
    <w:pPr>
      <w:keepNext/>
      <w:numPr>
        <w:ilvl w:val="2"/>
        <w:numId w:val="6"/>
      </w:numPr>
      <w:tabs>
        <w:tab w:val="num" w:pos="720"/>
      </w:tabs>
      <w:spacing w:before="300" w:after="100" w:line="280" w:lineRule="exact"/>
      <w:ind w:left="720" w:hanging="720"/>
      <w:outlineLvl w:val="2"/>
    </w:pPr>
    <w:rPr>
      <w:rFonts w:ascii="Arial Bold" w:eastAsia="Times New Roman" w:hAnsi="Arial Bold" w:cs="Times New Roman"/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5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Daparthi, Pardhavi Kavya</dc:creator>
  <cp:keywords/>
  <dc:description/>
  <cp:lastModifiedBy>R, Rajesh</cp:lastModifiedBy>
  <cp:revision>4</cp:revision>
  <dcterms:created xsi:type="dcterms:W3CDTF">2023-07-26T06:50:00Z</dcterms:created>
  <dcterms:modified xsi:type="dcterms:W3CDTF">2023-07-26T11:30:00Z</dcterms:modified>
</cp:coreProperties>
</file>