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869D0" w14:textId="188CA0B7" w:rsidR="00E87C4A" w:rsidRPr="001A56FB" w:rsidRDefault="000A4048" w:rsidP="001A56FB">
      <w:pPr>
        <w:spacing w:after="0"/>
        <w:rPr>
          <w:rFonts w:ascii="Times New Roman" w:hAnsi="Times New Roman"/>
          <w:color w:val="000000" w:themeColor="text1"/>
          <w:sz w:val="24"/>
        </w:rPr>
      </w:pPr>
      <w:r>
        <w:rPr>
          <w:rFonts w:ascii="Times New Roman" w:hAnsi="Times New Roman"/>
          <w:color w:val="000000" w:themeColor="text1"/>
          <w:sz w:val="24"/>
        </w:rPr>
        <w:t>09-04-2021</w:t>
      </w:r>
    </w:p>
    <w:p w14:paraId="5C2046CC" w14:textId="77777777" w:rsidR="00E87C4A" w:rsidRPr="001A56FB" w:rsidRDefault="00E87C4A" w:rsidP="001A56FB">
      <w:pPr>
        <w:spacing w:after="0"/>
        <w:rPr>
          <w:rFonts w:ascii="Times New Roman" w:hAnsi="Times New Roman"/>
          <w:color w:val="000000" w:themeColor="text1"/>
          <w:sz w:val="24"/>
        </w:rPr>
      </w:pPr>
    </w:p>
    <w:p w14:paraId="5D48F239" w14:textId="77777777"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U.S. Department of Homeland Security</w:t>
      </w:r>
    </w:p>
    <w:p w14:paraId="5281670C" w14:textId="77777777"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U.S. Citizenship and Immigration Services</w:t>
      </w:r>
    </w:p>
    <w:p w14:paraId="495B183E" w14:textId="77777777" w:rsidR="00E87C4A" w:rsidRPr="001A56FB" w:rsidRDefault="00E87C4A" w:rsidP="001A56FB">
      <w:pPr>
        <w:spacing w:after="0"/>
        <w:rPr>
          <w:rFonts w:ascii="Times New Roman" w:hAnsi="Times New Roman"/>
          <w:color w:val="000000" w:themeColor="text1"/>
          <w:sz w:val="24"/>
        </w:rPr>
      </w:pPr>
    </w:p>
    <w:p w14:paraId="46BDD70B" w14:textId="5EE0A6B4"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 xml:space="preserve">Re: </w:t>
      </w:r>
      <w:r w:rsidR="000A4048">
        <w:rPr>
          <w:rFonts w:ascii="Times New Roman" w:hAnsi="Times New Roman"/>
          <w:color w:val="000000" w:themeColor="text1"/>
          <w:sz w:val="24"/>
        </w:rPr>
        <w:t>Ganala Yugandhar Venkata Ramana</w:t>
      </w:r>
      <w:r w:rsidRPr="001A56FB">
        <w:rPr>
          <w:rFonts w:ascii="Times New Roman" w:hAnsi="Times New Roman"/>
          <w:color w:val="000000" w:themeColor="text1"/>
          <w:sz w:val="24"/>
        </w:rPr>
        <w:t xml:space="preserve"> </w:t>
      </w:r>
    </w:p>
    <w:p w14:paraId="3172DCA8" w14:textId="74B85E20"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ab/>
      </w:r>
    </w:p>
    <w:p w14:paraId="1E87F32C" w14:textId="77777777"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 xml:space="preserve">Dear Sir or Madam: </w:t>
      </w:r>
    </w:p>
    <w:p w14:paraId="6088A62A" w14:textId="77777777" w:rsidR="00E87C4A" w:rsidRPr="001A56FB" w:rsidRDefault="00E87C4A" w:rsidP="001A56FB">
      <w:pPr>
        <w:spacing w:after="0"/>
        <w:rPr>
          <w:rFonts w:ascii="Times New Roman" w:hAnsi="Times New Roman"/>
          <w:color w:val="000000" w:themeColor="text1"/>
          <w:sz w:val="24"/>
        </w:rPr>
      </w:pPr>
    </w:p>
    <w:p w14:paraId="065703EB" w14:textId="6FBD359E" w:rsidR="001A56FB" w:rsidRPr="00D766B2" w:rsidRDefault="001A56FB" w:rsidP="00D766B2">
      <w:pPr>
        <w:spacing w:after="0"/>
        <w:rPr>
          <w:rFonts w:ascii="Times New Roman" w:hAnsi="Times New Roman"/>
          <w:color w:val="000000" w:themeColor="text1"/>
          <w:sz w:val="24"/>
        </w:rPr>
      </w:pPr>
      <w:r w:rsidRPr="00D766B2">
        <w:rPr>
          <w:rFonts w:ascii="Times New Roman" w:hAnsi="Times New Roman"/>
          <w:color w:val="000000" w:themeColor="text1"/>
          <w:sz w:val="24"/>
        </w:rPr>
        <w:t xml:space="preserve">This letter describes my understanding of the service agreement between Cognizant </w:t>
      </w:r>
      <w:r w:rsidR="00A36BF4" w:rsidRPr="00D766B2">
        <w:rPr>
          <w:rFonts w:ascii="Times New Roman" w:hAnsi="Times New Roman"/>
          <w:color w:val="000000" w:themeColor="text1"/>
          <w:sz w:val="24"/>
        </w:rPr>
        <w:t>(“Vendor”)</w:t>
      </w:r>
      <w:r w:rsidRPr="00D766B2">
        <w:rPr>
          <w:rFonts w:ascii="Times New Roman" w:hAnsi="Times New Roman"/>
          <w:color w:val="000000" w:themeColor="text1"/>
          <w:sz w:val="24"/>
        </w:rPr>
        <w:t xml:space="preserve"> and {Client}.  </w:t>
      </w:r>
      <w:r w:rsidR="00D766B2" w:rsidRPr="00D766B2">
        <w:rPr>
          <w:rFonts w:ascii="Times New Roman" w:hAnsi="Times New Roman"/>
          <w:color w:val="000000" w:themeColor="text1"/>
          <w:sz w:val="24"/>
        </w:rPr>
        <w:t xml:space="preserve">Vendor expects its employee to be at our facility for a period of {enter months or years}, or alternatively state: Client expects renewal of service agreement on a periodic basis.  </w:t>
      </w:r>
    </w:p>
    <w:p w14:paraId="0D34E0E6" w14:textId="77777777" w:rsidR="00A702CF" w:rsidRPr="001A56FB" w:rsidRDefault="00A702CF" w:rsidP="001A56FB">
      <w:pPr>
        <w:spacing w:after="0"/>
        <w:rPr>
          <w:rFonts w:ascii="Times New Roman" w:hAnsi="Times New Roman"/>
          <w:color w:val="000000" w:themeColor="text1"/>
          <w:sz w:val="24"/>
        </w:rPr>
      </w:pPr>
    </w:p>
    <w:p w14:paraId="0CE2531F" w14:textId="1F3A2291" w:rsidR="001A56FB" w:rsidRDefault="00A36BF4" w:rsidP="001A56FB">
      <w:pPr>
        <w:spacing w:after="0"/>
        <w:rPr>
          <w:rFonts w:ascii="Times New Roman" w:hAnsi="Times New Roman"/>
          <w:color w:val="000000" w:themeColor="text1"/>
          <w:sz w:val="24"/>
        </w:rPr>
      </w:pPr>
      <w:r>
        <w:rPr>
          <w:rFonts w:ascii="Times New Roman" w:hAnsi="Times New Roman"/>
          <w:color w:val="000000" w:themeColor="text1"/>
          <w:sz w:val="24"/>
        </w:rPr>
        <w:t>Vendor</w:t>
      </w:r>
      <w:r w:rsidR="001A56FB" w:rsidRPr="001A56FB">
        <w:rPr>
          <w:rFonts w:ascii="Times New Roman" w:hAnsi="Times New Roman"/>
          <w:color w:val="000000" w:themeColor="text1"/>
          <w:sz w:val="24"/>
        </w:rPr>
        <w:t xml:space="preserve"> and {Client} have entered into a Master Service Agreement (“MSA”) that is valid until it is terminated by either {Client} or Cognizant.  {Client} and Cognizant specify new projects, extensions, and/ or modifications of existing projects via different contractual vehicles, including, but not limited to, Statements-of-Work (“SOW”).  Under this MSA, there are several active projects, so at any given time there may be simultaneously active projects under various SOWs and/ or other instruments.  We note that a given SOW may be based on defined milestones, driven by financial reporting, or a myriad of other factors, and may not encompass the full duration of the relevant service agreement.  </w:t>
      </w:r>
    </w:p>
    <w:p w14:paraId="29736EEF" w14:textId="77777777" w:rsidR="001A56FB" w:rsidRPr="001A56FB" w:rsidRDefault="001A56FB" w:rsidP="001A56FB">
      <w:pPr>
        <w:spacing w:after="0"/>
        <w:rPr>
          <w:rFonts w:ascii="Times New Roman" w:hAnsi="Times New Roman"/>
          <w:color w:val="000000" w:themeColor="text1"/>
          <w:sz w:val="24"/>
        </w:rPr>
      </w:pPr>
    </w:p>
    <w:p w14:paraId="2394BD73" w14:textId="142EF38D" w:rsidR="001A56FB" w:rsidRDefault="001A56FB"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 xml:space="preserve">In this instance, we understand that </w:t>
      </w:r>
      <w:r w:rsidR="00A36BF4">
        <w:rPr>
          <w:rFonts w:ascii="Times New Roman" w:hAnsi="Times New Roman"/>
          <w:color w:val="000000" w:themeColor="text1"/>
          <w:sz w:val="24"/>
        </w:rPr>
        <w:t xml:space="preserve">Vendor </w:t>
      </w:r>
      <w:r w:rsidRPr="001A56FB">
        <w:rPr>
          <w:rFonts w:ascii="Times New Roman" w:hAnsi="Times New Roman"/>
          <w:color w:val="000000" w:themeColor="text1"/>
          <w:sz w:val="24"/>
        </w:rPr>
        <w:t>has decided to</w:t>
      </w:r>
      <w:r w:rsidR="00A702CF">
        <w:rPr>
          <w:rFonts w:ascii="Times New Roman" w:hAnsi="Times New Roman"/>
          <w:color w:val="000000" w:themeColor="text1"/>
          <w:sz w:val="24"/>
        </w:rPr>
        <w:t xml:space="preserve"> offer employment to and</w:t>
      </w:r>
      <w:r w:rsidRPr="001A56FB">
        <w:rPr>
          <w:rFonts w:ascii="Times New Roman" w:hAnsi="Times New Roman"/>
          <w:color w:val="000000" w:themeColor="text1"/>
          <w:sz w:val="24"/>
        </w:rPr>
        <w:t xml:space="preserve"> assign</w:t>
      </w:r>
      <w:r w:rsidR="00A702CF">
        <w:rPr>
          <w:rFonts w:ascii="Times New Roman" w:hAnsi="Times New Roman"/>
          <w:color w:val="000000" w:themeColor="text1"/>
          <w:sz w:val="24"/>
        </w:rPr>
        <w:t xml:space="preserve"> a foreign national</w:t>
      </w:r>
      <w:r w:rsidRPr="001A56FB">
        <w:rPr>
          <w:rFonts w:ascii="Times New Roman" w:hAnsi="Times New Roman"/>
          <w:color w:val="000000" w:themeColor="text1"/>
          <w:sz w:val="24"/>
        </w:rPr>
        <w:t>, {</w:t>
      </w:r>
      <w:r w:rsidR="00A36BF4">
        <w:rPr>
          <w:rFonts w:ascii="Times New Roman" w:hAnsi="Times New Roman"/>
          <w:color w:val="000000" w:themeColor="text1"/>
          <w:sz w:val="24"/>
        </w:rPr>
        <w:t>Associate</w:t>
      </w:r>
      <w:r w:rsidRPr="001A56FB">
        <w:rPr>
          <w:rFonts w:ascii="Times New Roman" w:hAnsi="Times New Roman"/>
          <w:color w:val="000000" w:themeColor="text1"/>
          <w:sz w:val="24"/>
        </w:rPr>
        <w:t xml:space="preserve">}, to this project which has an expected duration of {please insert month/ day/ year representing longest duration possible, contemplating extensions of the current SOW and/ or added services] and that {he/ she} will perform {his/ her} </w:t>
      </w:r>
      <w:r w:rsidR="00A36BF4">
        <w:rPr>
          <w:rFonts w:ascii="Times New Roman" w:hAnsi="Times New Roman"/>
          <w:color w:val="000000" w:themeColor="text1"/>
          <w:sz w:val="24"/>
        </w:rPr>
        <w:t xml:space="preserve">Vendor </w:t>
      </w:r>
      <w:r w:rsidRPr="001A56FB">
        <w:rPr>
          <w:rFonts w:ascii="Times New Roman" w:hAnsi="Times New Roman"/>
          <w:color w:val="000000" w:themeColor="text1"/>
          <w:sz w:val="24"/>
        </w:rPr>
        <w:t xml:space="preserve">job duties at our office located at {worksite address}. As </w:t>
      </w:r>
      <w:r w:rsidR="00A36BF4">
        <w:rPr>
          <w:rFonts w:ascii="Times New Roman" w:hAnsi="Times New Roman"/>
          <w:color w:val="000000" w:themeColor="text1"/>
          <w:sz w:val="24"/>
        </w:rPr>
        <w:t>Vendor</w:t>
      </w:r>
      <w:r w:rsidRPr="001A56FB">
        <w:rPr>
          <w:rFonts w:ascii="Times New Roman" w:hAnsi="Times New Roman"/>
          <w:color w:val="000000" w:themeColor="text1"/>
          <w:sz w:val="24"/>
        </w:rPr>
        <w:t xml:space="preserve"> managers will direct and control {Associate}’s work activities, {Client} has limited visibility of the day-to-day work activities of any given </w:t>
      </w:r>
      <w:r w:rsidR="00A36BF4">
        <w:rPr>
          <w:rFonts w:ascii="Times New Roman" w:hAnsi="Times New Roman"/>
          <w:color w:val="000000" w:themeColor="text1"/>
          <w:sz w:val="24"/>
        </w:rPr>
        <w:t>Vendor</w:t>
      </w:r>
      <w:r w:rsidRPr="001A56FB">
        <w:rPr>
          <w:rFonts w:ascii="Times New Roman" w:hAnsi="Times New Roman"/>
          <w:color w:val="000000" w:themeColor="text1"/>
          <w:sz w:val="24"/>
        </w:rPr>
        <w:t xml:space="preserve"> employee.  Accordingly, the most accurate and detailed description of a </w:t>
      </w:r>
      <w:r w:rsidR="00A36BF4">
        <w:rPr>
          <w:rFonts w:ascii="Times New Roman" w:hAnsi="Times New Roman"/>
          <w:color w:val="000000" w:themeColor="text1"/>
          <w:sz w:val="24"/>
        </w:rPr>
        <w:t xml:space="preserve">Vendor </w:t>
      </w:r>
      <w:r w:rsidRPr="001A56FB">
        <w:rPr>
          <w:rFonts w:ascii="Times New Roman" w:hAnsi="Times New Roman"/>
          <w:color w:val="000000" w:themeColor="text1"/>
          <w:sz w:val="24"/>
        </w:rPr>
        <w:t xml:space="preserve">employee’s work activities may be obtained from </w:t>
      </w:r>
      <w:r w:rsidR="00A36BF4">
        <w:rPr>
          <w:rFonts w:ascii="Times New Roman" w:hAnsi="Times New Roman"/>
          <w:color w:val="000000" w:themeColor="text1"/>
          <w:sz w:val="24"/>
        </w:rPr>
        <w:t>Vendor.</w:t>
      </w:r>
      <w:r w:rsidRPr="001A56FB">
        <w:rPr>
          <w:rFonts w:ascii="Times New Roman" w:hAnsi="Times New Roman"/>
          <w:color w:val="000000" w:themeColor="text1"/>
          <w:sz w:val="24"/>
        </w:rPr>
        <w:t xml:space="preserve">  </w:t>
      </w:r>
    </w:p>
    <w:p w14:paraId="4C73A2B0" w14:textId="77777777" w:rsidR="001A56FB" w:rsidRPr="001A56FB" w:rsidRDefault="001A56FB" w:rsidP="001A56FB">
      <w:pPr>
        <w:spacing w:after="0"/>
        <w:rPr>
          <w:rFonts w:ascii="Times New Roman" w:hAnsi="Times New Roman"/>
          <w:color w:val="000000" w:themeColor="text1"/>
          <w:sz w:val="24"/>
        </w:rPr>
      </w:pPr>
    </w:p>
    <w:p w14:paraId="412D4C9A" w14:textId="77777777" w:rsidR="00D766B2" w:rsidRDefault="00D766B2" w:rsidP="001A56FB">
      <w:pPr>
        <w:spacing w:after="0"/>
        <w:rPr>
          <w:rFonts w:ascii="Times New Roman" w:hAnsi="Times New Roman"/>
          <w:color w:val="000000" w:themeColor="text1"/>
          <w:sz w:val="24"/>
        </w:rPr>
      </w:pPr>
    </w:p>
    <w:p w14:paraId="297ED517" w14:textId="52B692DF" w:rsidR="001A56FB" w:rsidRPr="001A56FB" w:rsidRDefault="00A36BF4" w:rsidP="001A56FB">
      <w:pPr>
        <w:spacing w:after="0"/>
        <w:rPr>
          <w:rFonts w:ascii="Times New Roman" w:hAnsi="Times New Roman"/>
          <w:color w:val="000000" w:themeColor="text1"/>
          <w:sz w:val="24"/>
        </w:rPr>
      </w:pPr>
      <w:r>
        <w:rPr>
          <w:rFonts w:ascii="Times New Roman" w:hAnsi="Times New Roman"/>
          <w:color w:val="000000" w:themeColor="text1"/>
          <w:sz w:val="24"/>
        </w:rPr>
        <w:t xml:space="preserve">Vendor </w:t>
      </w:r>
      <w:r w:rsidR="005137FB" w:rsidRPr="001A56FB">
        <w:rPr>
          <w:rFonts w:ascii="Times New Roman" w:hAnsi="Times New Roman"/>
          <w:color w:val="000000" w:themeColor="text1"/>
          <w:sz w:val="24"/>
        </w:rPr>
        <w:t xml:space="preserve">is solely responsible for (i) supervising and controlling personnel, (ii) establishing the minimum degree and experience requirements for each particular role, (iii) assigning additional duties or responsibilities to </w:t>
      </w:r>
      <w:r>
        <w:rPr>
          <w:rFonts w:ascii="Times New Roman" w:hAnsi="Times New Roman"/>
          <w:color w:val="000000" w:themeColor="text1"/>
          <w:sz w:val="24"/>
        </w:rPr>
        <w:t xml:space="preserve">Vendor </w:t>
      </w:r>
      <w:r w:rsidR="005137FB" w:rsidRPr="001A56FB">
        <w:rPr>
          <w:rFonts w:ascii="Times New Roman" w:hAnsi="Times New Roman"/>
          <w:color w:val="000000" w:themeColor="text1"/>
          <w:sz w:val="24"/>
        </w:rPr>
        <w:t xml:space="preserve">employees, and (iv) hiring and firing </w:t>
      </w:r>
      <w:r>
        <w:rPr>
          <w:rFonts w:ascii="Times New Roman" w:hAnsi="Times New Roman"/>
          <w:color w:val="000000" w:themeColor="text1"/>
          <w:sz w:val="24"/>
        </w:rPr>
        <w:t>Vendor</w:t>
      </w:r>
      <w:r w:rsidR="005137FB" w:rsidRPr="001A56FB">
        <w:rPr>
          <w:rFonts w:ascii="Times New Roman" w:hAnsi="Times New Roman"/>
          <w:color w:val="000000" w:themeColor="text1"/>
          <w:sz w:val="24"/>
        </w:rPr>
        <w:t xml:space="preserve"> employees. </w:t>
      </w:r>
      <w:r w:rsidR="001A56FB" w:rsidRPr="001A56FB">
        <w:rPr>
          <w:rFonts w:ascii="Times New Roman" w:hAnsi="Times New Roman"/>
          <w:color w:val="000000" w:themeColor="text1"/>
          <w:sz w:val="24"/>
        </w:rPr>
        <w:t xml:space="preserve">To the extend of my knowledge, based on {Client} and </w:t>
      </w:r>
      <w:r>
        <w:rPr>
          <w:rFonts w:ascii="Times New Roman" w:hAnsi="Times New Roman"/>
          <w:color w:val="000000" w:themeColor="text1"/>
          <w:sz w:val="24"/>
        </w:rPr>
        <w:t>Vendor</w:t>
      </w:r>
      <w:r w:rsidR="001A56FB" w:rsidRPr="001A56FB">
        <w:rPr>
          <w:rFonts w:ascii="Times New Roman" w:hAnsi="Times New Roman"/>
          <w:color w:val="000000" w:themeColor="text1"/>
          <w:sz w:val="24"/>
        </w:rPr>
        <w:t xml:space="preserve">’s agreed upon services, </w:t>
      </w:r>
      <w:r w:rsidR="00A702CF">
        <w:rPr>
          <w:rFonts w:ascii="Times New Roman" w:hAnsi="Times New Roman"/>
          <w:color w:val="000000" w:themeColor="text1"/>
          <w:sz w:val="24"/>
        </w:rPr>
        <w:t xml:space="preserve">the foreign national that </w:t>
      </w:r>
      <w:r>
        <w:rPr>
          <w:rFonts w:ascii="Times New Roman" w:hAnsi="Times New Roman"/>
          <w:color w:val="000000" w:themeColor="text1"/>
          <w:sz w:val="24"/>
        </w:rPr>
        <w:t xml:space="preserve">Vendor </w:t>
      </w:r>
      <w:r w:rsidR="00A702CF">
        <w:rPr>
          <w:rFonts w:ascii="Times New Roman" w:hAnsi="Times New Roman"/>
          <w:color w:val="000000" w:themeColor="text1"/>
          <w:sz w:val="24"/>
        </w:rPr>
        <w:t xml:space="preserve">intends to employ </w:t>
      </w:r>
      <w:r w:rsidR="00A702CF" w:rsidRPr="001A56FB">
        <w:rPr>
          <w:rFonts w:ascii="Times New Roman" w:hAnsi="Times New Roman"/>
          <w:color w:val="000000" w:themeColor="text1"/>
          <w:sz w:val="24"/>
        </w:rPr>
        <w:t>{</w:t>
      </w:r>
      <w:r>
        <w:rPr>
          <w:rFonts w:ascii="Times New Roman" w:hAnsi="Times New Roman"/>
          <w:color w:val="000000" w:themeColor="text1"/>
          <w:sz w:val="24"/>
        </w:rPr>
        <w:t>Associate</w:t>
      </w:r>
      <w:r w:rsidR="00A702CF" w:rsidRPr="001A56FB">
        <w:rPr>
          <w:rFonts w:ascii="Times New Roman" w:hAnsi="Times New Roman"/>
          <w:color w:val="000000" w:themeColor="text1"/>
          <w:sz w:val="24"/>
        </w:rPr>
        <w:t xml:space="preserve">}, </w:t>
      </w:r>
      <w:r w:rsidR="001A56FB" w:rsidRPr="001A56FB">
        <w:rPr>
          <w:rFonts w:ascii="Times New Roman" w:hAnsi="Times New Roman"/>
          <w:color w:val="000000" w:themeColor="text1"/>
          <w:sz w:val="24"/>
        </w:rPr>
        <w:t xml:space="preserve">is expected to perform the following role, using a </w:t>
      </w:r>
      <w:r>
        <w:rPr>
          <w:rFonts w:ascii="Times New Roman" w:hAnsi="Times New Roman"/>
          <w:color w:val="000000" w:themeColor="text1"/>
          <w:sz w:val="24"/>
        </w:rPr>
        <w:t>Vendor</w:t>
      </w:r>
      <w:r w:rsidR="001A56FB" w:rsidRPr="001A56FB">
        <w:rPr>
          <w:rFonts w:ascii="Times New Roman" w:hAnsi="Times New Roman"/>
          <w:color w:val="000000" w:themeColor="text1"/>
          <w:sz w:val="24"/>
        </w:rPr>
        <w:t xml:space="preserve"> body of knowledge or </w:t>
      </w:r>
      <w:r>
        <w:rPr>
          <w:rFonts w:ascii="Times New Roman" w:hAnsi="Times New Roman"/>
          <w:color w:val="000000" w:themeColor="text1"/>
          <w:sz w:val="24"/>
        </w:rPr>
        <w:t>Vendor</w:t>
      </w:r>
      <w:r w:rsidR="001A56FB" w:rsidRPr="001A56FB">
        <w:rPr>
          <w:rFonts w:ascii="Times New Roman" w:hAnsi="Times New Roman"/>
          <w:color w:val="000000" w:themeColor="text1"/>
          <w:sz w:val="24"/>
        </w:rPr>
        <w:t xml:space="preserve"> best practice in combination with {Client}’s systems:</w:t>
      </w:r>
    </w:p>
    <w:p w14:paraId="14EB7F32" w14:textId="77777777" w:rsidR="001A56FB" w:rsidRPr="001A56FB" w:rsidRDefault="001A56FB" w:rsidP="001A56FB">
      <w:pPr>
        <w:spacing w:after="0"/>
        <w:rPr>
          <w:rFonts w:ascii="Times New Roman" w:hAnsi="Times New Roman"/>
          <w:color w:val="000000" w:themeColor="text1"/>
          <w:sz w:val="24"/>
          <w:highlight w:val="yellow"/>
        </w:rPr>
      </w:pPr>
    </w:p>
    <w:p w14:paraId="72D3FF4A" w14:textId="5CE3BD82" w:rsidR="001057A3" w:rsidRPr="001A56FB" w:rsidRDefault="001057A3" w:rsidP="001A56FB">
      <w:pPr>
        <w:spacing w:after="0"/>
        <w:rPr>
          <w:rFonts w:ascii="Times New Roman" w:hAnsi="Times New Roman"/>
          <w:color w:val="000000" w:themeColor="text1"/>
          <w:sz w:val="24"/>
          <w:highlight w:val="yellow"/>
        </w:rPr>
      </w:pPr>
      <w:r w:rsidRPr="001A56FB">
        <w:rPr>
          <w:rFonts w:ascii="Times New Roman" w:hAnsi="Times New Roman"/>
          <w:color w:val="000000" w:themeColor="text1"/>
          <w:sz w:val="24"/>
          <w:highlight w:val="yellow"/>
        </w:rPr>
        <w:t>R</w:t>
      </w:r>
      <w:r w:rsidR="001A56FB" w:rsidRPr="001A56FB">
        <w:rPr>
          <w:rFonts w:ascii="Times New Roman" w:hAnsi="Times New Roman"/>
          <w:color w:val="000000" w:themeColor="text1"/>
          <w:sz w:val="24"/>
          <w:highlight w:val="yellow"/>
        </w:rPr>
        <w:t>ole</w:t>
      </w:r>
      <w:r w:rsidR="000A4048">
        <w:rPr>
          <w:rFonts w:ascii="Times New Roman" w:hAnsi="Times New Roman"/>
          <w:color w:val="000000" w:themeColor="text1"/>
          <w:sz w:val="24"/>
          <w:highlight w:val="yellow"/>
        </w:rPr>
        <w:t xml:space="preserve"> and </w:t>
      </w:r>
      <w:r w:rsidR="000A4048" w:rsidRPr="001A56FB">
        <w:rPr>
          <w:rFonts w:ascii="Times New Roman" w:hAnsi="Times New Roman"/>
          <w:color w:val="000000" w:themeColor="text1"/>
          <w:sz w:val="24"/>
          <w:highlight w:val="yellow"/>
        </w:rPr>
        <w:t xml:space="preserve">Responsibilities </w:t>
      </w:r>
      <w:r w:rsidRPr="001A56FB">
        <w:rPr>
          <w:rFonts w:ascii="Times New Roman" w:hAnsi="Times New Roman"/>
          <w:color w:val="000000" w:themeColor="text1"/>
          <w:sz w:val="24"/>
          <w:highlight w:val="yellow"/>
        </w:rPr>
        <w:t>:</w:t>
      </w:r>
    </w:p>
    <w:p w14:paraId="282EBF76" w14:textId="31C91553" w:rsidR="000A4048" w:rsidRPr="00BB2989" w:rsidRDefault="000A4048" w:rsidP="000A4048">
      <w:pPr>
        <w:pStyle w:val="ListParagraph"/>
        <w:numPr>
          <w:ilvl w:val="0"/>
          <w:numId w:val="17"/>
        </w:numPr>
        <w:spacing w:after="200" w:line="276" w:lineRule="auto"/>
        <w:contextualSpacing/>
        <w:jc w:val="both"/>
        <w:rPr>
          <w:rFonts w:ascii="Times New Roman" w:hAnsi="Times New Roman"/>
          <w:snapToGrid w:val="0"/>
          <w:sz w:val="24"/>
          <w:szCs w:val="24"/>
        </w:rPr>
      </w:pPr>
      <w:r>
        <w:rPr>
          <w:rFonts w:ascii="Times New Roman" w:hAnsi="Times New Roman"/>
          <w:snapToGrid w:val="0"/>
          <w:sz w:val="24"/>
          <w:szCs w:val="24"/>
        </w:rPr>
        <w:t>D</w:t>
      </w:r>
      <w:r w:rsidRPr="00BB2989">
        <w:rPr>
          <w:rFonts w:ascii="Times New Roman" w:hAnsi="Times New Roman"/>
          <w:snapToGrid w:val="0"/>
          <w:sz w:val="24"/>
          <w:szCs w:val="24"/>
        </w:rPr>
        <w:t xml:space="preserve">eliver the development and re-architecture of Device-Services application-Architecture, Design, Administration, Requirement Analysis, development, Unit testing, System Upgrades and Maintenance, which includes the </w:t>
      </w:r>
      <w:r w:rsidR="00C27FA5">
        <w:rPr>
          <w:rFonts w:ascii="Times New Roman" w:hAnsi="Times New Roman"/>
          <w:snapToGrid w:val="0"/>
          <w:sz w:val="24"/>
          <w:szCs w:val="24"/>
        </w:rPr>
        <w:t>all</w:t>
      </w:r>
      <w:r w:rsidRPr="00BB2989">
        <w:rPr>
          <w:rFonts w:ascii="Times New Roman" w:hAnsi="Times New Roman"/>
          <w:snapToGrid w:val="0"/>
          <w:sz w:val="24"/>
          <w:szCs w:val="24"/>
        </w:rPr>
        <w:t xml:space="preserve"> key delivera</w:t>
      </w:r>
      <w:r>
        <w:rPr>
          <w:rFonts w:ascii="Times New Roman" w:hAnsi="Times New Roman"/>
          <w:snapToGrid w:val="0"/>
          <w:sz w:val="24"/>
          <w:szCs w:val="24"/>
        </w:rPr>
        <w:t>bles and operational activities</w:t>
      </w:r>
      <w:r w:rsidR="00C27FA5">
        <w:rPr>
          <w:rFonts w:ascii="Times New Roman" w:hAnsi="Times New Roman"/>
          <w:snapToGrid w:val="0"/>
          <w:sz w:val="24"/>
          <w:szCs w:val="24"/>
        </w:rPr>
        <w:t>.</w:t>
      </w:r>
      <w:bookmarkStart w:id="0" w:name="_GoBack"/>
      <w:bookmarkEnd w:id="0"/>
    </w:p>
    <w:p w14:paraId="5CD0022D" w14:textId="77777777" w:rsidR="001057A3" w:rsidRPr="001A56FB" w:rsidRDefault="001057A3" w:rsidP="001A56FB">
      <w:pPr>
        <w:spacing w:after="0"/>
        <w:rPr>
          <w:rFonts w:ascii="Times New Roman" w:hAnsi="Times New Roman"/>
          <w:color w:val="000000" w:themeColor="text1"/>
          <w:sz w:val="24"/>
          <w:highlight w:val="yellow"/>
        </w:rPr>
      </w:pPr>
    </w:p>
    <w:p w14:paraId="76A619D1" w14:textId="1083294C" w:rsidR="001057A3" w:rsidRPr="00030FEA" w:rsidRDefault="00030FEA" w:rsidP="00030FEA">
      <w:pPr>
        <w:spacing w:after="0"/>
        <w:rPr>
          <w:rFonts w:ascii="Times New Roman" w:hAnsi="Times New Roman"/>
          <w:color w:val="000000" w:themeColor="text1"/>
          <w:sz w:val="24"/>
        </w:rPr>
      </w:pPr>
      <w:r w:rsidRPr="00030FEA">
        <w:rPr>
          <w:rFonts w:ascii="Times New Roman" w:hAnsi="Times New Roman"/>
          <w:color w:val="000000" w:themeColor="text1"/>
          <w:sz w:val="24"/>
        </w:rPr>
        <w:t xml:space="preserve">It our understanding that the complexity of the role requires an individual with at least a bachelor’s degree or higher in a field of study related to the work. </w:t>
      </w:r>
    </w:p>
    <w:p w14:paraId="4A7EE7D4" w14:textId="703B3FFD" w:rsidR="005137FB" w:rsidRPr="001A56FB" w:rsidRDefault="005137FB" w:rsidP="001A56FB">
      <w:pPr>
        <w:spacing w:after="0"/>
        <w:rPr>
          <w:rFonts w:ascii="Times New Roman" w:eastAsiaTheme="minorHAnsi" w:hAnsi="Times New Roman"/>
          <w:color w:val="000000" w:themeColor="text1"/>
          <w:sz w:val="24"/>
          <w:lang w:eastAsia="zh-CN"/>
        </w:rPr>
      </w:pPr>
      <w:r w:rsidRPr="001A56FB">
        <w:rPr>
          <w:rFonts w:ascii="Times New Roman" w:hAnsi="Times New Roman"/>
          <w:color w:val="000000" w:themeColor="text1"/>
          <w:sz w:val="24"/>
        </w:rPr>
        <w:t xml:space="preserve">             </w:t>
      </w:r>
    </w:p>
    <w:p w14:paraId="41DA6794" w14:textId="1F0FB529" w:rsidR="005137FB" w:rsidRPr="001A56FB" w:rsidRDefault="00A36BF4" w:rsidP="001A56FB">
      <w:pPr>
        <w:spacing w:after="0"/>
        <w:contextualSpacing/>
        <w:rPr>
          <w:rFonts w:ascii="Times New Roman" w:hAnsi="Times New Roman"/>
          <w:color w:val="000000" w:themeColor="text1"/>
          <w:sz w:val="24"/>
        </w:rPr>
      </w:pPr>
      <w:r>
        <w:rPr>
          <w:rFonts w:ascii="Times New Roman" w:hAnsi="Times New Roman"/>
          <w:color w:val="000000" w:themeColor="text1"/>
          <w:sz w:val="24"/>
        </w:rPr>
        <w:t>Vendor</w:t>
      </w:r>
      <w:r w:rsidR="005137FB" w:rsidRPr="001A56FB">
        <w:rPr>
          <w:rFonts w:ascii="Times New Roman" w:hAnsi="Times New Roman"/>
          <w:color w:val="000000" w:themeColor="text1"/>
          <w:sz w:val="24"/>
        </w:rPr>
        <w:t xml:space="preserve">’s personnel performing Services under shall be considered solely the employees of </w:t>
      </w:r>
      <w:r>
        <w:rPr>
          <w:rFonts w:ascii="Times New Roman" w:hAnsi="Times New Roman"/>
          <w:color w:val="000000" w:themeColor="text1"/>
          <w:sz w:val="24"/>
        </w:rPr>
        <w:t xml:space="preserve">Vendor </w:t>
      </w:r>
      <w:r w:rsidR="005137FB" w:rsidRPr="001A56FB">
        <w:rPr>
          <w:rFonts w:ascii="Times New Roman" w:hAnsi="Times New Roman"/>
          <w:color w:val="000000" w:themeColor="text1"/>
          <w:sz w:val="24"/>
        </w:rPr>
        <w:t xml:space="preserve">and not the employees of </w:t>
      </w:r>
      <w:r>
        <w:rPr>
          <w:rFonts w:ascii="Times New Roman" w:hAnsi="Times New Roman"/>
          <w:color w:val="000000" w:themeColor="text1"/>
          <w:sz w:val="24"/>
        </w:rPr>
        <w:t>{Client. Vendor</w:t>
      </w:r>
      <w:r w:rsidR="005137FB" w:rsidRPr="001A56FB">
        <w:rPr>
          <w:rFonts w:ascii="Times New Roman" w:hAnsi="Times New Roman"/>
          <w:color w:val="000000" w:themeColor="text1"/>
          <w:sz w:val="24"/>
        </w:rPr>
        <w:t xml:space="preserve"> has and retains the right to exercise full control of and supervision </w:t>
      </w:r>
      <w:r w:rsidR="005137FB" w:rsidRPr="001A56FB">
        <w:rPr>
          <w:rFonts w:ascii="Times New Roman" w:hAnsi="Times New Roman"/>
          <w:color w:val="000000" w:themeColor="text1"/>
          <w:sz w:val="24"/>
        </w:rPr>
        <w:lastRenderedPageBreak/>
        <w:t xml:space="preserve">over the performance of the Services and full control over the employment, direction, assignment, compensation, and discharge of all personnel performing the Services; and </w:t>
      </w:r>
      <w:r>
        <w:rPr>
          <w:rFonts w:ascii="Times New Roman" w:hAnsi="Times New Roman"/>
          <w:color w:val="000000" w:themeColor="text1"/>
          <w:sz w:val="24"/>
        </w:rPr>
        <w:t xml:space="preserve">Vendor </w:t>
      </w:r>
      <w:r w:rsidR="005137FB" w:rsidRPr="001A56FB">
        <w:rPr>
          <w:rFonts w:ascii="Times New Roman" w:hAnsi="Times New Roman"/>
          <w:color w:val="000000" w:themeColor="text1"/>
          <w:sz w:val="24"/>
        </w:rPr>
        <w:t>is solely responsible for all matters relating to compliance with all employer obligations to withhold employee taxes, pay employee and employer taxes, and file payroll tax returns and information returns under local, state and federal income tax laws, unemployment compensation insurance and state disability insurance tax laws, social security and Medicare tax laws, and all other payroll tax laws or similar laws with respect to all Supplier personnel providing Services.</w:t>
      </w:r>
    </w:p>
    <w:p w14:paraId="72C46DE2" w14:textId="77777777" w:rsidR="005137FB" w:rsidRPr="001A56FB" w:rsidRDefault="005137FB" w:rsidP="001A56FB">
      <w:pPr>
        <w:spacing w:after="0"/>
        <w:rPr>
          <w:rFonts w:ascii="Times New Roman" w:hAnsi="Times New Roman"/>
          <w:color w:val="000000" w:themeColor="text1"/>
          <w:sz w:val="24"/>
        </w:rPr>
      </w:pPr>
    </w:p>
    <w:p w14:paraId="287141DD" w14:textId="77777777" w:rsidR="00E87C4A" w:rsidRPr="001A56FB" w:rsidRDefault="00E87C4A" w:rsidP="001A56FB">
      <w:pPr>
        <w:spacing w:after="0"/>
        <w:rPr>
          <w:rFonts w:ascii="Times New Roman" w:hAnsi="Times New Roman"/>
          <w:color w:val="000000" w:themeColor="text1"/>
          <w:sz w:val="24"/>
        </w:rPr>
      </w:pPr>
      <w:r w:rsidRPr="001A56FB">
        <w:rPr>
          <w:rFonts w:ascii="Times New Roman" w:hAnsi="Times New Roman"/>
          <w:color w:val="000000" w:themeColor="text1"/>
          <w:sz w:val="24"/>
        </w:rPr>
        <w:t>Respectfully submitted,</w:t>
      </w:r>
    </w:p>
    <w:p w14:paraId="1BF88577" w14:textId="77777777" w:rsidR="00E87C4A" w:rsidRPr="001A56FB" w:rsidRDefault="00E87C4A" w:rsidP="001A56FB">
      <w:pPr>
        <w:spacing w:after="0"/>
        <w:rPr>
          <w:rFonts w:ascii="Times New Roman" w:hAnsi="Times New Roman"/>
          <w:color w:val="000000" w:themeColor="text1"/>
          <w:sz w:val="24"/>
        </w:rPr>
      </w:pPr>
    </w:p>
    <w:p w14:paraId="2824F954" w14:textId="77777777" w:rsidR="00E87C4A" w:rsidRPr="001A56FB" w:rsidRDefault="00E87C4A" w:rsidP="001A56FB">
      <w:pPr>
        <w:spacing w:after="0"/>
        <w:rPr>
          <w:rFonts w:ascii="Times New Roman" w:hAnsi="Times New Roman"/>
          <w:color w:val="000000" w:themeColor="text1"/>
          <w:sz w:val="24"/>
        </w:rPr>
      </w:pPr>
    </w:p>
    <w:p w14:paraId="39CAD35E" w14:textId="526ADAB6" w:rsidR="001A56FB" w:rsidRDefault="000A4048" w:rsidP="001A56FB">
      <w:pPr>
        <w:spacing w:after="0"/>
        <w:rPr>
          <w:rFonts w:ascii="Times New Roman" w:hAnsi="Times New Roman"/>
          <w:color w:val="000000" w:themeColor="text1"/>
          <w:sz w:val="24"/>
        </w:rPr>
      </w:pPr>
      <w:r>
        <w:rPr>
          <w:rFonts w:ascii="Times New Roman" w:hAnsi="Times New Roman"/>
          <w:color w:val="000000" w:themeColor="text1"/>
          <w:sz w:val="24"/>
        </w:rPr>
        <w:t>GYVRamana</w:t>
      </w:r>
    </w:p>
    <w:p w14:paraId="2466F07A" w14:textId="77777777" w:rsidR="00821DD1" w:rsidRDefault="00821DD1" w:rsidP="001A56FB">
      <w:pPr>
        <w:spacing w:after="0"/>
        <w:rPr>
          <w:rFonts w:ascii="Times New Roman" w:hAnsi="Times New Roman"/>
          <w:color w:val="000000" w:themeColor="text1"/>
          <w:sz w:val="24"/>
        </w:rPr>
      </w:pPr>
    </w:p>
    <w:p w14:paraId="6855515B" w14:textId="2F6DDA92" w:rsidR="00821DD1" w:rsidRDefault="00821DD1" w:rsidP="001A56FB">
      <w:pPr>
        <w:spacing w:after="0"/>
        <w:rPr>
          <w:rFonts w:ascii="Times New Roman" w:hAnsi="Times New Roman"/>
          <w:color w:val="000000" w:themeColor="text1"/>
          <w:sz w:val="24"/>
        </w:rPr>
      </w:pPr>
      <w:r>
        <w:rPr>
          <w:rFonts w:ascii="Times New Roman" w:hAnsi="Times New Roman"/>
          <w:color w:val="000000" w:themeColor="text1"/>
          <w:sz w:val="24"/>
        </w:rPr>
        <w:t>Client Details:</w:t>
      </w:r>
    </w:p>
    <w:p w14:paraId="351B9304" w14:textId="39A6ED5C" w:rsidR="001A56FB" w:rsidRPr="001A56FB" w:rsidRDefault="00821DD1" w:rsidP="001A56FB">
      <w:pPr>
        <w:spacing w:after="0"/>
        <w:rPr>
          <w:rFonts w:ascii="Times New Roman" w:hAnsi="Times New Roman"/>
          <w:color w:val="000000" w:themeColor="text1"/>
          <w:sz w:val="24"/>
        </w:rPr>
      </w:pPr>
      <w:r>
        <w:rPr>
          <w:rFonts w:ascii="Times New Roman" w:hAnsi="Times New Roman"/>
          <w:color w:val="000000" w:themeColor="text1"/>
          <w:sz w:val="24"/>
        </w:rPr>
        <w:t>Seenivasan Gopal swamy</w:t>
      </w:r>
    </w:p>
    <w:p w14:paraId="7DE3E06F" w14:textId="35503E2F" w:rsidR="001A56FB" w:rsidRPr="001A56FB" w:rsidRDefault="00821DD1" w:rsidP="001A56FB">
      <w:pPr>
        <w:spacing w:after="0"/>
        <w:rPr>
          <w:rFonts w:ascii="Times New Roman" w:hAnsi="Times New Roman"/>
          <w:color w:val="000000" w:themeColor="text1"/>
          <w:sz w:val="24"/>
        </w:rPr>
      </w:pPr>
      <w:r>
        <w:rPr>
          <w:rFonts w:ascii="Times New Roman" w:hAnsi="Times New Roman"/>
          <w:color w:val="000000" w:themeColor="text1"/>
          <w:sz w:val="24"/>
        </w:rPr>
        <w:t>Manager</w:t>
      </w:r>
    </w:p>
    <w:p w14:paraId="2A25F651" w14:textId="711875C4" w:rsidR="001A56FB" w:rsidRPr="001A56FB" w:rsidRDefault="00821DD1" w:rsidP="001A56FB">
      <w:pPr>
        <w:spacing w:after="0"/>
        <w:rPr>
          <w:rFonts w:ascii="Times New Roman" w:hAnsi="Times New Roman"/>
          <w:color w:val="000000" w:themeColor="text1"/>
          <w:sz w:val="24"/>
        </w:rPr>
      </w:pPr>
      <w:r>
        <w:rPr>
          <w:rFonts w:ascii="Times New Roman" w:hAnsi="Times New Roman"/>
          <w:color w:val="000000" w:themeColor="text1"/>
          <w:sz w:val="24"/>
        </w:rPr>
        <w:t>sgopalswamy@apple.com</w:t>
      </w:r>
    </w:p>
    <w:p w14:paraId="0D673BCC" w14:textId="77777777" w:rsidR="001A56FB" w:rsidRPr="001A56FB" w:rsidRDefault="001A56FB" w:rsidP="001A56FB">
      <w:pPr>
        <w:spacing w:after="0"/>
        <w:rPr>
          <w:rFonts w:ascii="Times New Roman" w:hAnsi="Times New Roman"/>
          <w:color w:val="000000" w:themeColor="text1"/>
          <w:sz w:val="24"/>
        </w:rPr>
      </w:pPr>
    </w:p>
    <w:p w14:paraId="4C6DC7B1" w14:textId="77777777" w:rsidR="001A56FB" w:rsidRPr="001A56FB" w:rsidRDefault="001A56FB" w:rsidP="001A56FB">
      <w:pPr>
        <w:pStyle w:val="Header"/>
        <w:tabs>
          <w:tab w:val="clear" w:pos="4320"/>
          <w:tab w:val="clear" w:pos="8640"/>
        </w:tabs>
        <w:spacing w:after="0"/>
        <w:rPr>
          <w:rFonts w:ascii="Times New Roman" w:hAnsi="Times New Roman"/>
          <w:color w:val="000000" w:themeColor="text1"/>
          <w:sz w:val="24"/>
        </w:rPr>
      </w:pPr>
    </w:p>
    <w:p w14:paraId="62D28033" w14:textId="77777777" w:rsidR="00F116AB" w:rsidRPr="001A56FB" w:rsidRDefault="00F116AB" w:rsidP="001A56FB">
      <w:pPr>
        <w:spacing w:after="0"/>
        <w:rPr>
          <w:rFonts w:ascii="Times New Roman" w:hAnsi="Times New Roman"/>
          <w:color w:val="000000" w:themeColor="text1"/>
          <w:sz w:val="24"/>
        </w:rPr>
      </w:pPr>
    </w:p>
    <w:sectPr w:rsidR="00F116AB" w:rsidRPr="001A56FB" w:rsidSect="009C5C74">
      <w:headerReference w:type="default" r:id="rId13"/>
      <w:footerReference w:type="default" r:id="rId14"/>
      <w:pgSz w:w="12240" w:h="15840" w:code="1"/>
      <w:pgMar w:top="1080" w:right="1080" w:bottom="1080"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6582D5" w14:textId="77777777" w:rsidR="00950EEA" w:rsidRDefault="00950EEA">
      <w:r>
        <w:separator/>
      </w:r>
    </w:p>
  </w:endnote>
  <w:endnote w:type="continuationSeparator" w:id="0">
    <w:p w14:paraId="1D45DF57" w14:textId="77777777" w:rsidR="00950EEA" w:rsidRDefault="00950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75A56" w14:textId="77777777" w:rsidR="00B94869" w:rsidRDefault="00B94869" w:rsidP="0031199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F5312" w14:textId="77777777" w:rsidR="00950EEA" w:rsidRDefault="00950EEA">
      <w:r>
        <w:separator/>
      </w:r>
    </w:p>
  </w:footnote>
  <w:footnote w:type="continuationSeparator" w:id="0">
    <w:p w14:paraId="0ADB3762" w14:textId="77777777" w:rsidR="00950EEA" w:rsidRDefault="00950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75A55" w14:textId="3E6E1E34" w:rsidR="00B94869" w:rsidRPr="001A56FB" w:rsidRDefault="001A56FB" w:rsidP="001A56FB">
    <w:pPr>
      <w:pStyle w:val="Header"/>
    </w:pPr>
    <w:r>
      <w:t>CLIENT LETTERHEAD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E66C1"/>
    <w:multiLevelType w:val="multilevel"/>
    <w:tmpl w:val="1D828EF2"/>
    <w:lvl w:ilvl="0">
      <w:start w:val="7"/>
      <w:numFmt w:val="decimal"/>
      <w:lvlText w:val="%1a."/>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AFD400B"/>
    <w:multiLevelType w:val="hybridMultilevel"/>
    <w:tmpl w:val="57524E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AE31BD"/>
    <w:multiLevelType w:val="hybridMultilevel"/>
    <w:tmpl w:val="A75AA0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732CC1"/>
    <w:multiLevelType w:val="multilevel"/>
    <w:tmpl w:val="A75AA0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4F662D1"/>
    <w:multiLevelType w:val="multilevel"/>
    <w:tmpl w:val="AAB69E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6B00270"/>
    <w:multiLevelType w:val="hybridMultilevel"/>
    <w:tmpl w:val="5EDA2E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AC2EBC"/>
    <w:multiLevelType w:val="hybridMultilevel"/>
    <w:tmpl w:val="1D828EF2"/>
    <w:lvl w:ilvl="0" w:tplc="922E9824">
      <w:start w:val="7"/>
      <w:numFmt w:val="decimal"/>
      <w:lvlText w:val="%1a."/>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4D3EFB"/>
    <w:multiLevelType w:val="multilevel"/>
    <w:tmpl w:val="7DA835AA"/>
    <w:lvl w:ilvl="0">
      <w:start w:val="8"/>
      <w:numFmt w:val="decimal"/>
      <w:lvlText w:val="%1a."/>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F4D5096"/>
    <w:multiLevelType w:val="hybridMultilevel"/>
    <w:tmpl w:val="9FB68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3159AD"/>
    <w:multiLevelType w:val="hybridMultilevel"/>
    <w:tmpl w:val="28DCD2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4DB2E4B"/>
    <w:multiLevelType w:val="multilevel"/>
    <w:tmpl w:val="0E201C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575A5BFD"/>
    <w:multiLevelType w:val="hybridMultilevel"/>
    <w:tmpl w:val="D4BA8A64"/>
    <w:lvl w:ilvl="0" w:tplc="582E46E6">
      <w:start w:val="7"/>
      <w:numFmt w:val="decimal"/>
      <w:lvlText w:val="%1b."/>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8DA7E59"/>
    <w:multiLevelType w:val="hybridMultilevel"/>
    <w:tmpl w:val="C25CFB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9B23EEB"/>
    <w:multiLevelType w:val="multilevel"/>
    <w:tmpl w:val="57524E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5A495B7F"/>
    <w:multiLevelType w:val="hybridMultilevel"/>
    <w:tmpl w:val="FAFA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56531"/>
    <w:multiLevelType w:val="hybridMultilevel"/>
    <w:tmpl w:val="E2429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A7484A"/>
    <w:multiLevelType w:val="hybridMultilevel"/>
    <w:tmpl w:val="1EA2A3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6348D3"/>
    <w:multiLevelType w:val="hybridMultilevel"/>
    <w:tmpl w:val="024EC2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9"/>
  </w:num>
  <w:num w:numId="3">
    <w:abstractNumId w:val="8"/>
  </w:num>
  <w:num w:numId="4">
    <w:abstractNumId w:val="16"/>
  </w:num>
  <w:num w:numId="5">
    <w:abstractNumId w:val="10"/>
  </w:num>
  <w:num w:numId="6">
    <w:abstractNumId w:val="17"/>
  </w:num>
  <w:num w:numId="7">
    <w:abstractNumId w:val="5"/>
  </w:num>
  <w:num w:numId="8">
    <w:abstractNumId w:val="12"/>
  </w:num>
  <w:num w:numId="9">
    <w:abstractNumId w:val="4"/>
  </w:num>
  <w:num w:numId="10">
    <w:abstractNumId w:val="13"/>
  </w:num>
  <w:num w:numId="11">
    <w:abstractNumId w:val="2"/>
  </w:num>
  <w:num w:numId="12">
    <w:abstractNumId w:val="3"/>
  </w:num>
  <w:num w:numId="13">
    <w:abstractNumId w:val="6"/>
  </w:num>
  <w:num w:numId="14">
    <w:abstractNumId w:val="0"/>
  </w:num>
  <w:num w:numId="15">
    <w:abstractNumId w:val="11"/>
  </w:num>
  <w:num w:numId="16">
    <w:abstractNumId w:val="7"/>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12289">
      <o:colormru v:ext="edit" colors="#0063c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8D2"/>
    <w:rsid w:val="00030FEA"/>
    <w:rsid w:val="0003591F"/>
    <w:rsid w:val="00040454"/>
    <w:rsid w:val="00051C33"/>
    <w:rsid w:val="000A4048"/>
    <w:rsid w:val="000D0A9F"/>
    <w:rsid w:val="000D77EF"/>
    <w:rsid w:val="001057A3"/>
    <w:rsid w:val="0010694E"/>
    <w:rsid w:val="001077E4"/>
    <w:rsid w:val="00113B07"/>
    <w:rsid w:val="00133C18"/>
    <w:rsid w:val="00160506"/>
    <w:rsid w:val="001A56FB"/>
    <w:rsid w:val="00240071"/>
    <w:rsid w:val="003017BA"/>
    <w:rsid w:val="00311998"/>
    <w:rsid w:val="003231CA"/>
    <w:rsid w:val="00351DF6"/>
    <w:rsid w:val="003E057C"/>
    <w:rsid w:val="003E3706"/>
    <w:rsid w:val="003E4F7B"/>
    <w:rsid w:val="00477FF7"/>
    <w:rsid w:val="004B42A1"/>
    <w:rsid w:val="004D03A3"/>
    <w:rsid w:val="004F2BC6"/>
    <w:rsid w:val="005137FB"/>
    <w:rsid w:val="005820CD"/>
    <w:rsid w:val="005B6E63"/>
    <w:rsid w:val="005F3EA8"/>
    <w:rsid w:val="00665450"/>
    <w:rsid w:val="006F471C"/>
    <w:rsid w:val="006F620D"/>
    <w:rsid w:val="00705D4D"/>
    <w:rsid w:val="0073793C"/>
    <w:rsid w:val="0076086D"/>
    <w:rsid w:val="00767A03"/>
    <w:rsid w:val="00767B8A"/>
    <w:rsid w:val="008119F5"/>
    <w:rsid w:val="00821DD1"/>
    <w:rsid w:val="008619C5"/>
    <w:rsid w:val="008812A0"/>
    <w:rsid w:val="00896D99"/>
    <w:rsid w:val="00920CE2"/>
    <w:rsid w:val="00932066"/>
    <w:rsid w:val="009430DA"/>
    <w:rsid w:val="00950EEA"/>
    <w:rsid w:val="009550F1"/>
    <w:rsid w:val="0097335E"/>
    <w:rsid w:val="00996E4E"/>
    <w:rsid w:val="009A42D0"/>
    <w:rsid w:val="009B23AC"/>
    <w:rsid w:val="009B77FF"/>
    <w:rsid w:val="009C4CEF"/>
    <w:rsid w:val="009C5C74"/>
    <w:rsid w:val="00A36BF4"/>
    <w:rsid w:val="00A702CF"/>
    <w:rsid w:val="00AA6857"/>
    <w:rsid w:val="00AB13CB"/>
    <w:rsid w:val="00B0419D"/>
    <w:rsid w:val="00B21F77"/>
    <w:rsid w:val="00B94869"/>
    <w:rsid w:val="00BC4576"/>
    <w:rsid w:val="00BC5BF0"/>
    <w:rsid w:val="00C05663"/>
    <w:rsid w:val="00C06DE7"/>
    <w:rsid w:val="00C27FA5"/>
    <w:rsid w:val="00C83B57"/>
    <w:rsid w:val="00C97D6D"/>
    <w:rsid w:val="00CB5C01"/>
    <w:rsid w:val="00D614AD"/>
    <w:rsid w:val="00D766B2"/>
    <w:rsid w:val="00DA1827"/>
    <w:rsid w:val="00DE29B7"/>
    <w:rsid w:val="00E13780"/>
    <w:rsid w:val="00E47F0D"/>
    <w:rsid w:val="00E87C4A"/>
    <w:rsid w:val="00EA7BBB"/>
    <w:rsid w:val="00ED18D2"/>
    <w:rsid w:val="00F00E5E"/>
    <w:rsid w:val="00F0134B"/>
    <w:rsid w:val="00F116AB"/>
    <w:rsid w:val="00F12D03"/>
    <w:rsid w:val="00F40C02"/>
    <w:rsid w:val="00F81D78"/>
    <w:rsid w:val="00F96496"/>
    <w:rsid w:val="00FB1732"/>
    <w:rsid w:val="00FC575E"/>
    <w:rsid w:val="00FC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colormru v:ext="edit" colors="#0063c3"/>
    </o:shapedefaults>
    <o:shapelayout v:ext="edit">
      <o:idmap v:ext="edit" data="1"/>
    </o:shapelayout>
  </w:shapeDefaults>
  <w:decimalSymbol w:val="."/>
  <w:listSeparator w:val=","/>
  <w14:docId w14:val="2CD75A47"/>
  <w15:docId w15:val="{C1F7BABC-B4E0-4F73-825D-AF5C3A77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BF0"/>
    <w:pPr>
      <w:spacing w:after="120"/>
    </w:pPr>
    <w:rPr>
      <w:rFonts w:ascii="Helvetica" w:hAnsi="Helvetica"/>
      <w:color w:val="5C6267"/>
      <w:szCs w:val="24"/>
      <w:lang w:eastAsia="ja-JP"/>
    </w:rPr>
  </w:style>
  <w:style w:type="paragraph" w:styleId="Heading1">
    <w:name w:val="heading 1"/>
    <w:basedOn w:val="Normal"/>
    <w:next w:val="Normal"/>
    <w:qFormat/>
    <w:rsid w:val="009B23AC"/>
    <w:pPr>
      <w:keepNext/>
      <w:spacing w:before="240" w:after="60"/>
      <w:outlineLvl w:val="0"/>
    </w:pPr>
    <w:rPr>
      <w:rFonts w:cs="Arial"/>
      <w:b/>
      <w:bCs/>
      <w:color w:val="0063C3"/>
      <w:kern w:val="32"/>
      <w:sz w:val="32"/>
      <w:szCs w:val="32"/>
    </w:rPr>
  </w:style>
  <w:style w:type="paragraph" w:styleId="Heading2">
    <w:name w:val="heading 2"/>
    <w:basedOn w:val="Normal"/>
    <w:next w:val="Normal"/>
    <w:qFormat/>
    <w:rsid w:val="006F471C"/>
    <w:pPr>
      <w:keepNext/>
      <w:spacing w:before="120"/>
      <w:outlineLvl w:val="1"/>
    </w:pPr>
    <w:rPr>
      <w:rFonts w:cs="Arial"/>
      <w:b/>
      <w:bCs/>
      <w:iCs/>
      <w:sz w:val="28"/>
      <w:szCs w:val="28"/>
    </w:rPr>
  </w:style>
  <w:style w:type="paragraph" w:styleId="Heading3">
    <w:name w:val="heading 3"/>
    <w:basedOn w:val="Normal"/>
    <w:next w:val="Normal"/>
    <w:qFormat/>
    <w:rsid w:val="006F471C"/>
    <w:pPr>
      <w:keepNext/>
      <w:spacing w:before="120"/>
      <w:outlineLvl w:val="2"/>
    </w:pPr>
    <w:rPr>
      <w:rFonts w:ascii="Arial" w:hAnsi="Arial"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83B57"/>
    <w:pPr>
      <w:tabs>
        <w:tab w:val="center" w:pos="4320"/>
        <w:tab w:val="right" w:pos="8640"/>
      </w:tabs>
      <w:spacing w:after="20"/>
    </w:pPr>
  </w:style>
  <w:style w:type="paragraph" w:styleId="Footer">
    <w:name w:val="footer"/>
    <w:basedOn w:val="Normal"/>
    <w:rsid w:val="009C5C74"/>
    <w:pPr>
      <w:tabs>
        <w:tab w:val="center" w:pos="4320"/>
        <w:tab w:val="right" w:pos="8640"/>
      </w:tabs>
      <w:spacing w:after="0"/>
    </w:pPr>
  </w:style>
  <w:style w:type="table" w:styleId="TableGrid">
    <w:name w:val="Table Grid"/>
    <w:basedOn w:val="TableNormal"/>
    <w:rsid w:val="00CB5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
    <w:name w:val="Picture"/>
    <w:basedOn w:val="Normal"/>
    <w:rsid w:val="009B23AC"/>
    <w:pPr>
      <w:spacing w:before="240" w:after="240"/>
    </w:pPr>
  </w:style>
  <w:style w:type="character" w:styleId="Hyperlink">
    <w:name w:val="Hyperlink"/>
    <w:basedOn w:val="DefaultParagraphFont"/>
    <w:rsid w:val="00051C33"/>
    <w:rPr>
      <w:rFonts w:ascii="Helvetica" w:hAnsi="Helvetica"/>
      <w:color w:val="003366"/>
      <w:u w:val="single"/>
    </w:rPr>
  </w:style>
  <w:style w:type="character" w:styleId="PageNumber">
    <w:name w:val="page number"/>
    <w:basedOn w:val="DefaultParagraphFont"/>
    <w:rsid w:val="00FC575E"/>
    <w:rPr>
      <w:rFonts w:ascii="Helvetica" w:hAnsi="Helvetica"/>
      <w:color w:val="5C6267"/>
      <w:sz w:val="20"/>
    </w:rPr>
  </w:style>
  <w:style w:type="paragraph" w:styleId="NoSpacing">
    <w:name w:val="No Spacing"/>
    <w:basedOn w:val="Normal"/>
    <w:uiPriority w:val="1"/>
    <w:qFormat/>
    <w:rsid w:val="005137FB"/>
    <w:pPr>
      <w:spacing w:after="0"/>
    </w:pPr>
    <w:rPr>
      <w:rFonts w:ascii="Calibri" w:eastAsiaTheme="minorHAnsi" w:hAnsi="Calibri"/>
      <w:color w:val="auto"/>
      <w:sz w:val="22"/>
      <w:szCs w:val="22"/>
      <w:lang w:eastAsia="zh-CN"/>
    </w:rPr>
  </w:style>
  <w:style w:type="paragraph" w:styleId="ListParagraph">
    <w:name w:val="List Paragraph"/>
    <w:basedOn w:val="Normal"/>
    <w:uiPriority w:val="34"/>
    <w:qFormat/>
    <w:rsid w:val="005137FB"/>
    <w:pPr>
      <w:spacing w:after="0"/>
      <w:ind w:left="720"/>
    </w:pPr>
    <w:rPr>
      <w:rFonts w:ascii="Calibri" w:eastAsiaTheme="minorHAnsi" w:hAnsi="Calibri"/>
      <w:color w:val="auto"/>
      <w:sz w:val="22"/>
      <w:szCs w:val="22"/>
      <w:lang w:eastAsia="en-US"/>
    </w:rPr>
  </w:style>
  <w:style w:type="paragraph" w:styleId="BalloonText">
    <w:name w:val="Balloon Text"/>
    <w:basedOn w:val="Normal"/>
    <w:link w:val="BalloonTextChar"/>
    <w:rsid w:val="008812A0"/>
    <w:pPr>
      <w:spacing w:after="0"/>
    </w:pPr>
    <w:rPr>
      <w:rFonts w:ascii="Segoe UI" w:hAnsi="Segoe UI" w:cs="Segoe UI"/>
      <w:sz w:val="18"/>
      <w:szCs w:val="18"/>
    </w:rPr>
  </w:style>
  <w:style w:type="character" w:customStyle="1" w:styleId="BalloonTextChar">
    <w:name w:val="Balloon Text Char"/>
    <w:basedOn w:val="DefaultParagraphFont"/>
    <w:link w:val="BalloonText"/>
    <w:rsid w:val="008812A0"/>
    <w:rPr>
      <w:rFonts w:ascii="Segoe UI" w:hAnsi="Segoe UI" w:cs="Segoe UI"/>
      <w:color w:val="5C6267"/>
      <w:sz w:val="18"/>
      <w:szCs w:val="18"/>
      <w:lang w:eastAsia="ja-JP"/>
    </w:rPr>
  </w:style>
  <w:style w:type="character" w:customStyle="1" w:styleId="HeaderChar">
    <w:name w:val="Header Char"/>
    <w:basedOn w:val="DefaultParagraphFont"/>
    <w:link w:val="Header"/>
    <w:uiPriority w:val="99"/>
    <w:rsid w:val="001A56FB"/>
    <w:rPr>
      <w:rFonts w:ascii="Helvetica" w:hAnsi="Helvetica"/>
      <w:color w:val="5C6267"/>
      <w:szCs w:val="24"/>
      <w:lang w:eastAsia="ja-JP"/>
    </w:rPr>
  </w:style>
  <w:style w:type="character" w:styleId="CommentReference">
    <w:name w:val="annotation reference"/>
    <w:basedOn w:val="DefaultParagraphFont"/>
    <w:semiHidden/>
    <w:unhideWhenUsed/>
    <w:rsid w:val="00A36BF4"/>
    <w:rPr>
      <w:sz w:val="16"/>
      <w:szCs w:val="16"/>
    </w:rPr>
  </w:style>
  <w:style w:type="paragraph" w:styleId="CommentText">
    <w:name w:val="annotation text"/>
    <w:basedOn w:val="Normal"/>
    <w:link w:val="CommentTextChar"/>
    <w:semiHidden/>
    <w:unhideWhenUsed/>
    <w:rsid w:val="00A36BF4"/>
    <w:rPr>
      <w:szCs w:val="20"/>
    </w:rPr>
  </w:style>
  <w:style w:type="character" w:customStyle="1" w:styleId="CommentTextChar">
    <w:name w:val="Comment Text Char"/>
    <w:basedOn w:val="DefaultParagraphFont"/>
    <w:link w:val="CommentText"/>
    <w:semiHidden/>
    <w:rsid w:val="00A36BF4"/>
    <w:rPr>
      <w:rFonts w:ascii="Helvetica" w:hAnsi="Helvetica"/>
      <w:color w:val="5C6267"/>
      <w:lang w:eastAsia="ja-JP"/>
    </w:rPr>
  </w:style>
  <w:style w:type="paragraph" w:styleId="CommentSubject">
    <w:name w:val="annotation subject"/>
    <w:basedOn w:val="CommentText"/>
    <w:next w:val="CommentText"/>
    <w:link w:val="CommentSubjectChar"/>
    <w:semiHidden/>
    <w:unhideWhenUsed/>
    <w:rsid w:val="00A36BF4"/>
    <w:rPr>
      <w:b/>
      <w:bCs/>
    </w:rPr>
  </w:style>
  <w:style w:type="character" w:customStyle="1" w:styleId="CommentSubjectChar">
    <w:name w:val="Comment Subject Char"/>
    <w:basedOn w:val="CommentTextChar"/>
    <w:link w:val="CommentSubject"/>
    <w:semiHidden/>
    <w:rsid w:val="00A36BF4"/>
    <w:rPr>
      <w:rFonts w:ascii="Helvetica" w:hAnsi="Helvetica"/>
      <w:b/>
      <w:bCs/>
      <w:color w:val="5C6267"/>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7194">
      <w:bodyDiv w:val="1"/>
      <w:marLeft w:val="0"/>
      <w:marRight w:val="0"/>
      <w:marTop w:val="0"/>
      <w:marBottom w:val="0"/>
      <w:divBdr>
        <w:top w:val="none" w:sz="0" w:space="0" w:color="auto"/>
        <w:left w:val="none" w:sz="0" w:space="0" w:color="auto"/>
        <w:bottom w:val="none" w:sz="0" w:space="0" w:color="auto"/>
        <w:right w:val="none" w:sz="0" w:space="0" w:color="auto"/>
      </w:divBdr>
    </w:div>
    <w:div w:id="871957983">
      <w:bodyDiv w:val="1"/>
      <w:marLeft w:val="0"/>
      <w:marRight w:val="0"/>
      <w:marTop w:val="0"/>
      <w:marBottom w:val="0"/>
      <w:divBdr>
        <w:top w:val="none" w:sz="0" w:space="0" w:color="auto"/>
        <w:left w:val="none" w:sz="0" w:space="0" w:color="auto"/>
        <w:bottom w:val="none" w:sz="0" w:space="0" w:color="auto"/>
        <w:right w:val="none" w:sz="0" w:space="0" w:color="auto"/>
      </w:divBdr>
    </w:div>
    <w:div w:id="1507592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d="http://www.w3.org/2001/XMLSchema" xmlns:xsi="http://www.w3.org/2001/XMLSchema-instance" xmlns="http://www.boldonjames.com/2008/01/sie/internal/label" sislVersion="0" policy="82ad3a63-90ad-4a46-a3cb-757f4658e205" origin="userSelected">
  <element uid="03e9b10b-a1f9-4a88-9630-476473f62285" value=""/>
  <element uid="7349a702-6462-4442-88eb-c64cd513835c" value=""/>
  <element uid="9036a7a1-5a4f-48d3-b24b-dfdab053dac9" value=""/>
</sisl>
</file>

<file path=customXml/item3.xml><?xml version="1.0" encoding="utf-8"?>
<ct:contentTypeSchema xmlns:ct="http://schemas.microsoft.com/office/2006/metadata/contentType" xmlns:ma="http://schemas.microsoft.com/office/2006/metadata/properties/metaAttributes" ct:_="" ma:_="" ma:contentTypeName="Dept Document" ma:contentTypeID="0x010100A61895BDB9A670468EC689B9FEE20D4300684415630E2F7A4D98E21C0B8CB1F4F4009084E69EF871A44099302130BD14962F" ma:contentTypeVersion="8" ma:contentTypeDescription="Dept Document" ma:contentTypeScope="" ma:versionID="24965688c5b482dda7fbbc42c49a71f6">
  <xsd:schema xmlns:xsd="http://www.w3.org/2001/XMLSchema" xmlns:xs="http://www.w3.org/2001/XMLSchema" xmlns:p="http://schemas.microsoft.com/office/2006/metadata/properties" xmlns:ns2="39b91340-540f-4ce1-a303-61a708f507e8" xmlns:ns3="7e567ca9-0403-4824-87ec-8a351a935572" xmlns:ns4="http://schemas.microsoft.com/sharepoint/v4" targetNamespace="http://schemas.microsoft.com/office/2006/metadata/properties" ma:root="true" ma:fieldsID="84ad23007efc55a244cf4711cde9aa0a" ns2:_="" ns3:_="" ns4:_="">
    <xsd:import namespace="39b91340-540f-4ce1-a303-61a708f507e8"/>
    <xsd:import namespace="7e567ca9-0403-4824-87ec-8a351a935572"/>
    <xsd:import namespace="http://schemas.microsoft.com/sharepoint/v4"/>
    <xsd:element name="properties">
      <xsd:complexType>
        <xsd:sequence>
          <xsd:element name="documentManagement">
            <xsd:complexType>
              <xsd:all>
                <xsd:element ref="ns2:Notes0" minOccurs="0"/>
                <xsd:element ref="ns3:_dlc_DocId" minOccurs="0"/>
                <xsd:element ref="ns3:_dlc_DocIdUrl" minOccurs="0"/>
                <xsd:element ref="ns3:_dlc_DocIdPersistId"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b91340-540f-4ce1-a303-61a708f507e8" elementFormDefault="qualified">
    <xsd:import namespace="http://schemas.microsoft.com/office/2006/documentManagement/types"/>
    <xsd:import namespace="http://schemas.microsoft.com/office/infopath/2007/PartnerControls"/>
    <xsd:element name="Notes0" ma:index="8"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567ca9-0403-4824-87ec-8a351a935572"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documentManagement>
    <Notes0 xmlns="39b91340-540f-4ce1-a303-61a708f507e8" xsi:nil="true"/>
    <_dlc_DocId xmlns="7e567ca9-0403-4824-87ec-8a351a935572">X7KFCPD7EWT5-6-114</_dlc_DocId>
    <_dlc_DocIdUrl xmlns="7e567ca9-0403-4824-87ec-8a351a935572">
      <Url>https://myteams.amgen.com/sites/CorpCommPhil/_layouts/DocIdRedir.aspx?ID=X7KFCPD7EWT5-6-114</Url>
      <Description>X7KFCPD7EWT5-6-114</Description>
    </_dlc_DocIdUrl>
    <IconOverlay xmlns="http://schemas.microsoft.com/sharepoint/v4"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847FD-7B13-4927-8D0E-65C635F311BB}">
  <ds:schemaRefs>
    <ds:schemaRef ds:uri="http://schemas.microsoft.com/sharepoint/v3/contenttype/forms"/>
  </ds:schemaRefs>
</ds:datastoreItem>
</file>

<file path=customXml/itemProps2.xml><?xml version="1.0" encoding="utf-8"?>
<ds:datastoreItem xmlns:ds="http://schemas.openxmlformats.org/officeDocument/2006/customXml" ds:itemID="{F014CB7C-38B5-4A4B-9237-9EF286F4F6A0}">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41ACCE2-8D62-4B3A-8FCE-825594A77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b91340-540f-4ce1-a303-61a708f507e8"/>
    <ds:schemaRef ds:uri="7e567ca9-0403-4824-87ec-8a351a935572"/>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E23B1E-87CD-44BF-A240-2117C540A4EB}">
  <ds:schemaRefs>
    <ds:schemaRef ds:uri="http://schemas.microsoft.com/sharepoint/events"/>
  </ds:schemaRefs>
</ds:datastoreItem>
</file>

<file path=customXml/itemProps5.xml><?xml version="1.0" encoding="utf-8"?>
<ds:datastoreItem xmlns:ds="http://schemas.openxmlformats.org/officeDocument/2006/customXml" ds:itemID="{5D2ED1A2-6E5C-4F2B-B7D2-8877389917F5}">
  <ds:schemaRefs>
    <ds:schemaRef ds:uri="http://purl.org/dc/dcmitype/"/>
    <ds:schemaRef ds:uri="39b91340-540f-4ce1-a303-61a708f507e8"/>
    <ds:schemaRef ds:uri="http://schemas.microsoft.com/office/infopath/2007/PartnerControls"/>
    <ds:schemaRef ds:uri="http://schemas.microsoft.com/office/2006/documentManagement/types"/>
    <ds:schemaRef ds:uri="http://www.w3.org/XML/1998/namespace"/>
    <ds:schemaRef ds:uri="http://purl.org/dc/elements/1.1/"/>
    <ds:schemaRef ds:uri="http://purl.org/dc/terms/"/>
    <ds:schemaRef ds:uri="http://schemas.openxmlformats.org/package/2006/metadata/core-properties"/>
    <ds:schemaRef ds:uri="http://schemas.microsoft.com/office/2006/metadata/properties"/>
    <ds:schemaRef ds:uri="http://schemas.microsoft.com/sharepoint/v4"/>
    <ds:schemaRef ds:uri="7e567ca9-0403-4824-87ec-8a351a935572"/>
  </ds:schemaRefs>
</ds:datastoreItem>
</file>

<file path=customXml/itemProps6.xml><?xml version="1.0" encoding="utf-8"?>
<ds:datastoreItem xmlns:ds="http://schemas.openxmlformats.org/officeDocument/2006/customXml" ds:itemID="{20167089-487F-44DE-90C7-969A53091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Amgen Inc.</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mrandall</dc:creator>
  <cp:keywords>*$%IU-*$%GenBus</cp:keywords>
  <cp:lastModifiedBy>Gyv, Ramana (Cognizant)</cp:lastModifiedBy>
  <cp:revision>6</cp:revision>
  <cp:lastPrinted>2011-10-06T00:05:00Z</cp:lastPrinted>
  <dcterms:created xsi:type="dcterms:W3CDTF">2019-04-24T04:17:00Z</dcterms:created>
  <dcterms:modified xsi:type="dcterms:W3CDTF">2021-04-09T15:16:00Z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0x010100A61895BDB9A670468EC689B9FEE20D4300684415630E2F7A4D98E21C0B8CB1F4F4009084E69EF871A44099302130BD14962F</vt:lpwstr>
  </property>
  <property fmtid="{D5CDD505-2E9C-101B-9397-08002B2CF9AE}" pid="3" name="_dlc_DocIdItemGuid">
    <vt:lpwstr>d3982cc0-5d6a-4e9a-98a9-3ca2f8f77d0b</vt:lpwstr>
  </property>
  <property fmtid="{D5CDD505-2E9C-101B-9397-08002B2CF9AE}" pid="4" name="docIndexRef">
    <vt:lpwstr>0e26a6f7-bfb2-498e-bf00-bd22d0c64985</vt:lpwstr>
  </property>
  <property fmtid="{D5CDD505-2E9C-101B-9397-08002B2CF9AE}" pid="5" name="bjSaver">
    <vt:lpwstr>+a52Nj0dyaZd1HX+qFPFUL2zDV82u84T</vt:lpwstr>
  </property>
  <property fmtid="{D5CDD505-2E9C-101B-9397-08002B2CF9AE}" pid="6" name="bjDocumentLabelXML">
    <vt:lpwstr>&lt;?xml version="1.0" encoding="us-ascii"?&gt;&lt;sisl xmlns:xsd="http://www.w3.org/2001/XMLSchema" xmlns:xsi="http://www.w3.org/2001/XMLSchema-instance" sislVersion="0" policy="82ad3a63-90ad-4a46-a3cb-757f4658e205" origin="userSelected" xmlns="http://www.boldonj</vt:lpwstr>
  </property>
  <property fmtid="{D5CDD505-2E9C-101B-9397-08002B2CF9AE}" pid="7" name="bjDocumentLabelXML-0">
    <vt:lpwstr>ames.com/2008/01/sie/internal/label"&gt;&lt;element uid="03e9b10b-a1f9-4a88-9630-476473f62285" value="" /&gt;&lt;element uid="7349a702-6462-4442-88eb-c64cd513835c" value="" /&gt;&lt;element uid="9036a7a1-5a4f-48d3-b24b-dfdab053dac9" value="" /&gt;&lt;/sisl&gt;</vt:lpwstr>
  </property>
  <property fmtid="{D5CDD505-2E9C-101B-9397-08002B2CF9AE}" pid="8" name="bjDocumentSecurityLabel">
    <vt:lpwstr>Internal Use Only - General Business</vt:lpwstr>
  </property>
</Properties>
</file>