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7E73E">
      <w:pPr>
        <w:rPr>
          <w:rFonts w:hint="default"/>
          <w:b/>
          <w:bCs/>
          <w:sz w:val="28"/>
          <w:szCs w:val="36"/>
          <w:lang w:val="en-US" w:eastAsia="zh-CN"/>
        </w:rPr>
      </w:pPr>
      <w:r>
        <w:rPr>
          <w:rFonts w:hint="eastAsia"/>
          <w:b/>
          <w:bCs/>
          <w:sz w:val="28"/>
          <w:szCs w:val="36"/>
          <w:lang w:val="en-US" w:eastAsia="zh-CN"/>
        </w:rPr>
        <w:t>前言</w:t>
      </w:r>
    </w:p>
    <w:p w14:paraId="3E60057D">
      <w:pPr>
        <w:rPr>
          <w:rFonts w:hint="eastAsia"/>
          <w:lang w:val="en-US" w:eastAsia="zh-CN"/>
        </w:rPr>
      </w:pPr>
      <w:r>
        <w:rPr>
          <w:rFonts w:hint="eastAsia"/>
          <w:lang w:val="en-US" w:eastAsia="zh-CN"/>
        </w:rPr>
        <w:t>使用串口发送时我们明确知道发送的时机和数量，所以处理起来比较简单，而很多时候串口的接收时机和数量都是未知的，处理起来就需要多考虑考虑。</w:t>
      </w:r>
    </w:p>
    <w:p w14:paraId="56E9B032">
      <w:pPr>
        <w:rPr>
          <w:rFonts w:hint="default"/>
          <w:lang w:val="en-US" w:eastAsia="zh-CN"/>
        </w:rPr>
      </w:pPr>
      <w:r>
        <w:rPr>
          <w:rFonts w:hint="eastAsia"/>
          <w:lang w:val="en-US" w:eastAsia="zh-CN"/>
        </w:rPr>
        <w:t>处理接收时机问题一般有以下几种方法：</w:t>
      </w:r>
    </w:p>
    <w:p w14:paraId="6D970907">
      <w:pPr>
        <w:rPr>
          <w:rFonts w:hint="default"/>
          <w:lang w:val="en-US" w:eastAsia="zh-CN"/>
        </w:rPr>
      </w:pPr>
      <w:r>
        <w:rPr>
          <w:rFonts w:hint="eastAsia"/>
          <w:b/>
          <w:bCs/>
          <w:lang w:val="en-US" w:eastAsia="zh-CN"/>
        </w:rPr>
        <w:t>轮询</w:t>
      </w:r>
      <w:r>
        <w:rPr>
          <w:rFonts w:hint="eastAsia"/>
          <w:lang w:val="en-US" w:eastAsia="zh-CN"/>
        </w:rPr>
        <w:t>：定期读取接收标志，有数据立刻读取处理；</w:t>
      </w:r>
    </w:p>
    <w:p w14:paraId="38D2D073">
      <w:pPr>
        <w:rPr>
          <w:rFonts w:hint="eastAsia"/>
          <w:lang w:val="en-US" w:eastAsia="zh-CN"/>
        </w:rPr>
      </w:pPr>
      <w:r>
        <w:rPr>
          <w:rFonts w:hint="eastAsia"/>
          <w:b/>
          <w:bCs/>
          <w:lang w:val="en-US" w:eastAsia="zh-CN"/>
        </w:rPr>
        <w:t>中断</w:t>
      </w:r>
      <w:r>
        <w:rPr>
          <w:rFonts w:hint="eastAsia"/>
          <w:lang w:val="en-US" w:eastAsia="zh-CN"/>
        </w:rPr>
        <w:t>：数据来后触发中断通知系统；</w:t>
      </w:r>
    </w:p>
    <w:p w14:paraId="04B4000D">
      <w:pPr>
        <w:rPr>
          <w:rFonts w:hint="default"/>
          <w:lang w:val="en-US" w:eastAsia="zh-CN"/>
        </w:rPr>
      </w:pPr>
      <w:r>
        <w:rPr>
          <w:rFonts w:hint="eastAsia"/>
          <w:b/>
          <w:bCs/>
          <w:lang w:val="en-US" w:eastAsia="zh-CN"/>
        </w:rPr>
        <w:t>DMA</w:t>
      </w:r>
      <w:r>
        <w:rPr>
          <w:rFonts w:hint="eastAsia"/>
          <w:lang w:val="en-US" w:eastAsia="zh-CN"/>
        </w:rPr>
        <w:t>：数据来后DMA自动搬运。</w:t>
      </w:r>
    </w:p>
    <w:p w14:paraId="469E593C">
      <w:pPr>
        <w:rPr>
          <w:rFonts w:hint="eastAsia"/>
          <w:lang w:val="en-US" w:eastAsia="zh-CN"/>
        </w:rPr>
      </w:pPr>
      <w:r>
        <w:rPr>
          <w:rFonts w:hint="eastAsia"/>
          <w:lang w:val="en-US" w:eastAsia="zh-CN"/>
        </w:rPr>
        <w:t>对于接收数量问题其实就是什么时候停止接收进而处理数据，如果数量确定则在接收到指定数量后停止接收，或者有明确的停止标志位，接收到特定标志数据后停止，stm32的串口有idle中断，也可以用来作为停止的信号，如果使用DMA还可以利用它的半接收中断和接收完成中断处理数据。</w:t>
      </w:r>
    </w:p>
    <w:p w14:paraId="51224CAA">
      <w:pPr>
        <w:rPr>
          <w:rFonts w:hint="default"/>
          <w:b/>
          <w:bCs/>
          <w:sz w:val="28"/>
          <w:szCs w:val="36"/>
          <w:lang w:val="en-US" w:eastAsia="zh-CN"/>
        </w:rPr>
      </w:pPr>
      <w:r>
        <w:rPr>
          <w:rFonts w:hint="eastAsia"/>
          <w:b/>
          <w:bCs/>
          <w:sz w:val="28"/>
          <w:szCs w:val="36"/>
          <w:lang w:val="en-US" w:eastAsia="zh-CN"/>
        </w:rPr>
        <w:t>使用DMA</w:t>
      </w:r>
    </w:p>
    <w:p w14:paraId="168B32EA">
      <w:pPr>
        <w:rPr>
          <w:rFonts w:hint="eastAsia"/>
          <w:lang w:val="en-US" w:eastAsia="zh-CN"/>
        </w:rPr>
      </w:pPr>
      <w:r>
        <w:rPr>
          <w:rFonts w:hint="eastAsia"/>
          <w:lang w:val="en-US" w:eastAsia="zh-CN"/>
        </w:rPr>
        <w:t>在有些项目中串口每接收一个数据就触发一次中断，然后在中断中处理数据，这种方式虽然比轮询好，但是中断频繁打断主程序的运行显然也不是良好的设计。如果处理器有DMA，用DMA传输数据，达到一定条件再通知CPU处理是更合理和高效的方式，本文接下来介绍使用STM32的DMA接收串口数据的几种方式，DMA接收一般需要准备一个接收缓存区，DMA的内存地址就是缓冲区的起始地址，接收数量就是缓冲区的大小，</w:t>
      </w:r>
    </w:p>
    <w:p w14:paraId="414F5BA1">
      <w:pPr>
        <w:jc w:val="center"/>
        <w:rPr>
          <w:rFonts w:hint="eastAsia"/>
          <w:lang w:val="en-US" w:eastAsia="zh-CN"/>
        </w:rPr>
      </w:pPr>
      <w:r>
        <w:rPr>
          <w:rFonts w:hint="eastAsia"/>
          <w:lang w:val="en-US" w:eastAsia="zh-CN"/>
        </w:rPr>
        <w:drawing>
          <wp:inline distT="0" distB="0" distL="114300" distR="114300">
            <wp:extent cx="2590800" cy="2000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590800" cy="200025"/>
                    </a:xfrm>
                    <a:prstGeom prst="rect">
                      <a:avLst/>
                    </a:prstGeom>
                    <a:noFill/>
                    <a:ln>
                      <a:noFill/>
                    </a:ln>
                  </pic:spPr>
                </pic:pic>
              </a:graphicData>
            </a:graphic>
          </wp:inline>
        </w:drawing>
      </w:r>
    </w:p>
    <w:p w14:paraId="118A149F">
      <w:pPr>
        <w:rPr>
          <w:rFonts w:hint="eastAsia"/>
          <w:lang w:val="en-US" w:eastAsia="zh-CN"/>
        </w:rPr>
      </w:pPr>
      <w:r>
        <w:rPr>
          <w:rFonts w:hint="eastAsia"/>
          <w:lang w:val="en-US" w:eastAsia="zh-CN"/>
        </w:rPr>
        <w:t>STM32的DMA可以设置成circular模式，这样待接收数据归零后会自动重载接收数量并且接收地址重置为缓冲区开始，形成了一个环形缓冲区。</w:t>
      </w:r>
    </w:p>
    <w:p w14:paraId="40CBF875">
      <w:pPr>
        <w:jc w:val="center"/>
        <w:rPr>
          <w:rFonts w:hint="eastAsia"/>
          <w:lang w:val="en-US" w:eastAsia="zh-CN"/>
        </w:rPr>
      </w:pPr>
    </w:p>
    <w:p w14:paraId="5D5823A3">
      <w:pPr>
        <w:rPr>
          <w:rFonts w:hint="default"/>
          <w:lang w:val="en-US" w:eastAsia="zh-CN"/>
        </w:rPr>
      </w:pPr>
      <w:r>
        <w:rPr>
          <w:rFonts w:hint="default"/>
          <w:lang w:val="en-US" w:eastAsia="zh-CN"/>
        </w:rPr>
        <w:drawing>
          <wp:inline distT="0" distB="0" distL="114300" distR="114300">
            <wp:extent cx="5267960" cy="3105785"/>
            <wp:effectExtent l="0" t="0" r="889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7960" cy="3105785"/>
                    </a:xfrm>
                    <a:prstGeom prst="rect">
                      <a:avLst/>
                    </a:prstGeom>
                    <a:noFill/>
                    <a:ln>
                      <a:noFill/>
                    </a:ln>
                  </pic:spPr>
                </pic:pic>
              </a:graphicData>
            </a:graphic>
          </wp:inline>
        </w:drawing>
      </w:r>
    </w:p>
    <w:p w14:paraId="3250A174">
      <w:pPr>
        <w:rPr>
          <w:rFonts w:hint="eastAsia"/>
          <w:lang w:val="en-US" w:eastAsia="zh-CN"/>
        </w:rPr>
      </w:pPr>
      <w:r>
        <w:rPr>
          <w:rFonts w:hint="eastAsia"/>
          <w:lang w:val="en-US" w:eastAsia="zh-CN"/>
        </w:rPr>
        <w:t>串口和DMA的基础配置如下：</w:t>
      </w:r>
    </w:p>
    <w:p w14:paraId="59D38ED8">
      <w:pPr>
        <w:rPr>
          <w:rFonts w:hint="eastAsia"/>
          <w:lang w:val="en-US" w:eastAsia="zh-CN"/>
        </w:rPr>
      </w:pPr>
      <w:r>
        <w:rPr>
          <w:rFonts w:hint="eastAsia"/>
          <w:lang w:val="en-US" w:eastAsia="zh-CN"/>
        </w:rPr>
        <w:drawing>
          <wp:inline distT="0" distB="0" distL="114300" distR="114300">
            <wp:extent cx="5269230" cy="6691630"/>
            <wp:effectExtent l="0" t="0" r="7620"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6691630"/>
                    </a:xfrm>
                    <a:prstGeom prst="rect">
                      <a:avLst/>
                    </a:prstGeom>
                    <a:noFill/>
                    <a:ln>
                      <a:noFill/>
                    </a:ln>
                  </pic:spPr>
                </pic:pic>
              </a:graphicData>
            </a:graphic>
          </wp:inline>
        </w:drawing>
      </w:r>
    </w:p>
    <w:p w14:paraId="4F9444A5">
      <w:pPr>
        <w:rPr>
          <w:rFonts w:hint="default"/>
          <w:lang w:val="en-US" w:eastAsia="zh-CN"/>
        </w:rPr>
      </w:pPr>
      <w:r>
        <w:rPr>
          <w:rFonts w:hint="eastAsia"/>
          <w:lang w:val="en-US" w:eastAsia="zh-CN"/>
        </w:rPr>
        <w:t>处理数据的方法如下所示：</w:t>
      </w:r>
    </w:p>
    <w:p w14:paraId="5CAD8A56">
      <w:pPr>
        <w:rPr>
          <w:rFonts w:hint="default"/>
          <w:lang w:val="en-US" w:eastAsia="zh-CN"/>
        </w:rPr>
      </w:pPr>
      <w:r>
        <w:rPr>
          <w:rFonts w:hint="default"/>
          <w:lang w:val="en-US" w:eastAsia="zh-CN"/>
        </w:rPr>
        <w:drawing>
          <wp:inline distT="0" distB="0" distL="114300" distR="114300">
            <wp:extent cx="5273675" cy="2163445"/>
            <wp:effectExtent l="0" t="0" r="317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2163445"/>
                    </a:xfrm>
                    <a:prstGeom prst="rect">
                      <a:avLst/>
                    </a:prstGeom>
                    <a:noFill/>
                    <a:ln>
                      <a:noFill/>
                    </a:ln>
                  </pic:spPr>
                </pic:pic>
              </a:graphicData>
            </a:graphic>
          </wp:inline>
        </w:drawing>
      </w:r>
    </w:p>
    <w:p w14:paraId="265376A1">
      <w:pPr>
        <w:rPr>
          <w:rFonts w:hint="default"/>
          <w:lang w:val="en-US" w:eastAsia="zh-CN"/>
        </w:rPr>
      </w:pPr>
      <w:r>
        <w:rPr>
          <w:rFonts w:hint="eastAsia"/>
          <w:lang w:val="en-US" w:eastAsia="zh-CN"/>
        </w:rPr>
        <w:t>这里边判断DMA接收了多少数据、有没有溢出并且处理数据，具体怎么处理则要看项目需求了。</w:t>
      </w:r>
    </w:p>
    <w:p w14:paraId="0A91A887">
      <w:pPr>
        <w:rPr>
          <w:rFonts w:hint="eastAsia"/>
          <w:b/>
          <w:bCs/>
          <w:lang w:val="en-US" w:eastAsia="zh-CN"/>
        </w:rPr>
      </w:pPr>
      <w:r>
        <w:rPr>
          <w:rFonts w:hint="eastAsia"/>
          <w:b/>
          <w:bCs/>
          <w:lang w:val="en-US" w:eastAsia="zh-CN"/>
        </w:rPr>
        <w:t>1、轮询Polling</w:t>
      </w:r>
    </w:p>
    <w:p w14:paraId="459E14AA">
      <w:pPr>
        <w:rPr>
          <w:rFonts w:hint="eastAsia"/>
          <w:lang w:val="en-US" w:eastAsia="zh-CN"/>
        </w:rPr>
      </w:pPr>
      <w:r>
        <w:rPr>
          <w:rFonts w:hint="eastAsia"/>
          <w:lang w:val="en-US" w:eastAsia="zh-CN"/>
        </w:rPr>
        <w:t>这种方式就是在主循环中一直调用usart_rx_check()函数，一旦有新数据就处理</w:t>
      </w:r>
    </w:p>
    <w:p w14:paraId="4E1B4913">
      <w:pPr>
        <w:jc w:val="center"/>
        <w:rPr>
          <w:rFonts w:hint="eastAsia"/>
          <w:lang w:val="en-US" w:eastAsia="zh-CN"/>
        </w:rPr>
      </w:pPr>
      <w:r>
        <w:rPr>
          <w:rFonts w:hint="eastAsia"/>
          <w:lang w:val="en-US" w:eastAsia="zh-CN"/>
        </w:rPr>
        <w:drawing>
          <wp:inline distT="0" distB="0" distL="114300" distR="114300">
            <wp:extent cx="2057400" cy="5810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2057400" cy="581025"/>
                    </a:xfrm>
                    <a:prstGeom prst="rect">
                      <a:avLst/>
                    </a:prstGeom>
                    <a:noFill/>
                    <a:ln>
                      <a:noFill/>
                    </a:ln>
                  </pic:spPr>
                </pic:pic>
              </a:graphicData>
            </a:graphic>
          </wp:inline>
        </w:drawing>
      </w:r>
    </w:p>
    <w:p w14:paraId="0EC456B8">
      <w:pPr>
        <w:rPr>
          <w:rFonts w:hint="eastAsia"/>
          <w:lang w:val="en-US" w:eastAsia="zh-CN"/>
        </w:rPr>
      </w:pPr>
      <w:r>
        <w:rPr>
          <w:rFonts w:hint="eastAsia"/>
          <w:lang w:val="en-US" w:eastAsia="zh-CN"/>
        </w:rPr>
        <w:t>这种方式只适合项目中只干这一件事，或者绝对确定调用该函数的时间间隔期间缓冲区不会满，否则如果处理不及时新数据就会覆盖掉未处理的旧数据，导致数据丢失。</w:t>
      </w:r>
    </w:p>
    <w:p w14:paraId="29792791">
      <w:pPr>
        <w:rPr>
          <w:rFonts w:hint="eastAsia"/>
          <w:b/>
          <w:bCs/>
          <w:lang w:val="en-US" w:eastAsia="zh-CN"/>
        </w:rPr>
      </w:pPr>
      <w:r>
        <w:rPr>
          <w:rFonts w:hint="eastAsia"/>
          <w:b/>
          <w:bCs/>
          <w:lang w:val="en-US" w:eastAsia="zh-CN"/>
        </w:rPr>
        <w:t>2、轮询+RTOS</w:t>
      </w:r>
    </w:p>
    <w:p w14:paraId="11B6BC7A">
      <w:pPr>
        <w:rPr>
          <w:rFonts w:hint="eastAsia"/>
          <w:lang w:val="en-US" w:eastAsia="zh-CN"/>
        </w:rPr>
      </w:pPr>
      <w:r>
        <w:rPr>
          <w:rFonts w:hint="eastAsia"/>
          <w:lang w:val="en-US" w:eastAsia="zh-CN"/>
        </w:rPr>
        <w:t>如果有RTOS，可以开启一个任务专门处理接收，这样既能保证串口数据处理的实时性，也不会影响其他任务的执行，算是OK的方式</w:t>
      </w:r>
    </w:p>
    <w:p w14:paraId="353B0C95">
      <w:pPr>
        <w:rPr>
          <w:rFonts w:hint="default"/>
          <w:lang w:val="en-US" w:eastAsia="zh-CN"/>
        </w:rPr>
      </w:pPr>
      <w:r>
        <w:rPr>
          <w:rFonts w:hint="default"/>
          <w:lang w:val="en-US" w:eastAsia="zh-CN"/>
        </w:rPr>
        <w:drawing>
          <wp:inline distT="0" distB="0" distL="114300" distR="114300">
            <wp:extent cx="5010150" cy="24288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010150" cy="2428875"/>
                    </a:xfrm>
                    <a:prstGeom prst="rect">
                      <a:avLst/>
                    </a:prstGeom>
                    <a:noFill/>
                    <a:ln>
                      <a:noFill/>
                    </a:ln>
                  </pic:spPr>
                </pic:pic>
              </a:graphicData>
            </a:graphic>
          </wp:inline>
        </w:drawing>
      </w:r>
    </w:p>
    <w:p w14:paraId="09E90C02">
      <w:pPr>
        <w:rPr>
          <w:rFonts w:hint="eastAsia"/>
          <w:lang w:val="en-US" w:eastAsia="zh-CN"/>
        </w:rPr>
      </w:pPr>
      <w:r>
        <w:rPr>
          <w:rFonts w:hint="eastAsia"/>
          <w:lang w:val="en-US" w:eastAsia="zh-CN"/>
        </w:rPr>
        <w:t>不过，串口接收任务还是会大量占用CPU资源并且很多时候可能是浪费的，轮询也导致系统不能进入低功耗模式，而且循环中最好加上delay主动让出CPU，否则如果该任务是最高优先级则可能会一直执行而饿死比它优先级低的任务。</w:t>
      </w:r>
    </w:p>
    <w:p w14:paraId="216D02FC">
      <w:pPr>
        <w:rPr>
          <w:rFonts w:hint="eastAsia"/>
          <w:b/>
          <w:bCs/>
          <w:lang w:val="en-US" w:eastAsia="zh-CN"/>
        </w:rPr>
      </w:pPr>
      <w:r>
        <w:rPr>
          <w:rFonts w:hint="eastAsia"/>
          <w:b/>
          <w:bCs/>
          <w:lang w:val="en-US" w:eastAsia="zh-CN"/>
        </w:rPr>
        <w:t>3、中断</w:t>
      </w:r>
    </w:p>
    <w:p w14:paraId="40AD8E3E">
      <w:pPr>
        <w:rPr>
          <w:rFonts w:hint="eastAsia"/>
          <w:lang w:val="en-US" w:eastAsia="zh-CN"/>
        </w:rPr>
      </w:pPr>
      <w:r>
        <w:rPr>
          <w:rFonts w:hint="eastAsia"/>
          <w:lang w:val="en-US" w:eastAsia="zh-CN"/>
        </w:rPr>
        <w:t>这里使用的是DMA的半传输中断HT、传输完成中断TC和串口的IDLE中断。</w:t>
      </w:r>
    </w:p>
    <w:p w14:paraId="4F8B857E">
      <w:pPr>
        <w:rPr>
          <w:rFonts w:hint="eastAsia"/>
          <w:lang w:val="en-US" w:eastAsia="zh-CN"/>
        </w:rPr>
      </w:pPr>
    </w:p>
    <w:p w14:paraId="231AD0C8">
      <w:pPr>
        <w:rPr>
          <w:rFonts w:hint="default"/>
          <w:lang w:val="en-US" w:eastAsia="zh-CN"/>
        </w:rPr>
      </w:pPr>
      <w:r>
        <w:rPr>
          <w:rFonts w:hint="default"/>
          <w:lang w:val="en-US" w:eastAsia="zh-CN"/>
        </w:rPr>
        <w:drawing>
          <wp:inline distT="0" distB="0" distL="114300" distR="114300">
            <wp:extent cx="5268595" cy="1433830"/>
            <wp:effectExtent l="0" t="0" r="8255"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8595" cy="1433830"/>
                    </a:xfrm>
                    <a:prstGeom prst="rect">
                      <a:avLst/>
                    </a:prstGeom>
                    <a:noFill/>
                    <a:ln>
                      <a:noFill/>
                    </a:ln>
                  </pic:spPr>
                </pic:pic>
              </a:graphicData>
            </a:graphic>
          </wp:inline>
        </w:drawing>
      </w:r>
    </w:p>
    <w:p w14:paraId="53486E1F">
      <w:pPr>
        <w:rPr>
          <w:rFonts w:hint="eastAsia"/>
          <w:lang w:val="en-US" w:eastAsia="zh-CN"/>
        </w:rPr>
      </w:pPr>
      <w:r>
        <w:rPr>
          <w:rFonts w:hint="eastAsia"/>
          <w:lang w:val="en-US" w:eastAsia="zh-CN"/>
        </w:rPr>
        <w:t>当发生这三种中断之一后直接在中断中处理数据</w:t>
      </w:r>
    </w:p>
    <w:p w14:paraId="59EA4732">
      <w:pPr>
        <w:rPr>
          <w:rFonts w:hint="default"/>
          <w:lang w:val="en-US" w:eastAsia="zh-CN"/>
        </w:rPr>
      </w:pPr>
      <w:r>
        <w:rPr>
          <w:rFonts w:hint="default"/>
          <w:lang w:val="en-US" w:eastAsia="zh-CN"/>
        </w:rPr>
        <w:drawing>
          <wp:inline distT="0" distB="0" distL="114300" distR="114300">
            <wp:extent cx="5272405" cy="2934970"/>
            <wp:effectExtent l="0" t="0" r="4445"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2934970"/>
                    </a:xfrm>
                    <a:prstGeom prst="rect">
                      <a:avLst/>
                    </a:prstGeom>
                    <a:noFill/>
                    <a:ln>
                      <a:noFill/>
                    </a:ln>
                  </pic:spPr>
                </pic:pic>
              </a:graphicData>
            </a:graphic>
          </wp:inline>
        </w:drawing>
      </w:r>
    </w:p>
    <w:p w14:paraId="1BE61006">
      <w:pPr>
        <w:rPr>
          <w:rFonts w:hint="eastAsia"/>
          <w:lang w:val="en-US" w:eastAsia="zh-CN"/>
        </w:rPr>
      </w:pPr>
      <w:r>
        <w:rPr>
          <w:rFonts w:hint="eastAsia"/>
          <w:lang w:val="en-US" w:eastAsia="zh-CN"/>
        </w:rPr>
        <w:t>这种方式既能处理零散数据的接收，也能很好的处理大量数据的接收，HT和TC保证数据接收的同时及时处理数据，可以避免数据覆盖。中断只在特定条件下触发，不会频繁打断主程序的运行，主程序完全解放出来执行其他任务。但是不能在主程序中执行串口处理，DMA和USART的中断抢占优先级也必须是一样的，否则会有同步问题。</w:t>
      </w:r>
    </w:p>
    <w:p w14:paraId="69552607">
      <w:pPr>
        <w:rPr>
          <w:rFonts w:hint="eastAsia"/>
          <w:b/>
          <w:bCs/>
          <w:lang w:val="en-US" w:eastAsia="zh-CN"/>
        </w:rPr>
      </w:pPr>
      <w:r>
        <w:rPr>
          <w:rFonts w:hint="eastAsia"/>
          <w:b/>
          <w:bCs/>
          <w:lang w:val="en-US" w:eastAsia="zh-CN"/>
        </w:rPr>
        <w:t>4、中断+RTOS</w:t>
      </w:r>
    </w:p>
    <w:p w14:paraId="3DE758FC">
      <w:pPr>
        <w:rPr>
          <w:rFonts w:hint="eastAsia"/>
          <w:lang w:val="en-US" w:eastAsia="zh-CN"/>
        </w:rPr>
      </w:pPr>
      <w:r>
        <w:rPr>
          <w:rFonts w:hint="eastAsia"/>
          <w:lang w:val="en-US" w:eastAsia="zh-CN"/>
        </w:rPr>
        <w:t>这种方式是最推荐的方式，数据的处理在主程序任务中，中断只是发送消息通知任务，这样既可以保证数据处理的及时性，也大大减小了中断对主程序的影响。</w:t>
      </w:r>
    </w:p>
    <w:p w14:paraId="55F93C32">
      <w:pPr>
        <w:rPr>
          <w:rFonts w:hint="eastAsia"/>
          <w:lang w:val="en-US" w:eastAsia="zh-CN"/>
        </w:rPr>
      </w:pPr>
      <w:r>
        <w:rPr>
          <w:rFonts w:hint="eastAsia"/>
          <w:lang w:val="en-US" w:eastAsia="zh-CN"/>
        </w:rPr>
        <w:drawing>
          <wp:inline distT="0" distB="0" distL="114300" distR="114300">
            <wp:extent cx="5267960" cy="2362200"/>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7960" cy="2362200"/>
                    </a:xfrm>
                    <a:prstGeom prst="rect">
                      <a:avLst/>
                    </a:prstGeom>
                    <a:noFill/>
                    <a:ln>
                      <a:noFill/>
                    </a:ln>
                  </pic:spPr>
                </pic:pic>
              </a:graphicData>
            </a:graphic>
          </wp:inline>
        </w:drawing>
      </w:r>
    </w:p>
    <w:p w14:paraId="75363863">
      <w:pPr>
        <w:rPr>
          <w:rFonts w:hint="eastAsia"/>
          <w:lang w:val="en-US" w:eastAsia="zh-CN"/>
        </w:rPr>
      </w:pPr>
      <w:r>
        <w:rPr>
          <w:rFonts w:hint="eastAsia"/>
          <w:lang w:val="en-US" w:eastAsia="zh-CN"/>
        </w:rPr>
        <w:drawing>
          <wp:inline distT="0" distB="0" distL="114300" distR="114300">
            <wp:extent cx="5272405" cy="2934970"/>
            <wp:effectExtent l="0" t="0" r="4445"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2405" cy="2934970"/>
                    </a:xfrm>
                    <a:prstGeom prst="rect">
                      <a:avLst/>
                    </a:prstGeom>
                    <a:noFill/>
                    <a:ln>
                      <a:noFill/>
                    </a:ln>
                  </pic:spPr>
                </pic:pic>
              </a:graphicData>
            </a:graphic>
          </wp:inline>
        </w:drawing>
      </w:r>
    </w:p>
    <w:p w14:paraId="50F3C113">
      <w:pPr>
        <w:rPr>
          <w:rFonts w:hint="eastAsia"/>
          <w:lang w:val="en-US" w:eastAsia="zh-CN"/>
        </w:rPr>
      </w:pPr>
      <w:r>
        <w:rPr>
          <w:rFonts w:hint="eastAsia"/>
          <w:lang w:val="en-US" w:eastAsia="zh-CN"/>
        </w:rPr>
        <w:t>以上就是几种使用DMA处理串口接收的</w:t>
      </w:r>
      <w:bookmarkStart w:id="0" w:name="_GoBack"/>
      <w:bookmarkEnd w:id="0"/>
      <w:r>
        <w:rPr>
          <w:rFonts w:hint="eastAsia"/>
          <w:lang w:val="en-US" w:eastAsia="zh-CN"/>
        </w:rPr>
        <w:t>方法，实际使用时需要根据实际情况调整缓冲区的大小，以保证既能及时处理又不会溢出覆盖。</w:t>
      </w:r>
    </w:p>
    <w:p w14:paraId="0404E289">
      <w:pPr>
        <w:rPr>
          <w:rFonts w:hint="eastAsia"/>
          <w:lang w:val="en-US" w:eastAsia="zh-CN"/>
        </w:rPr>
      </w:pPr>
    </w:p>
    <w:p w14:paraId="36704174">
      <w:pPr>
        <w:rPr>
          <w:rFonts w:hint="eastAsia"/>
          <w:lang w:val="en-US" w:eastAsia="zh-CN"/>
        </w:rPr>
      </w:pPr>
      <w:r>
        <w:rPr>
          <w:rFonts w:hint="eastAsia"/>
          <w:lang w:val="en-US" w:eastAsia="zh-CN"/>
        </w:rPr>
        <w:t>参考：</w:t>
      </w:r>
    </w:p>
    <w:p w14:paraId="40A5B2DD">
      <w:pPr>
        <w:rPr>
          <w:rFonts w:hint="default"/>
          <w:lang w:val="en-US" w:eastAsia="zh-CN"/>
        </w:rPr>
      </w:pPr>
      <w:r>
        <w:rPr>
          <w:rFonts w:hint="default"/>
          <w:lang w:val="en-US" w:eastAsia="zh-CN"/>
        </w:rPr>
        <w:t>https://github.com/MaJerle/stm32-usart-uart-dma-rx-tx</w:t>
      </w:r>
    </w:p>
    <w:p w14:paraId="42756AD5">
      <w:pPr>
        <w:rPr>
          <w:rFonts w:hint="eastAsia"/>
          <w:lang w:val="en-US" w:eastAsia="zh-CN"/>
        </w:rPr>
      </w:pPr>
    </w:p>
    <w:p w14:paraId="3A593AD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E0D49"/>
    <w:rsid w:val="02863071"/>
    <w:rsid w:val="03537ABF"/>
    <w:rsid w:val="04304B61"/>
    <w:rsid w:val="09534C5E"/>
    <w:rsid w:val="09AC796D"/>
    <w:rsid w:val="0A3D08CA"/>
    <w:rsid w:val="0CD843F5"/>
    <w:rsid w:val="0E3E2C21"/>
    <w:rsid w:val="10BF363B"/>
    <w:rsid w:val="10F23B69"/>
    <w:rsid w:val="12D36E19"/>
    <w:rsid w:val="13032827"/>
    <w:rsid w:val="16C37428"/>
    <w:rsid w:val="2352495F"/>
    <w:rsid w:val="2A633F9E"/>
    <w:rsid w:val="2BFD69A7"/>
    <w:rsid w:val="2E896A2E"/>
    <w:rsid w:val="2EA046D5"/>
    <w:rsid w:val="2F084048"/>
    <w:rsid w:val="31FB0FAC"/>
    <w:rsid w:val="32740DC1"/>
    <w:rsid w:val="328F4F0B"/>
    <w:rsid w:val="32B57C66"/>
    <w:rsid w:val="36FC0846"/>
    <w:rsid w:val="37135E97"/>
    <w:rsid w:val="371E0226"/>
    <w:rsid w:val="375C12D9"/>
    <w:rsid w:val="3B6A6219"/>
    <w:rsid w:val="409575C1"/>
    <w:rsid w:val="41112701"/>
    <w:rsid w:val="50DF1BF5"/>
    <w:rsid w:val="53637416"/>
    <w:rsid w:val="5B700753"/>
    <w:rsid w:val="5D5F38CA"/>
    <w:rsid w:val="613E355B"/>
    <w:rsid w:val="68955405"/>
    <w:rsid w:val="6BDD1F75"/>
    <w:rsid w:val="6D753387"/>
    <w:rsid w:val="6E967554"/>
    <w:rsid w:val="6FFE196B"/>
    <w:rsid w:val="7047553B"/>
    <w:rsid w:val="71930276"/>
    <w:rsid w:val="750D61B5"/>
    <w:rsid w:val="7A61403B"/>
    <w:rsid w:val="7E8F5998"/>
    <w:rsid w:val="7ECE4A28"/>
    <w:rsid w:val="7F9A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2025-11-20T08:45:18Z</dcterms:created>
  <dc:creator>10250</dc:creator>
  <cp:lastModifiedBy>WPS_1652883190</cp:lastModifiedBy>
  <dcterms:modified xsi:type="dcterms:W3CDTF">2025-11-20T12:48:56Z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eyJoZGlkIjoiNTg0ZjQ4ODIyNWQyNTNhYzZjNGFiNWQ3YTZjMDNmN2YiLCJ1c2VySWQiOiIxMzcyOTQ1MDYwIn0=</vt:lpwstr>
  </property>
  <property fmtid="{D5CDD505-2E9C-101B-9397-08002B2CF9AE}" pid="4" name="ICV">
    <vt:lpwstr>9D297C6B954F4951806400DCB864600B_12</vt:lpwstr>
  </property>
</Properties>
</file>