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17338A" w14:textId="77777777" w:rsidR="00B627D4" w:rsidRDefault="00B627D4" w:rsidP="00B627D4">
      <w:pPr>
        <w:spacing w:line="400" w:lineRule="atLeast"/>
        <w:ind w:firstLine="640"/>
        <w:jc w:val="center"/>
        <w:rPr>
          <w:rFonts w:ascii="黑体" w:eastAsia="黑体" w:hAnsi="黑体"/>
          <w:sz w:val="32"/>
          <w:szCs w:val="32"/>
        </w:rPr>
      </w:pPr>
      <w:r w:rsidRPr="002869A0">
        <w:rPr>
          <w:rFonts w:ascii="黑体" w:eastAsia="黑体" w:hAnsi="黑体" w:hint="eastAsia"/>
          <w:sz w:val="32"/>
          <w:szCs w:val="32"/>
        </w:rPr>
        <w:t>GWAC</w:t>
      </w:r>
      <w:r w:rsidR="00C51091">
        <w:rPr>
          <w:rFonts w:ascii="黑体" w:eastAsia="黑体" w:hAnsi="黑体" w:hint="eastAsia"/>
          <w:sz w:val="32"/>
          <w:szCs w:val="32"/>
        </w:rPr>
        <w:t>工程背景</w:t>
      </w:r>
      <w:r w:rsidR="00B603A5">
        <w:rPr>
          <w:rFonts w:ascii="黑体" w:eastAsia="黑体" w:hAnsi="黑体" w:hint="eastAsia"/>
          <w:sz w:val="32"/>
          <w:szCs w:val="32"/>
        </w:rPr>
        <w:t>简介</w:t>
      </w:r>
      <w:r w:rsidR="00465C33">
        <w:rPr>
          <w:rFonts w:ascii="黑体" w:eastAsia="黑体" w:hAnsi="黑体"/>
          <w:sz w:val="32"/>
          <w:szCs w:val="32"/>
        </w:rPr>
        <w:t>及</w:t>
      </w:r>
      <w:r w:rsidR="00465C33">
        <w:rPr>
          <w:rFonts w:ascii="黑体" w:eastAsia="黑体" w:hAnsi="黑体" w:hint="eastAsia"/>
          <w:sz w:val="32"/>
          <w:szCs w:val="32"/>
        </w:rPr>
        <w:t>基</w:t>
      </w:r>
      <w:r w:rsidR="00465C33">
        <w:rPr>
          <w:rFonts w:ascii="黑体" w:eastAsia="黑体" w:hAnsi="黑体"/>
          <w:sz w:val="32"/>
          <w:szCs w:val="32"/>
        </w:rPr>
        <w:t>本数据</w:t>
      </w:r>
      <w:r w:rsidR="00465C33">
        <w:rPr>
          <w:rFonts w:ascii="黑体" w:eastAsia="黑体" w:hAnsi="黑体" w:hint="eastAsia"/>
          <w:sz w:val="32"/>
          <w:szCs w:val="32"/>
        </w:rPr>
        <w:t>描</w:t>
      </w:r>
      <w:r w:rsidR="00465C33">
        <w:rPr>
          <w:rFonts w:ascii="黑体" w:eastAsia="黑体" w:hAnsi="黑体"/>
          <w:sz w:val="32"/>
          <w:szCs w:val="32"/>
        </w:rPr>
        <w:t>述</w:t>
      </w:r>
    </w:p>
    <w:p w14:paraId="70C3DECB" w14:textId="41B8F982" w:rsidR="00534504" w:rsidRDefault="00534504" w:rsidP="00B627D4">
      <w:pPr>
        <w:spacing w:line="400" w:lineRule="atLeast"/>
        <w:ind w:firstLine="64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 xml:space="preserve">徐 </w:t>
      </w:r>
      <w:r>
        <w:rPr>
          <w:rFonts w:ascii="黑体" w:eastAsia="黑体" w:hAnsi="黑体" w:hint="eastAsia"/>
          <w:sz w:val="32"/>
          <w:szCs w:val="32"/>
        </w:rPr>
        <w:t>洋</w:t>
      </w:r>
      <w:r>
        <w:rPr>
          <w:rFonts w:ascii="黑体" w:eastAsia="黑体" w:hAnsi="黑体"/>
          <w:sz w:val="32"/>
          <w:szCs w:val="32"/>
        </w:rPr>
        <w:t>、</w:t>
      </w:r>
      <w:r>
        <w:rPr>
          <w:rFonts w:ascii="黑体" w:eastAsia="黑体" w:hAnsi="黑体" w:hint="eastAsia"/>
          <w:sz w:val="32"/>
          <w:szCs w:val="32"/>
        </w:rPr>
        <w:t>吴</w:t>
      </w:r>
      <w:r>
        <w:rPr>
          <w:rFonts w:ascii="黑体" w:eastAsia="黑体" w:hAnsi="黑体"/>
          <w:sz w:val="32"/>
          <w:szCs w:val="32"/>
        </w:rPr>
        <w:t xml:space="preserve"> 潮</w:t>
      </w:r>
    </w:p>
    <w:p w14:paraId="2AF1D2BB" w14:textId="77777777" w:rsidR="00936AE8" w:rsidRDefault="00936AE8" w:rsidP="00936AE8">
      <w:pPr>
        <w:spacing w:line="400" w:lineRule="atLeast"/>
        <w:ind w:firstLine="560"/>
        <w:jc w:val="left"/>
        <w:rPr>
          <w:rFonts w:ascii="黑体" w:eastAsia="黑体" w:hAnsi="黑体" w:hint="eastAsia"/>
          <w:sz w:val="28"/>
          <w:szCs w:val="28"/>
        </w:rPr>
      </w:pPr>
    </w:p>
    <w:p w14:paraId="6AFC3813" w14:textId="17335104" w:rsidR="00534504" w:rsidRPr="00936AE8" w:rsidRDefault="00534504" w:rsidP="00936AE8">
      <w:pPr>
        <w:spacing w:line="400" w:lineRule="atLeast"/>
        <w:ind w:firstLine="560"/>
        <w:jc w:val="left"/>
        <w:rPr>
          <w:rFonts w:asciiTheme="minorEastAsia" w:eastAsiaTheme="minorEastAsia" w:hAnsiTheme="minorEastAsia" w:hint="eastAsia"/>
          <w:sz w:val="28"/>
          <w:szCs w:val="28"/>
        </w:rPr>
      </w:pPr>
      <w:r w:rsidRPr="00936AE8">
        <w:rPr>
          <w:rFonts w:asciiTheme="minorEastAsia" w:eastAsiaTheme="minorEastAsia" w:hAnsiTheme="minorEastAsia"/>
          <w:sz w:val="28"/>
          <w:szCs w:val="28"/>
        </w:rPr>
        <w:t>文</w:t>
      </w:r>
      <w:r w:rsidRPr="00936AE8">
        <w:rPr>
          <w:rFonts w:asciiTheme="minorEastAsia" w:eastAsiaTheme="minorEastAsia" w:hAnsiTheme="minorEastAsia" w:hint="eastAsia"/>
          <w:sz w:val="28"/>
          <w:szCs w:val="28"/>
        </w:rPr>
        <w:t>档</w:t>
      </w:r>
      <w:r w:rsidRPr="00936AE8">
        <w:rPr>
          <w:rFonts w:asciiTheme="minorEastAsia" w:eastAsiaTheme="minorEastAsia" w:hAnsiTheme="minorEastAsia"/>
          <w:sz w:val="28"/>
          <w:szCs w:val="28"/>
        </w:rPr>
        <w:t>导读：</w:t>
      </w:r>
      <w:r w:rsidRPr="00936AE8">
        <w:rPr>
          <w:rFonts w:asciiTheme="minorEastAsia" w:eastAsiaTheme="minorEastAsia" w:hAnsiTheme="minorEastAsia" w:hint="eastAsia"/>
          <w:sz w:val="28"/>
          <w:szCs w:val="28"/>
        </w:rPr>
        <w:t>本</w:t>
      </w:r>
      <w:r w:rsidRPr="00936AE8">
        <w:rPr>
          <w:rFonts w:asciiTheme="minorEastAsia" w:eastAsiaTheme="minorEastAsia" w:hAnsiTheme="minorEastAsia"/>
          <w:sz w:val="28"/>
          <w:szCs w:val="28"/>
        </w:rPr>
        <w:t>文</w:t>
      </w:r>
      <w:r w:rsidRPr="00936AE8">
        <w:rPr>
          <w:rFonts w:asciiTheme="minorEastAsia" w:eastAsiaTheme="minorEastAsia" w:hAnsiTheme="minorEastAsia" w:hint="eastAsia"/>
          <w:sz w:val="28"/>
          <w:szCs w:val="28"/>
        </w:rPr>
        <w:t>档</w:t>
      </w:r>
      <w:r w:rsidRPr="00936AE8">
        <w:rPr>
          <w:rFonts w:asciiTheme="minorEastAsia" w:eastAsiaTheme="minorEastAsia" w:hAnsiTheme="minorEastAsia"/>
          <w:sz w:val="28"/>
          <w:szCs w:val="28"/>
        </w:rPr>
        <w:t>主要提供对GWAC项目的</w:t>
      </w:r>
      <w:r w:rsidR="00520BA7" w:rsidRPr="00936AE8">
        <w:rPr>
          <w:rFonts w:asciiTheme="minorEastAsia" w:eastAsiaTheme="minorEastAsia" w:hAnsiTheme="minorEastAsia"/>
          <w:sz w:val="28"/>
          <w:szCs w:val="28"/>
        </w:rPr>
        <w:t>技术和数据</w:t>
      </w:r>
      <w:r w:rsidR="00520BA7" w:rsidRPr="00936AE8">
        <w:rPr>
          <w:rFonts w:asciiTheme="minorEastAsia" w:eastAsiaTheme="minorEastAsia" w:hAnsiTheme="minorEastAsia" w:hint="eastAsia"/>
          <w:sz w:val="28"/>
          <w:szCs w:val="28"/>
        </w:rPr>
        <w:t>背</w:t>
      </w:r>
      <w:r w:rsidR="00520BA7" w:rsidRPr="00936AE8">
        <w:rPr>
          <w:rFonts w:asciiTheme="minorEastAsia" w:eastAsiaTheme="minorEastAsia" w:hAnsiTheme="minorEastAsia"/>
          <w:sz w:val="28"/>
          <w:szCs w:val="28"/>
        </w:rPr>
        <w:t>景了</w:t>
      </w:r>
      <w:r w:rsidR="00520BA7" w:rsidRPr="00936AE8">
        <w:rPr>
          <w:rFonts w:asciiTheme="minorEastAsia" w:eastAsiaTheme="minorEastAsia" w:hAnsiTheme="minorEastAsia" w:hint="eastAsia"/>
          <w:sz w:val="28"/>
          <w:szCs w:val="28"/>
        </w:rPr>
        <w:t>解的</w:t>
      </w:r>
      <w:r w:rsidRPr="00936AE8">
        <w:rPr>
          <w:rFonts w:asciiTheme="minorEastAsia" w:eastAsiaTheme="minorEastAsia" w:hAnsiTheme="minorEastAsia" w:hint="eastAsia"/>
          <w:sz w:val="28"/>
          <w:szCs w:val="28"/>
        </w:rPr>
        <w:t>辅</w:t>
      </w:r>
      <w:r w:rsidRPr="00936AE8">
        <w:rPr>
          <w:rFonts w:asciiTheme="minorEastAsia" w:eastAsiaTheme="minorEastAsia" w:hAnsiTheme="minorEastAsia"/>
          <w:sz w:val="28"/>
          <w:szCs w:val="28"/>
        </w:rPr>
        <w:t>助性文档</w:t>
      </w:r>
      <w:r w:rsidR="001874EB" w:rsidRPr="00936AE8">
        <w:rPr>
          <w:rFonts w:asciiTheme="minorEastAsia" w:eastAsiaTheme="minorEastAsia" w:hAnsiTheme="minorEastAsia"/>
          <w:sz w:val="28"/>
          <w:szCs w:val="28"/>
        </w:rPr>
        <w:t>，</w:t>
      </w:r>
      <w:r w:rsidR="001874EB" w:rsidRPr="00936AE8">
        <w:rPr>
          <w:rFonts w:asciiTheme="minorEastAsia" w:eastAsiaTheme="minorEastAsia" w:hAnsiTheme="minorEastAsia" w:hint="eastAsia"/>
          <w:sz w:val="28"/>
          <w:szCs w:val="28"/>
        </w:rPr>
        <w:t>为大</w:t>
      </w:r>
      <w:proofErr w:type="gramStart"/>
      <w:r w:rsidR="001874EB" w:rsidRPr="00936AE8">
        <w:rPr>
          <w:rFonts w:asciiTheme="minorEastAsia" w:eastAsiaTheme="minorEastAsia" w:hAnsiTheme="minorEastAsia"/>
          <w:sz w:val="28"/>
          <w:szCs w:val="28"/>
        </w:rPr>
        <w:t>数据台</w:t>
      </w:r>
      <w:proofErr w:type="gramEnd"/>
      <w:r w:rsidR="001874EB" w:rsidRPr="00936AE8">
        <w:rPr>
          <w:rFonts w:asciiTheme="minorEastAsia" w:eastAsiaTheme="minorEastAsia" w:hAnsiTheme="minorEastAsia"/>
          <w:sz w:val="28"/>
          <w:szCs w:val="28"/>
        </w:rPr>
        <w:t>开发的设计人员提供参</w:t>
      </w:r>
      <w:r w:rsidR="001874EB" w:rsidRPr="00936AE8">
        <w:rPr>
          <w:rFonts w:asciiTheme="minorEastAsia" w:eastAsiaTheme="minorEastAsia" w:hAnsiTheme="minorEastAsia" w:hint="eastAsia"/>
          <w:sz w:val="28"/>
          <w:szCs w:val="28"/>
        </w:rPr>
        <w:t>考</w:t>
      </w:r>
      <w:r w:rsidR="001874EB" w:rsidRPr="00936AE8">
        <w:rPr>
          <w:rFonts w:asciiTheme="minorEastAsia" w:eastAsiaTheme="minorEastAsia" w:hAnsiTheme="minorEastAsia"/>
          <w:sz w:val="28"/>
          <w:szCs w:val="28"/>
        </w:rPr>
        <w:t>材料，</w:t>
      </w:r>
      <w:r w:rsidRPr="00936AE8">
        <w:rPr>
          <w:rFonts w:asciiTheme="minorEastAsia" w:eastAsiaTheme="minorEastAsia" w:hAnsiTheme="minorEastAsia"/>
          <w:sz w:val="28"/>
          <w:szCs w:val="28"/>
        </w:rPr>
        <w:t>而非</w:t>
      </w:r>
      <w:r w:rsidRPr="00936AE8">
        <w:rPr>
          <w:rFonts w:asciiTheme="minorEastAsia" w:eastAsiaTheme="minorEastAsia" w:hAnsiTheme="minorEastAsia" w:hint="eastAsia"/>
          <w:sz w:val="28"/>
          <w:szCs w:val="28"/>
        </w:rPr>
        <w:t>设</w:t>
      </w:r>
      <w:r w:rsidRPr="00936AE8">
        <w:rPr>
          <w:rFonts w:asciiTheme="minorEastAsia" w:eastAsiaTheme="minorEastAsia" w:hAnsiTheme="minorEastAsia"/>
          <w:sz w:val="28"/>
          <w:szCs w:val="28"/>
        </w:rPr>
        <w:t>计需求约束文档</w:t>
      </w:r>
      <w:r w:rsidR="005747C2" w:rsidRPr="00936AE8">
        <w:rPr>
          <w:rFonts w:asciiTheme="minorEastAsia" w:eastAsiaTheme="minorEastAsia" w:hAnsiTheme="minorEastAsia"/>
          <w:sz w:val="28"/>
          <w:szCs w:val="28"/>
        </w:rPr>
        <w:t>。</w:t>
      </w:r>
    </w:p>
    <w:p w14:paraId="442A6F04" w14:textId="77777777" w:rsidR="00936AE8" w:rsidRPr="00936AE8" w:rsidRDefault="00936AE8" w:rsidP="00936AE8">
      <w:pPr>
        <w:spacing w:line="400" w:lineRule="atLeast"/>
        <w:ind w:firstLine="560"/>
        <w:jc w:val="left"/>
        <w:rPr>
          <w:rFonts w:ascii="黑体" w:eastAsia="黑体" w:hAnsi="黑体"/>
          <w:sz w:val="28"/>
          <w:szCs w:val="28"/>
        </w:rPr>
      </w:pPr>
    </w:p>
    <w:p w14:paraId="6420EC81" w14:textId="77777777" w:rsidR="00B627D4" w:rsidRPr="00CC49D9" w:rsidRDefault="00465C33" w:rsidP="00B603A5">
      <w:pPr>
        <w:pStyle w:val="a5"/>
        <w:numPr>
          <w:ilvl w:val="0"/>
          <w:numId w:val="1"/>
        </w:numPr>
        <w:spacing w:line="400" w:lineRule="atLeast"/>
        <w:ind w:firstLineChars="0"/>
        <w:outlineLvl w:val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基本技术</w:t>
      </w:r>
      <w:r>
        <w:rPr>
          <w:rFonts w:ascii="黑体" w:eastAsia="黑体" w:hAnsi="黑体" w:hint="eastAsia"/>
          <w:sz w:val="28"/>
          <w:szCs w:val="28"/>
        </w:rPr>
        <w:t>相</w:t>
      </w:r>
      <w:r>
        <w:rPr>
          <w:rFonts w:ascii="黑体" w:eastAsia="黑体" w:hAnsi="黑体"/>
          <w:sz w:val="28"/>
          <w:szCs w:val="28"/>
        </w:rPr>
        <w:t>关</w:t>
      </w:r>
      <w:r>
        <w:rPr>
          <w:rFonts w:ascii="黑体" w:eastAsia="黑体" w:hAnsi="黑体" w:hint="eastAsia"/>
          <w:sz w:val="28"/>
          <w:szCs w:val="28"/>
        </w:rPr>
        <w:t>关键词</w:t>
      </w:r>
    </w:p>
    <w:p w14:paraId="5E1DF39E" w14:textId="77777777" w:rsidR="00B627D4" w:rsidRPr="00465C33" w:rsidRDefault="00B627D4" w:rsidP="00465C33">
      <w:pPr>
        <w:pStyle w:val="a5"/>
        <w:numPr>
          <w:ilvl w:val="0"/>
          <w:numId w:val="11"/>
        </w:numPr>
        <w:spacing w:line="400" w:lineRule="atLeast"/>
        <w:ind w:firstLineChars="0"/>
        <w:rPr>
          <w:color w:val="000000" w:themeColor="text1"/>
        </w:rPr>
      </w:pPr>
      <w:r w:rsidRPr="00465C33">
        <w:rPr>
          <w:rFonts w:hint="eastAsia"/>
          <w:b/>
          <w:color w:val="000000" w:themeColor="text1"/>
        </w:rPr>
        <w:t>GWAC</w:t>
      </w:r>
      <w:r w:rsidR="00465C33" w:rsidRPr="00465C33">
        <w:rPr>
          <w:rFonts w:hint="eastAsia"/>
          <w:b/>
          <w:color w:val="000000" w:themeColor="text1"/>
        </w:rPr>
        <w:t>系</w:t>
      </w:r>
      <w:r w:rsidR="00465C33" w:rsidRPr="00465C33">
        <w:rPr>
          <w:b/>
          <w:color w:val="000000" w:themeColor="text1"/>
        </w:rPr>
        <w:t>统基本组</w:t>
      </w:r>
    </w:p>
    <w:p w14:paraId="3E17DDAC" w14:textId="586CDCED" w:rsidR="00465C33" w:rsidRDefault="00B627D4" w:rsidP="00404B76">
      <w:pPr>
        <w:pStyle w:val="a5"/>
        <w:numPr>
          <w:ilvl w:val="1"/>
          <w:numId w:val="11"/>
        </w:numPr>
        <w:spacing w:line="400" w:lineRule="atLeast"/>
        <w:ind w:firstLineChars="0"/>
      </w:pPr>
      <w:r>
        <w:rPr>
          <w:rFonts w:hint="eastAsia"/>
        </w:rPr>
        <w:t>一个</w:t>
      </w:r>
      <w:r>
        <w:rPr>
          <w:rFonts w:hint="eastAsia"/>
        </w:rPr>
        <w:t>GWAC</w:t>
      </w:r>
      <w:r w:rsidR="00465C33">
        <w:t>系统由</w:t>
      </w:r>
      <w:r w:rsidR="00465C33">
        <w:t>4</w:t>
      </w:r>
      <w:r>
        <w:rPr>
          <w:rFonts w:hint="eastAsia"/>
        </w:rPr>
        <w:t>0</w:t>
      </w:r>
      <w:r>
        <w:rPr>
          <w:rFonts w:hint="eastAsia"/>
        </w:rPr>
        <w:t>个</w:t>
      </w:r>
      <w:r>
        <w:rPr>
          <w:rFonts w:hint="eastAsia"/>
        </w:rPr>
        <w:t>GWAC</w:t>
      </w:r>
      <w:r>
        <w:rPr>
          <w:rFonts w:hint="eastAsia"/>
        </w:rPr>
        <w:t>相机</w:t>
      </w:r>
      <w:r w:rsidR="00465C33">
        <w:t>组</w:t>
      </w:r>
      <w:r>
        <w:rPr>
          <w:rFonts w:hint="eastAsia"/>
        </w:rPr>
        <w:t>，</w:t>
      </w:r>
      <w:r w:rsidR="00465C33">
        <w:t>每个相机的口径为</w:t>
      </w:r>
      <w:r w:rsidR="00465C33">
        <w:t>18</w:t>
      </w:r>
      <w:r w:rsidR="00465C33">
        <w:t>厘米，</w:t>
      </w:r>
      <w:r w:rsidR="00465C33">
        <w:rPr>
          <w:rFonts w:hint="eastAsia"/>
        </w:rPr>
        <w:t>每</w:t>
      </w:r>
      <w:r w:rsidR="00465C33">
        <w:t>个相机配备有</w:t>
      </w:r>
      <w:r w:rsidR="00465C33">
        <w:t>4kx4k</w:t>
      </w:r>
      <w:r w:rsidR="00465C33">
        <w:t>的</w:t>
      </w:r>
      <w:r w:rsidR="00465C33">
        <w:t xml:space="preserve">CCD, </w:t>
      </w:r>
      <w:r w:rsidR="00465C33">
        <w:rPr>
          <w:rFonts w:hint="eastAsia"/>
        </w:rPr>
        <w:t>每</w:t>
      </w:r>
      <w:r w:rsidR="00465C33">
        <w:t>4</w:t>
      </w:r>
      <w:r w:rsidR="00465C33">
        <w:rPr>
          <w:rFonts w:hint="eastAsia"/>
        </w:rPr>
        <w:t>个</w:t>
      </w:r>
      <w:r w:rsidR="00465C33">
        <w:t>GWAC</w:t>
      </w:r>
      <w:r w:rsidR="00465C33">
        <w:t>相机由</w:t>
      </w:r>
      <w:r w:rsidR="00465C33">
        <w:t>1</w:t>
      </w:r>
      <w:r w:rsidR="00465C33">
        <w:rPr>
          <w:rFonts w:hint="eastAsia"/>
        </w:rPr>
        <w:t>个</w:t>
      </w:r>
      <w:r w:rsidR="00465C33">
        <w:t>GWAC</w:t>
      </w:r>
      <w:r w:rsidR="00465C33">
        <w:t>转台支撑。（按工程实现计划，</w:t>
      </w:r>
      <w:r w:rsidR="00465C33">
        <w:rPr>
          <w:rFonts w:hint="eastAsia"/>
        </w:rPr>
        <w:t>先</w:t>
      </w:r>
      <w:r w:rsidR="00465C33">
        <w:t>实现第一组</w:t>
      </w:r>
      <w:r w:rsidR="00465C33">
        <w:t>20</w:t>
      </w:r>
      <w:r w:rsidR="00465C33">
        <w:rPr>
          <w:rFonts w:hint="eastAsia"/>
        </w:rPr>
        <w:t>个</w:t>
      </w:r>
      <w:r w:rsidR="00465C33">
        <w:t>相机，</w:t>
      </w:r>
      <w:r w:rsidR="00465C33">
        <w:rPr>
          <w:rFonts w:hint="eastAsia"/>
        </w:rPr>
        <w:t>再</w:t>
      </w:r>
      <w:r w:rsidR="00465C33">
        <w:t>实现</w:t>
      </w:r>
      <w:r w:rsidR="00465C33">
        <w:rPr>
          <w:rFonts w:hint="eastAsia"/>
        </w:rPr>
        <w:t>第</w:t>
      </w:r>
      <w:r w:rsidR="00465C33">
        <w:t>二组</w:t>
      </w:r>
      <w:r w:rsidR="00465C33">
        <w:t>20</w:t>
      </w:r>
      <w:r w:rsidR="00465C33">
        <w:rPr>
          <w:rFonts w:hint="eastAsia"/>
        </w:rPr>
        <w:t>个</w:t>
      </w:r>
      <w:r w:rsidR="00465C33">
        <w:t>相机）</w:t>
      </w:r>
    </w:p>
    <w:p w14:paraId="76F4B93E" w14:textId="7422502F" w:rsidR="00B627D4" w:rsidRPr="00B627D4" w:rsidRDefault="00644C97" w:rsidP="00B627D4">
      <w:pPr>
        <w:pStyle w:val="a5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  <w:b/>
        </w:rPr>
        <w:t>唯</w:t>
      </w:r>
      <w:r>
        <w:rPr>
          <w:b/>
        </w:rPr>
        <w:t>一化</w:t>
      </w:r>
      <w:r w:rsidR="00B627D4">
        <w:rPr>
          <w:rFonts w:hint="eastAsia"/>
          <w:b/>
        </w:rPr>
        <w:t>星表</w:t>
      </w:r>
      <w:r w:rsidR="00C72775">
        <w:rPr>
          <w:rFonts w:hint="eastAsia"/>
          <w:b/>
        </w:rPr>
        <w:t>（</w:t>
      </w:r>
      <w:proofErr w:type="spellStart"/>
      <w:r>
        <w:rPr>
          <w:b/>
        </w:rPr>
        <w:t>Uniq</w:t>
      </w:r>
      <w:proofErr w:type="spellEnd"/>
      <w:r w:rsidR="00C72775">
        <w:rPr>
          <w:rFonts w:hint="eastAsia"/>
          <w:b/>
        </w:rPr>
        <w:t>-Catalog</w:t>
      </w:r>
      <w:r w:rsidR="00C72775">
        <w:rPr>
          <w:rFonts w:hint="eastAsia"/>
          <w:b/>
        </w:rPr>
        <w:t>）</w:t>
      </w:r>
    </w:p>
    <w:p w14:paraId="25737490" w14:textId="0D897011" w:rsidR="00B627D4" w:rsidRPr="00B627D4" w:rsidRDefault="00B627D4" w:rsidP="00B627D4">
      <w:pPr>
        <w:pStyle w:val="a5"/>
        <w:numPr>
          <w:ilvl w:val="1"/>
          <w:numId w:val="11"/>
        </w:numPr>
        <w:spacing w:line="400" w:lineRule="atLeast"/>
        <w:ind w:firstLineChars="0"/>
      </w:pPr>
      <w:r>
        <w:rPr>
          <w:rFonts w:hint="eastAsia"/>
          <w:b/>
        </w:rPr>
        <w:t>GWAC</w:t>
      </w:r>
      <w:r w:rsidR="00644C97">
        <w:rPr>
          <w:b/>
        </w:rPr>
        <w:t>唯一化</w:t>
      </w:r>
      <w:r>
        <w:rPr>
          <w:rFonts w:hint="eastAsia"/>
          <w:b/>
        </w:rPr>
        <w:t>星表：</w:t>
      </w:r>
      <w:r w:rsidR="00644C97" w:rsidDel="00644C97">
        <w:rPr>
          <w:rFonts w:hint="eastAsia"/>
        </w:rPr>
        <w:t xml:space="preserve"> </w:t>
      </w:r>
      <w:r w:rsidR="00644C97">
        <w:t>对</w:t>
      </w:r>
      <w:r w:rsidR="00644C97">
        <w:rPr>
          <w:rFonts w:hint="eastAsia"/>
        </w:rPr>
        <w:t>应</w:t>
      </w:r>
      <w:r w:rsidR="00644C97">
        <w:t>GWAC</w:t>
      </w:r>
      <w:r w:rsidR="00644C97">
        <w:t>观测到每颗星在天球上的位置属性，</w:t>
      </w:r>
      <w:r w:rsidR="00644C97">
        <w:rPr>
          <w:rFonts w:hint="eastAsia"/>
        </w:rPr>
        <w:t>不</w:t>
      </w:r>
      <w:r w:rsidR="00644C97">
        <w:t>包括时间的维度。</w:t>
      </w:r>
    </w:p>
    <w:p w14:paraId="41A045F2" w14:textId="1060FB0F" w:rsidR="00B627D4" w:rsidRPr="006F19EA" w:rsidRDefault="00644C97" w:rsidP="00B627D4">
      <w:pPr>
        <w:pStyle w:val="a5"/>
        <w:numPr>
          <w:ilvl w:val="0"/>
          <w:numId w:val="11"/>
        </w:numPr>
        <w:spacing w:line="400" w:lineRule="atLeast"/>
        <w:ind w:firstLineChars="0"/>
      </w:pPr>
      <w:r>
        <w:rPr>
          <w:b/>
        </w:rPr>
        <w:t>唯一化</w:t>
      </w:r>
      <w:r w:rsidR="00B627D4">
        <w:rPr>
          <w:rFonts w:hint="eastAsia"/>
          <w:b/>
        </w:rPr>
        <w:t>星</w:t>
      </w:r>
      <w:r>
        <w:rPr>
          <w:b/>
        </w:rPr>
        <w:t>：</w:t>
      </w:r>
      <w:r>
        <w:rPr>
          <w:rFonts w:hint="eastAsia"/>
          <w:b/>
        </w:rPr>
        <w:t>唯</w:t>
      </w:r>
      <w:r>
        <w:rPr>
          <w:b/>
        </w:rPr>
        <w:t>一化</w:t>
      </w:r>
      <w:r w:rsidR="006F19EA">
        <w:rPr>
          <w:rFonts w:hint="eastAsia"/>
          <w:b/>
        </w:rPr>
        <w:t>星表中的</w:t>
      </w:r>
      <w:r>
        <w:rPr>
          <w:b/>
        </w:rPr>
        <w:t>每</w:t>
      </w:r>
      <w:r w:rsidR="006F19EA">
        <w:rPr>
          <w:rFonts w:hint="eastAsia"/>
          <w:b/>
        </w:rPr>
        <w:t>一颗星</w:t>
      </w:r>
    </w:p>
    <w:p w14:paraId="1F416094" w14:textId="77777777" w:rsidR="00936AE8" w:rsidRPr="00936AE8" w:rsidRDefault="006F19EA" w:rsidP="00B627D4">
      <w:pPr>
        <w:pStyle w:val="a5"/>
        <w:numPr>
          <w:ilvl w:val="0"/>
          <w:numId w:val="11"/>
        </w:numPr>
        <w:spacing w:line="400" w:lineRule="atLeast"/>
        <w:ind w:firstLineChars="0"/>
        <w:rPr>
          <w:rFonts w:hint="eastAsia"/>
        </w:rPr>
      </w:pPr>
      <w:r>
        <w:rPr>
          <w:rFonts w:hint="eastAsia"/>
          <w:b/>
        </w:rPr>
        <w:t>天区（</w:t>
      </w:r>
      <w:r>
        <w:rPr>
          <w:rFonts w:hint="eastAsia"/>
          <w:b/>
        </w:rPr>
        <w:t>Sky-Region</w:t>
      </w:r>
      <w:r>
        <w:rPr>
          <w:rFonts w:hint="eastAsia"/>
          <w:b/>
        </w:rPr>
        <w:t>）：</w:t>
      </w:r>
    </w:p>
    <w:p w14:paraId="37DF6CFC" w14:textId="19B3C81A" w:rsidR="00936AE8" w:rsidRDefault="00A555E8" w:rsidP="00936AE8">
      <w:pPr>
        <w:pStyle w:val="a5"/>
        <w:numPr>
          <w:ilvl w:val="1"/>
          <w:numId w:val="11"/>
        </w:numPr>
        <w:spacing w:line="400" w:lineRule="atLeast"/>
        <w:ind w:firstLineChars="0"/>
        <w:rPr>
          <w:rFonts w:hint="eastAsia"/>
        </w:rPr>
      </w:pPr>
      <w:r>
        <w:rPr>
          <w:rFonts w:hint="eastAsia"/>
        </w:rPr>
        <w:t>一个转台所对应的视场</w:t>
      </w:r>
      <w:r w:rsidR="006F19EA" w:rsidRPr="00B834DD">
        <w:rPr>
          <w:rFonts w:hint="eastAsia"/>
        </w:rPr>
        <w:t>大小</w:t>
      </w:r>
      <w:r>
        <w:rPr>
          <w:rFonts w:hint="eastAsia"/>
        </w:rPr>
        <w:t>为</w:t>
      </w:r>
      <w:r w:rsidR="006F19EA" w:rsidRPr="00B834DD">
        <w:rPr>
          <w:rFonts w:hint="eastAsia"/>
        </w:rPr>
        <w:t>S</w:t>
      </w:r>
      <w:r w:rsidR="006F19EA" w:rsidRPr="00B834DD">
        <w:rPr>
          <w:rFonts w:hint="eastAsia"/>
        </w:rPr>
        <w:t>，将全天区按</w:t>
      </w:r>
      <w:r w:rsidR="006F19EA" w:rsidRPr="00B834DD">
        <w:rPr>
          <w:rFonts w:hint="eastAsia"/>
        </w:rPr>
        <w:t>S</w:t>
      </w:r>
      <w:r w:rsidR="00936AE8">
        <w:rPr>
          <w:rFonts w:hint="eastAsia"/>
        </w:rPr>
        <w:t>进行分区编号，</w:t>
      </w:r>
      <w:proofErr w:type="gramStart"/>
      <w:r w:rsidR="00936AE8">
        <w:t>每个天</w:t>
      </w:r>
      <w:proofErr w:type="gramEnd"/>
      <w:r w:rsidR="00936AE8">
        <w:t>区以</w:t>
      </w:r>
      <w:proofErr w:type="spellStart"/>
      <w:r w:rsidR="00936AE8">
        <w:t>skyid</w:t>
      </w:r>
      <w:proofErr w:type="spellEnd"/>
      <w:r w:rsidR="00936AE8">
        <w:t>为标识</w:t>
      </w:r>
    </w:p>
    <w:p w14:paraId="3CA82FCD" w14:textId="79F9B912" w:rsidR="006F19EA" w:rsidRPr="006F19EA" w:rsidRDefault="00936AE8" w:rsidP="00936AE8">
      <w:pPr>
        <w:pStyle w:val="a5"/>
        <w:numPr>
          <w:ilvl w:val="1"/>
          <w:numId w:val="11"/>
        </w:numPr>
        <w:spacing w:line="400" w:lineRule="atLeast"/>
        <w:ind w:firstLineChars="0"/>
      </w:pPr>
      <w:r>
        <w:rPr>
          <w:rFonts w:hint="eastAsia"/>
        </w:rPr>
        <w:t>转台（</w:t>
      </w:r>
      <w:r>
        <w:rPr>
          <w:rFonts w:hint="eastAsia"/>
        </w:rPr>
        <w:t>4</w:t>
      </w:r>
      <w:r>
        <w:rPr>
          <w:rFonts w:hint="eastAsia"/>
        </w:rPr>
        <w:t>个望远镜）在观测时，在一段时间内会持续对一个天区进行观测</w:t>
      </w:r>
      <w:r w:rsidR="00B834DD" w:rsidRPr="00B834DD">
        <w:rPr>
          <w:rFonts w:hint="eastAsia"/>
        </w:rPr>
        <w:t>。例如一个转台在</w:t>
      </w:r>
      <w:r w:rsidR="00B834DD" w:rsidRPr="00B834DD">
        <w:rPr>
          <w:rFonts w:hint="eastAsia"/>
        </w:rPr>
        <w:t>20</w:t>
      </w:r>
      <w:r w:rsidR="00B834DD" w:rsidRPr="00B834DD">
        <w:rPr>
          <w:rFonts w:hint="eastAsia"/>
        </w:rPr>
        <w:t>点到</w:t>
      </w:r>
      <w:r w:rsidR="00B834DD" w:rsidRPr="00B834DD">
        <w:rPr>
          <w:rFonts w:hint="eastAsia"/>
        </w:rPr>
        <w:t>23</w:t>
      </w:r>
      <w:r w:rsidR="00B834DD" w:rsidRPr="00B834DD">
        <w:rPr>
          <w:rFonts w:hint="eastAsia"/>
        </w:rPr>
        <w:t>点观测天区</w:t>
      </w:r>
      <w:r w:rsidR="00B834DD" w:rsidRPr="00B834DD">
        <w:rPr>
          <w:rFonts w:hint="eastAsia"/>
        </w:rPr>
        <w:t>A</w:t>
      </w:r>
      <w:r w:rsidR="00B834DD" w:rsidRPr="00B834DD">
        <w:rPr>
          <w:rFonts w:hint="eastAsia"/>
        </w:rPr>
        <w:t>，在</w:t>
      </w:r>
      <w:r w:rsidR="00B834DD" w:rsidRPr="00B834DD">
        <w:rPr>
          <w:rFonts w:hint="eastAsia"/>
        </w:rPr>
        <w:t>24</w:t>
      </w:r>
      <w:r w:rsidR="00B834DD" w:rsidRPr="00B834DD">
        <w:rPr>
          <w:rFonts w:hint="eastAsia"/>
        </w:rPr>
        <w:t>点到凌晨</w:t>
      </w:r>
      <w:r w:rsidR="00B834DD" w:rsidRPr="00B834DD">
        <w:rPr>
          <w:rFonts w:hint="eastAsia"/>
        </w:rPr>
        <w:t>3</w:t>
      </w:r>
      <w:r w:rsidR="00B834DD" w:rsidRPr="00B834DD">
        <w:rPr>
          <w:rFonts w:hint="eastAsia"/>
        </w:rPr>
        <w:t>点观测天区</w:t>
      </w:r>
      <w:r w:rsidR="00B834DD" w:rsidRPr="00B834DD">
        <w:rPr>
          <w:rFonts w:hint="eastAsia"/>
        </w:rPr>
        <w:t>B</w:t>
      </w:r>
      <w:r w:rsidR="00B834DD" w:rsidRPr="00B834DD">
        <w:rPr>
          <w:rFonts w:hint="eastAsia"/>
        </w:rPr>
        <w:t>等等。</w:t>
      </w:r>
    </w:p>
    <w:p w14:paraId="1B3EB1FA" w14:textId="65654B95" w:rsidR="00B834DD" w:rsidRPr="00B834DD" w:rsidRDefault="006F19EA" w:rsidP="00B627D4">
      <w:pPr>
        <w:pStyle w:val="a5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  <w:b/>
        </w:rPr>
        <w:t>模板星表</w:t>
      </w:r>
      <w:r w:rsidR="00B834DD">
        <w:rPr>
          <w:rFonts w:hint="eastAsia"/>
          <w:b/>
        </w:rPr>
        <w:t>（</w:t>
      </w:r>
      <w:r w:rsidR="00B834DD">
        <w:rPr>
          <w:rFonts w:hint="eastAsia"/>
          <w:b/>
        </w:rPr>
        <w:t>Template-Catalog</w:t>
      </w:r>
      <w:r w:rsidR="00644C97">
        <w:rPr>
          <w:b/>
        </w:rPr>
        <w:t>/</w:t>
      </w:r>
      <w:r w:rsidR="00B834DD">
        <w:rPr>
          <w:rFonts w:hint="eastAsia"/>
          <w:b/>
        </w:rPr>
        <w:t>Reference-Catalog</w:t>
      </w:r>
      <w:r w:rsidR="00B834DD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3F5F629" w14:textId="77777777" w:rsidR="001E3703" w:rsidRDefault="00644C97" w:rsidP="00936AE8">
      <w:pPr>
        <w:pStyle w:val="a5"/>
        <w:numPr>
          <w:ilvl w:val="1"/>
          <w:numId w:val="11"/>
        </w:numPr>
        <w:spacing w:line="400" w:lineRule="atLeast"/>
        <w:ind w:firstLineChars="0"/>
        <w:rPr>
          <w:rFonts w:hint="eastAsia"/>
        </w:rPr>
      </w:pPr>
      <w:r>
        <w:t>每个相机对固定的</w:t>
      </w:r>
      <w:proofErr w:type="spellStart"/>
      <w:r>
        <w:t>skyid</w:t>
      </w:r>
      <w:proofErr w:type="spellEnd"/>
      <w:r>
        <w:t>都有</w:t>
      </w:r>
      <w:proofErr w:type="gramStart"/>
      <w:r>
        <w:t>一个板模星表</w:t>
      </w:r>
      <w:proofErr w:type="gramEnd"/>
      <w:r w:rsidR="001E3703">
        <w:rPr>
          <w:rFonts w:hint="eastAsia"/>
        </w:rPr>
        <w:t>；</w:t>
      </w:r>
    </w:p>
    <w:p w14:paraId="4F3E89E1" w14:textId="09C56BEE" w:rsidR="00644C97" w:rsidRDefault="00644C97" w:rsidP="00936AE8">
      <w:pPr>
        <w:pStyle w:val="a5"/>
        <w:numPr>
          <w:ilvl w:val="1"/>
          <w:numId w:val="11"/>
        </w:numPr>
        <w:spacing w:line="400" w:lineRule="atLeast"/>
        <w:ind w:firstLineChars="0"/>
      </w:pPr>
      <w:r>
        <w:t>该星表会随时间</w:t>
      </w:r>
      <w:r>
        <w:rPr>
          <w:rFonts w:hint="eastAsia"/>
        </w:rPr>
        <w:t>更新</w:t>
      </w:r>
      <w:r>
        <w:t>，</w:t>
      </w:r>
      <w:r>
        <w:rPr>
          <w:rFonts w:hint="eastAsia"/>
        </w:rPr>
        <w:t>历</w:t>
      </w:r>
      <w:r>
        <w:t>史模板</w:t>
      </w:r>
      <w:r>
        <w:rPr>
          <w:rFonts w:hint="eastAsia"/>
        </w:rPr>
        <w:t>保</w:t>
      </w:r>
      <w:r>
        <w:t>留。</w:t>
      </w:r>
      <w:r w:rsidR="003F7EFE">
        <w:t>数据量增加不大。</w:t>
      </w:r>
    </w:p>
    <w:p w14:paraId="0FA3EB42" w14:textId="77777777" w:rsidR="006F19EA" w:rsidRPr="006F19EA" w:rsidRDefault="006F19EA" w:rsidP="00FE26EA">
      <w:pPr>
        <w:pStyle w:val="a5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  <w:b/>
        </w:rPr>
        <w:t>模板星：</w:t>
      </w:r>
      <w:r w:rsidR="00B834DD" w:rsidRPr="00B834DD">
        <w:rPr>
          <w:rFonts w:hint="eastAsia"/>
        </w:rPr>
        <w:t>模板星表中的</w:t>
      </w:r>
      <w:r w:rsidR="003F7EFE">
        <w:t>每</w:t>
      </w:r>
      <w:r w:rsidR="00B834DD" w:rsidRPr="00B834DD">
        <w:rPr>
          <w:rFonts w:hint="eastAsia"/>
        </w:rPr>
        <w:t>一颗星</w:t>
      </w:r>
    </w:p>
    <w:p w14:paraId="1E85072A" w14:textId="57603552" w:rsidR="00B603A5" w:rsidRPr="00B603A5" w:rsidRDefault="00C3539C" w:rsidP="001E3703">
      <w:pPr>
        <w:pStyle w:val="a5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  <w:b/>
        </w:rPr>
        <w:t>观</w:t>
      </w:r>
      <w:r>
        <w:rPr>
          <w:b/>
        </w:rPr>
        <w:t>测</w:t>
      </w:r>
      <w:r w:rsidR="006F19EA">
        <w:rPr>
          <w:rFonts w:hint="eastAsia"/>
          <w:b/>
        </w:rPr>
        <w:t>星表：</w:t>
      </w:r>
    </w:p>
    <w:p w14:paraId="707094F8" w14:textId="77777777" w:rsidR="006F19EA" w:rsidRDefault="00B834DD" w:rsidP="00B603A5">
      <w:pPr>
        <w:pStyle w:val="a5"/>
        <w:numPr>
          <w:ilvl w:val="1"/>
          <w:numId w:val="11"/>
        </w:numPr>
        <w:spacing w:line="400" w:lineRule="atLeast"/>
        <w:ind w:firstLineChars="0"/>
      </w:pPr>
      <w:r w:rsidRPr="00B834DD">
        <w:rPr>
          <w:rFonts w:hint="eastAsia"/>
        </w:rPr>
        <w:t>对望远镜观测所生成的新图进行点源提取后所形成的星表</w:t>
      </w:r>
    </w:p>
    <w:p w14:paraId="2A0FEF92" w14:textId="77777777" w:rsidR="00A555E8" w:rsidRDefault="00B603A5" w:rsidP="00B603A5">
      <w:pPr>
        <w:pStyle w:val="a5"/>
        <w:numPr>
          <w:ilvl w:val="1"/>
          <w:numId w:val="11"/>
        </w:numPr>
        <w:spacing w:line="400" w:lineRule="atLeast"/>
        <w:ind w:firstLineChars="0"/>
      </w:pPr>
      <w:r>
        <w:rPr>
          <w:rFonts w:hint="eastAsia"/>
        </w:rPr>
        <w:t>需要对目标星表与模板星表进行交叉证认过程，使目标星表中的星</w:t>
      </w:r>
      <w:r w:rsidR="00A555E8">
        <w:rPr>
          <w:rFonts w:hint="eastAsia"/>
        </w:rPr>
        <w:t>与</w:t>
      </w:r>
      <w:r>
        <w:rPr>
          <w:rFonts w:hint="eastAsia"/>
        </w:rPr>
        <w:t>模</w:t>
      </w:r>
      <w:r>
        <w:rPr>
          <w:rFonts w:hint="eastAsia"/>
        </w:rPr>
        <w:lastRenderedPageBreak/>
        <w:t>板星表中的星</w:t>
      </w:r>
      <w:r w:rsidR="00A555E8">
        <w:rPr>
          <w:rFonts w:hint="eastAsia"/>
        </w:rPr>
        <w:t>相匹配</w:t>
      </w:r>
    </w:p>
    <w:p w14:paraId="40668915" w14:textId="77777777" w:rsidR="00B603A5" w:rsidRDefault="00A555E8" w:rsidP="00B603A5">
      <w:pPr>
        <w:pStyle w:val="a5"/>
        <w:numPr>
          <w:ilvl w:val="1"/>
          <w:numId w:val="11"/>
        </w:numPr>
        <w:spacing w:line="400" w:lineRule="atLeast"/>
        <w:ind w:firstLineChars="0"/>
      </w:pPr>
      <w:r>
        <w:rPr>
          <w:rFonts w:hint="eastAsia"/>
        </w:rPr>
        <w:t>匹配成功之后，目标星即作为模板星的一条新记录进行存储</w:t>
      </w:r>
    </w:p>
    <w:p w14:paraId="38A5CAB0" w14:textId="77777777" w:rsidR="00B603A5" w:rsidRPr="006F19EA" w:rsidRDefault="00B603A5" w:rsidP="00B603A5">
      <w:pPr>
        <w:pStyle w:val="a5"/>
        <w:numPr>
          <w:ilvl w:val="1"/>
          <w:numId w:val="11"/>
        </w:numPr>
        <w:spacing w:line="400" w:lineRule="atLeast"/>
        <w:ind w:firstLineChars="0"/>
      </w:pPr>
      <w:r>
        <w:rPr>
          <w:rFonts w:hint="eastAsia"/>
        </w:rPr>
        <w:t>对未匹配的</w:t>
      </w:r>
      <w:proofErr w:type="gramStart"/>
      <w:r>
        <w:rPr>
          <w:rFonts w:hint="eastAsia"/>
        </w:rPr>
        <w:t>星需要</w:t>
      </w:r>
      <w:proofErr w:type="gramEnd"/>
      <w:r>
        <w:rPr>
          <w:rFonts w:hint="eastAsia"/>
        </w:rPr>
        <w:t>做其他处理</w:t>
      </w:r>
    </w:p>
    <w:p w14:paraId="4B5D9688" w14:textId="20EA7C75" w:rsidR="006F19EA" w:rsidRDefault="006F19EA" w:rsidP="006F19EA">
      <w:pPr>
        <w:pStyle w:val="a5"/>
        <w:numPr>
          <w:ilvl w:val="0"/>
          <w:numId w:val="11"/>
        </w:numPr>
        <w:spacing w:line="400" w:lineRule="atLeast"/>
        <w:ind w:firstLineChars="0"/>
      </w:pPr>
      <w:r>
        <w:rPr>
          <w:rFonts w:hint="eastAsia"/>
          <w:b/>
        </w:rPr>
        <w:t>目标星</w:t>
      </w:r>
      <w:r w:rsidR="00B603A5">
        <w:rPr>
          <w:rFonts w:hint="eastAsia"/>
          <w:b/>
        </w:rPr>
        <w:t>：</w:t>
      </w:r>
      <w:r w:rsidR="00C3539C">
        <w:t>观测</w:t>
      </w:r>
      <w:r w:rsidR="00B603A5" w:rsidRPr="00A555E8">
        <w:rPr>
          <w:rFonts w:hint="eastAsia"/>
        </w:rPr>
        <w:t>星表中的</w:t>
      </w:r>
      <w:r w:rsidR="00AD4FB3">
        <w:t>每</w:t>
      </w:r>
      <w:r w:rsidR="00B603A5" w:rsidRPr="00A555E8">
        <w:rPr>
          <w:rFonts w:hint="eastAsia"/>
        </w:rPr>
        <w:t>一颗星</w:t>
      </w:r>
    </w:p>
    <w:p w14:paraId="79A9DB64" w14:textId="77777777" w:rsidR="001E3703" w:rsidRDefault="00301550" w:rsidP="001E3703">
      <w:pPr>
        <w:pStyle w:val="a5"/>
        <w:numPr>
          <w:ilvl w:val="0"/>
          <w:numId w:val="11"/>
        </w:numPr>
        <w:spacing w:line="400" w:lineRule="atLeast"/>
        <w:ind w:firstLineChars="0"/>
        <w:rPr>
          <w:rFonts w:hint="eastAsia"/>
        </w:rPr>
      </w:pPr>
      <w:r>
        <w:rPr>
          <w:rFonts w:hint="eastAsia"/>
          <w:b/>
        </w:rPr>
        <w:t>OT</w:t>
      </w:r>
      <w:r w:rsidR="00AD4FB3">
        <w:rPr>
          <w:b/>
        </w:rPr>
        <w:t>（</w:t>
      </w:r>
      <w:r w:rsidR="00AD4FB3">
        <w:rPr>
          <w:b/>
        </w:rPr>
        <w:t>optical transient</w:t>
      </w:r>
      <w:r w:rsidR="00AD4FB3">
        <w:rPr>
          <w:b/>
        </w:rPr>
        <w:t>）</w:t>
      </w:r>
      <w:r>
        <w:rPr>
          <w:rFonts w:hint="eastAsia"/>
          <w:b/>
        </w:rPr>
        <w:t>：</w:t>
      </w:r>
      <w:r w:rsidR="00AD4FB3" w:rsidRPr="00936AE8">
        <w:rPr>
          <w:rFonts w:hint="eastAsia"/>
        </w:rPr>
        <w:t>光学瞬变</w:t>
      </w:r>
      <w:proofErr w:type="gramStart"/>
      <w:r w:rsidR="00AD4FB3" w:rsidRPr="00936AE8">
        <w:rPr>
          <w:rFonts w:hint="eastAsia"/>
        </w:rPr>
        <w:t>源</w:t>
      </w:r>
      <w:r>
        <w:rPr>
          <w:rFonts w:hint="eastAsia"/>
        </w:rPr>
        <w:t>目标</w:t>
      </w:r>
      <w:proofErr w:type="gramEnd"/>
      <w:r>
        <w:rPr>
          <w:rFonts w:hint="eastAsia"/>
        </w:rPr>
        <w:t>星表匹配后，未匹配成功的星</w:t>
      </w:r>
    </w:p>
    <w:p w14:paraId="75CA343E" w14:textId="3ECF8D9D" w:rsidR="001E3703" w:rsidRPr="002D41CE" w:rsidRDefault="001E3703" w:rsidP="001E3703">
      <w:pPr>
        <w:pStyle w:val="a5"/>
        <w:numPr>
          <w:ilvl w:val="0"/>
          <w:numId w:val="11"/>
        </w:numPr>
        <w:spacing w:line="400" w:lineRule="atLeast"/>
        <w:ind w:firstLineChars="0"/>
      </w:pPr>
      <w:r w:rsidRPr="001E3703">
        <w:rPr>
          <w:rFonts w:hint="eastAsia"/>
          <w:b/>
        </w:rPr>
        <w:t>光变曲线</w:t>
      </w:r>
      <w:r>
        <w:rPr>
          <w:rFonts w:hint="eastAsia"/>
        </w:rPr>
        <w:t>：</w:t>
      </w:r>
      <w:proofErr w:type="gramStart"/>
      <w:r>
        <w:rPr>
          <w:rFonts w:hint="eastAsia"/>
        </w:rPr>
        <w:t>唯一化星</w:t>
      </w:r>
      <w:proofErr w:type="gramEnd"/>
      <w:r>
        <w:rPr>
          <w:rFonts w:hint="eastAsia"/>
        </w:rPr>
        <w:t>的所有星等观测记录随时间的变化</w:t>
      </w:r>
    </w:p>
    <w:p w14:paraId="05D2A956" w14:textId="77777777" w:rsidR="00A555E8" w:rsidRDefault="00A555E8" w:rsidP="006F19EA">
      <w:pPr>
        <w:spacing w:line="400" w:lineRule="atLeast"/>
        <w:ind w:firstLineChars="0" w:firstLine="0"/>
      </w:pPr>
    </w:p>
    <w:p w14:paraId="7DB704C8" w14:textId="77777777" w:rsidR="00B627D4" w:rsidRPr="009D052A" w:rsidRDefault="00B627D4" w:rsidP="00B627D4">
      <w:pPr>
        <w:pStyle w:val="a5"/>
        <w:numPr>
          <w:ilvl w:val="0"/>
          <w:numId w:val="1"/>
        </w:numPr>
        <w:spacing w:line="400" w:lineRule="atLeast"/>
        <w:ind w:firstLineChars="0"/>
        <w:outlineLvl w:val="0"/>
        <w:rPr>
          <w:rFonts w:eastAsia="黑体"/>
          <w:sz w:val="28"/>
          <w:szCs w:val="28"/>
        </w:rPr>
      </w:pPr>
      <w:r w:rsidRPr="00C40C87">
        <w:rPr>
          <w:rFonts w:eastAsia="黑体" w:hint="eastAsia"/>
          <w:sz w:val="28"/>
          <w:szCs w:val="28"/>
        </w:rPr>
        <w:t>GWAC</w:t>
      </w:r>
      <w:r w:rsidR="00A555E8">
        <w:rPr>
          <w:rFonts w:eastAsia="黑体" w:hint="eastAsia"/>
          <w:sz w:val="28"/>
          <w:szCs w:val="28"/>
        </w:rPr>
        <w:t>功能</w:t>
      </w:r>
      <w:r>
        <w:rPr>
          <w:rFonts w:eastAsia="黑体" w:hint="eastAsia"/>
          <w:sz w:val="28"/>
          <w:szCs w:val="28"/>
        </w:rPr>
        <w:t>需求</w:t>
      </w:r>
    </w:p>
    <w:p w14:paraId="713F63DD" w14:textId="77777777" w:rsidR="00B627D4" w:rsidRDefault="00B627D4" w:rsidP="00B627D4">
      <w:pPr>
        <w:pStyle w:val="a5"/>
        <w:numPr>
          <w:ilvl w:val="1"/>
          <w:numId w:val="1"/>
        </w:numPr>
        <w:spacing w:line="400" w:lineRule="atLeast"/>
        <w:ind w:firstLineChars="0"/>
        <w:outlineLvl w:val="1"/>
        <w:rPr>
          <w:rFonts w:eastAsia="黑体"/>
        </w:rPr>
      </w:pPr>
      <w:r>
        <w:rPr>
          <w:rFonts w:eastAsia="黑体" w:hint="eastAsia"/>
        </w:rPr>
        <w:t>数据量估算</w:t>
      </w:r>
    </w:p>
    <w:p w14:paraId="27E71531" w14:textId="77777777" w:rsidR="00B627D4" w:rsidRDefault="00B627D4" w:rsidP="00B627D4">
      <w:pPr>
        <w:spacing w:line="400" w:lineRule="atLeast"/>
        <w:ind w:firstLineChars="0" w:firstLine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843"/>
        <w:gridCol w:w="1417"/>
        <w:gridCol w:w="1559"/>
        <w:gridCol w:w="2177"/>
      </w:tblGrid>
      <w:tr w:rsidR="00A555E8" w14:paraId="74DDF3BD" w14:textId="77777777" w:rsidTr="00A555E8">
        <w:tc>
          <w:tcPr>
            <w:tcW w:w="1526" w:type="dxa"/>
          </w:tcPr>
          <w:p w14:paraId="6724AEAC" w14:textId="77777777" w:rsidR="00A555E8" w:rsidRPr="00A555E8" w:rsidRDefault="00A555E8" w:rsidP="00A555E8">
            <w:pPr>
              <w:spacing w:line="400" w:lineRule="atLeast"/>
              <w:ind w:firstLineChars="0" w:firstLine="0"/>
              <w:jc w:val="center"/>
              <w:rPr>
                <w:b/>
              </w:rPr>
            </w:pPr>
            <w:r w:rsidRPr="00A555E8">
              <w:rPr>
                <w:rFonts w:hint="eastAsia"/>
                <w:b/>
              </w:rPr>
              <w:t>望远镜</w:t>
            </w:r>
          </w:p>
        </w:tc>
        <w:tc>
          <w:tcPr>
            <w:tcW w:w="1843" w:type="dxa"/>
          </w:tcPr>
          <w:p w14:paraId="054DED55" w14:textId="46B74EBE" w:rsidR="00A555E8" w:rsidRPr="00A555E8" w:rsidRDefault="00A555E8" w:rsidP="00A555E8">
            <w:pPr>
              <w:spacing w:line="400" w:lineRule="atLeast"/>
              <w:ind w:firstLineChars="0" w:firstLine="0"/>
              <w:jc w:val="center"/>
              <w:rPr>
                <w:b/>
              </w:rPr>
            </w:pPr>
            <w:r w:rsidRPr="00A555E8">
              <w:rPr>
                <w:rFonts w:hint="eastAsia"/>
                <w:b/>
              </w:rPr>
              <w:t>记录</w:t>
            </w:r>
            <w:r w:rsidRPr="00A555E8">
              <w:rPr>
                <w:rFonts w:hint="eastAsia"/>
                <w:b/>
              </w:rPr>
              <w:t>/</w:t>
            </w:r>
            <w:r w:rsidR="00FE26EA">
              <w:rPr>
                <w:rFonts w:hint="eastAsia"/>
                <w:b/>
              </w:rPr>
              <w:t>20</w:t>
            </w:r>
            <w:r w:rsidR="00FE26EA">
              <w:rPr>
                <w:rFonts w:hint="eastAsia"/>
                <w:b/>
              </w:rPr>
              <w:t>幅</w:t>
            </w:r>
            <w:r w:rsidRPr="00A555E8">
              <w:rPr>
                <w:rFonts w:hint="eastAsia"/>
                <w:b/>
              </w:rPr>
              <w:t>图</w:t>
            </w:r>
          </w:p>
        </w:tc>
        <w:tc>
          <w:tcPr>
            <w:tcW w:w="1417" w:type="dxa"/>
          </w:tcPr>
          <w:p w14:paraId="19967820" w14:textId="271E60A0" w:rsidR="00A555E8" w:rsidRPr="00A555E8" w:rsidRDefault="00FE26EA" w:rsidP="00A555E8">
            <w:pPr>
              <w:spacing w:line="400" w:lineRule="atLeast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幅</w:t>
            </w:r>
            <w:r w:rsidR="00A555E8" w:rsidRPr="00A555E8">
              <w:rPr>
                <w:rFonts w:hint="eastAsia"/>
                <w:b/>
              </w:rPr>
              <w:t>/</w:t>
            </w:r>
            <w:r w:rsidR="00A555E8" w:rsidRPr="00A555E8">
              <w:rPr>
                <w:rFonts w:hint="eastAsia"/>
                <w:b/>
              </w:rPr>
              <w:t>观测夜</w:t>
            </w:r>
          </w:p>
        </w:tc>
        <w:tc>
          <w:tcPr>
            <w:tcW w:w="1559" w:type="dxa"/>
          </w:tcPr>
          <w:p w14:paraId="3C8B177A" w14:textId="77777777" w:rsidR="00A555E8" w:rsidRPr="00A555E8" w:rsidRDefault="00A555E8" w:rsidP="00A555E8">
            <w:pPr>
              <w:spacing w:line="400" w:lineRule="atLeast"/>
              <w:ind w:firstLineChars="0" w:firstLine="0"/>
              <w:jc w:val="center"/>
              <w:rPr>
                <w:b/>
              </w:rPr>
            </w:pPr>
            <w:r w:rsidRPr="00A555E8">
              <w:rPr>
                <w:rFonts w:hint="eastAsia"/>
                <w:b/>
              </w:rPr>
              <w:t>记录</w:t>
            </w:r>
            <w:r w:rsidRPr="00A555E8">
              <w:rPr>
                <w:rFonts w:hint="eastAsia"/>
                <w:b/>
              </w:rPr>
              <w:t>/</w:t>
            </w:r>
            <w:r w:rsidRPr="00A555E8">
              <w:rPr>
                <w:rFonts w:hint="eastAsia"/>
                <w:b/>
              </w:rPr>
              <w:t>观测夜</w:t>
            </w:r>
          </w:p>
        </w:tc>
        <w:tc>
          <w:tcPr>
            <w:tcW w:w="2177" w:type="dxa"/>
          </w:tcPr>
          <w:p w14:paraId="3F107179" w14:textId="77777777" w:rsidR="00A555E8" w:rsidRPr="00A555E8" w:rsidRDefault="00A555E8" w:rsidP="00A555E8">
            <w:pPr>
              <w:spacing w:line="400" w:lineRule="atLeast"/>
              <w:ind w:firstLineChars="0" w:firstLine="0"/>
              <w:jc w:val="center"/>
              <w:rPr>
                <w:b/>
              </w:rPr>
            </w:pPr>
            <w:r w:rsidRPr="00A555E8">
              <w:rPr>
                <w:rFonts w:hint="eastAsia"/>
                <w:b/>
              </w:rPr>
              <w:t>记录</w:t>
            </w:r>
            <w:r w:rsidRPr="00A555E8">
              <w:rPr>
                <w:rFonts w:hint="eastAsia"/>
                <w:b/>
              </w:rPr>
              <w:t>/</w:t>
            </w:r>
            <w:r w:rsidRPr="00A555E8">
              <w:rPr>
                <w:rFonts w:hint="eastAsia"/>
                <w:b/>
              </w:rPr>
              <w:t>年</w:t>
            </w:r>
            <w:r>
              <w:rPr>
                <w:rFonts w:hint="eastAsia"/>
                <w:b/>
              </w:rPr>
              <w:t>(300</w:t>
            </w:r>
            <w:r>
              <w:rPr>
                <w:rFonts w:hint="eastAsia"/>
                <w:b/>
              </w:rPr>
              <w:t>天</w:t>
            </w:r>
            <w:r>
              <w:rPr>
                <w:rFonts w:hint="eastAsia"/>
                <w:b/>
              </w:rPr>
              <w:t>)</w:t>
            </w:r>
          </w:p>
        </w:tc>
      </w:tr>
      <w:tr w:rsidR="00A555E8" w14:paraId="0ABA4B7F" w14:textId="77777777" w:rsidTr="00A555E8">
        <w:tc>
          <w:tcPr>
            <w:tcW w:w="1526" w:type="dxa"/>
          </w:tcPr>
          <w:p w14:paraId="65CF8A2B" w14:textId="77777777" w:rsidR="00A555E8" w:rsidRDefault="00A555E8" w:rsidP="00FE26EA">
            <w:pPr>
              <w:spacing w:line="400" w:lineRule="atLeast"/>
              <w:ind w:firstLineChars="0" w:firstLine="0"/>
              <w:jc w:val="center"/>
            </w:pPr>
            <w:r>
              <w:rPr>
                <w:rFonts w:hint="eastAsia"/>
              </w:rPr>
              <w:t>GWAC</w:t>
            </w:r>
          </w:p>
        </w:tc>
        <w:tc>
          <w:tcPr>
            <w:tcW w:w="1843" w:type="dxa"/>
          </w:tcPr>
          <w:p w14:paraId="65F47CF8" w14:textId="77777777" w:rsidR="00A555E8" w:rsidRDefault="00A555E8" w:rsidP="00FE26EA">
            <w:pPr>
              <w:spacing w:line="400" w:lineRule="atLeast"/>
              <w:ind w:firstLineChars="0" w:firstLine="0"/>
              <w:jc w:val="center"/>
            </w:pPr>
            <w:r>
              <w:rPr>
                <w:rFonts w:hint="eastAsia"/>
              </w:rPr>
              <w:t>15W*20=300W</w:t>
            </w:r>
          </w:p>
        </w:tc>
        <w:tc>
          <w:tcPr>
            <w:tcW w:w="1417" w:type="dxa"/>
          </w:tcPr>
          <w:p w14:paraId="6F6B1EC4" w14:textId="77777777" w:rsidR="00A555E8" w:rsidRDefault="00A555E8" w:rsidP="00FE26EA">
            <w:pPr>
              <w:spacing w:line="400" w:lineRule="atLeast"/>
              <w:ind w:firstLineChars="0" w:firstLine="0"/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559" w:type="dxa"/>
          </w:tcPr>
          <w:p w14:paraId="7B883BE3" w14:textId="77777777" w:rsidR="00A555E8" w:rsidRDefault="00A555E8" w:rsidP="00FE26EA">
            <w:pPr>
              <w:spacing w:line="400" w:lineRule="atLeast"/>
              <w:ind w:firstLineChars="0" w:firstLine="0"/>
              <w:jc w:val="center"/>
            </w:pP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亿条</w:t>
            </w:r>
          </w:p>
        </w:tc>
        <w:tc>
          <w:tcPr>
            <w:tcW w:w="2177" w:type="dxa"/>
          </w:tcPr>
          <w:p w14:paraId="346E68E1" w14:textId="77777777" w:rsidR="00A555E8" w:rsidRDefault="00A555E8" w:rsidP="00FE26EA">
            <w:pPr>
              <w:spacing w:line="400" w:lineRule="atLeast"/>
              <w:ind w:firstLineChars="0" w:firstLine="0"/>
              <w:jc w:val="center"/>
            </w:pPr>
            <w:r>
              <w:rPr>
                <w:rFonts w:hint="eastAsia"/>
              </w:rPr>
              <w:t>1.8</w:t>
            </w:r>
            <w:proofErr w:type="gramStart"/>
            <w:r>
              <w:rPr>
                <w:rFonts w:hint="eastAsia"/>
              </w:rPr>
              <w:t>亿亿</w:t>
            </w:r>
            <w:proofErr w:type="gramEnd"/>
            <w:r>
              <w:rPr>
                <w:rFonts w:hint="eastAsia"/>
              </w:rPr>
              <w:t>条</w:t>
            </w:r>
          </w:p>
        </w:tc>
      </w:tr>
    </w:tbl>
    <w:p w14:paraId="43B0BABA" w14:textId="77777777" w:rsidR="00B627D4" w:rsidRDefault="00B627D4" w:rsidP="00B627D4">
      <w:pPr>
        <w:spacing w:line="400" w:lineRule="atLeast"/>
        <w:ind w:firstLineChars="0" w:firstLine="0"/>
      </w:pPr>
    </w:p>
    <w:p w14:paraId="6DF85C31" w14:textId="77777777" w:rsidR="00B627D4" w:rsidRDefault="00A555E8" w:rsidP="00B627D4">
      <w:pPr>
        <w:pStyle w:val="a5"/>
        <w:numPr>
          <w:ilvl w:val="1"/>
          <w:numId w:val="1"/>
        </w:numPr>
        <w:spacing w:line="400" w:lineRule="atLeast"/>
        <w:ind w:firstLineChars="0"/>
        <w:outlineLvl w:val="1"/>
        <w:rPr>
          <w:rFonts w:eastAsia="黑体"/>
        </w:rPr>
      </w:pPr>
      <w:r>
        <w:rPr>
          <w:rFonts w:eastAsia="黑体" w:hint="eastAsia"/>
        </w:rPr>
        <w:t>外部接口</w:t>
      </w:r>
      <w:r w:rsidR="00B627D4" w:rsidRPr="00493641">
        <w:rPr>
          <w:rFonts w:eastAsia="黑体" w:hint="eastAsia"/>
        </w:rPr>
        <w:t>需求</w:t>
      </w:r>
    </w:p>
    <w:p w14:paraId="6BF5AFD8" w14:textId="77777777" w:rsidR="00113F14" w:rsidRPr="003822E0" w:rsidRDefault="00333B44" w:rsidP="00DB6F25">
      <w:pPr>
        <w:pStyle w:val="a5"/>
        <w:numPr>
          <w:ilvl w:val="2"/>
          <w:numId w:val="1"/>
        </w:numPr>
        <w:spacing w:line="400" w:lineRule="atLeast"/>
        <w:ind w:firstLineChars="0"/>
        <w:outlineLvl w:val="2"/>
      </w:pPr>
      <w:r w:rsidRPr="008F3EA3">
        <w:rPr>
          <w:rFonts w:eastAsia="黑体" w:hint="eastAsia"/>
        </w:rPr>
        <w:t>数据入库</w:t>
      </w:r>
    </w:p>
    <w:p w14:paraId="4B67EEF9" w14:textId="05DF41FE" w:rsidR="00226D30" w:rsidRDefault="00226D30" w:rsidP="00762DB3">
      <w:pPr>
        <w:spacing w:before="120" w:after="120" w:line="320" w:lineRule="atLeast"/>
        <w:ind w:firstLine="480"/>
      </w:pPr>
      <w:r>
        <w:rPr>
          <w:rFonts w:hint="eastAsia"/>
        </w:rPr>
        <w:t>入库目标：目标图像点源提取后所生成的目标星表文件。</w:t>
      </w:r>
      <w:r w:rsidR="005D0F32">
        <w:rPr>
          <w:rFonts w:hint="eastAsia"/>
        </w:rPr>
        <w:t>现有星</w:t>
      </w:r>
      <w:r w:rsidR="004C6781">
        <w:rPr>
          <w:rFonts w:hint="eastAsia"/>
        </w:rPr>
        <w:t>表</w:t>
      </w:r>
      <w:r w:rsidR="005D0F32">
        <w:rPr>
          <w:rFonts w:hint="eastAsia"/>
        </w:rPr>
        <w:t>属性请参考</w:t>
      </w:r>
      <w:r w:rsidR="005D0F32" w:rsidRPr="005D0F32">
        <w:rPr>
          <w:rFonts w:hint="eastAsia"/>
        </w:rPr>
        <w:t>附录</w:t>
      </w:r>
      <w:r w:rsidR="005D0F32" w:rsidRPr="005D0F32">
        <w:rPr>
          <w:rFonts w:hint="eastAsia"/>
        </w:rPr>
        <w:t>2</w:t>
      </w:r>
      <w:r w:rsidR="005D0F32">
        <w:rPr>
          <w:rFonts w:hint="eastAsia"/>
        </w:rPr>
        <w:t>。</w:t>
      </w:r>
    </w:p>
    <w:p w14:paraId="6D47A9E2" w14:textId="77777777" w:rsidR="003822E0" w:rsidRDefault="003822E0" w:rsidP="00762DB3">
      <w:pPr>
        <w:spacing w:before="120" w:after="120" w:line="320" w:lineRule="atLeast"/>
        <w:ind w:firstLine="480"/>
      </w:pPr>
      <w:r>
        <w:rPr>
          <w:rFonts w:hint="eastAsia"/>
        </w:rPr>
        <w:t>数据入库程序需要完成星表文件的读取，交叉证认，匹配出已知星，找出未知星（</w:t>
      </w:r>
      <w:r>
        <w:rPr>
          <w:rFonts w:hint="eastAsia"/>
        </w:rPr>
        <w:t>OT</w:t>
      </w:r>
      <w:r>
        <w:rPr>
          <w:rFonts w:hint="eastAsia"/>
        </w:rPr>
        <w:t>），</w:t>
      </w:r>
      <w:r w:rsidR="00762DB3">
        <w:rPr>
          <w:rFonts w:hint="eastAsia"/>
        </w:rPr>
        <w:t>流量归一化，最终入库等操作。</w:t>
      </w:r>
    </w:p>
    <w:p w14:paraId="714D44BA" w14:textId="2DEF3DD6" w:rsidR="00226D30" w:rsidRPr="003822E0" w:rsidRDefault="00226D30" w:rsidP="00762DB3">
      <w:pPr>
        <w:spacing w:before="120" w:after="120" w:line="320" w:lineRule="atLeast"/>
        <w:ind w:firstLine="480"/>
      </w:pPr>
      <w:r>
        <w:rPr>
          <w:rFonts w:hint="eastAsia"/>
        </w:rPr>
        <w:t>现有入库流程请参考附录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3C5276B3" w14:textId="77777777" w:rsidR="008F3EA3" w:rsidRDefault="008F3EA3" w:rsidP="008F3EA3">
      <w:pPr>
        <w:spacing w:line="400" w:lineRule="atLeast"/>
        <w:ind w:firstLineChars="0" w:firstLine="0"/>
      </w:pPr>
    </w:p>
    <w:p w14:paraId="42A096DB" w14:textId="77777777" w:rsidR="00A555E8" w:rsidRPr="008F3EA3" w:rsidRDefault="00A555E8" w:rsidP="00DB6F25">
      <w:pPr>
        <w:pStyle w:val="a5"/>
        <w:numPr>
          <w:ilvl w:val="2"/>
          <w:numId w:val="1"/>
        </w:numPr>
        <w:spacing w:line="400" w:lineRule="atLeast"/>
        <w:ind w:firstLineChars="0"/>
        <w:outlineLvl w:val="2"/>
        <w:rPr>
          <w:rFonts w:eastAsia="黑体"/>
        </w:rPr>
      </w:pPr>
      <w:r w:rsidRPr="008F3EA3">
        <w:rPr>
          <w:rFonts w:eastAsia="黑体" w:hint="eastAsia"/>
        </w:rPr>
        <w:t>星表查询需求</w:t>
      </w:r>
    </w:p>
    <w:p w14:paraId="25C823A1" w14:textId="77777777" w:rsidR="00226D30" w:rsidRDefault="00226D30" w:rsidP="00226D30">
      <w:pPr>
        <w:spacing w:before="120" w:after="120" w:line="320" w:lineRule="atLeast"/>
        <w:ind w:firstLine="480"/>
      </w:pPr>
      <w:r>
        <w:rPr>
          <w:rFonts w:hint="eastAsia"/>
        </w:rPr>
        <w:t>按以下查询功能提供页面查询、程序查询等接口需求</w:t>
      </w:r>
    </w:p>
    <w:p w14:paraId="0A0BA9B0" w14:textId="77777777" w:rsidR="00B627D4" w:rsidRDefault="00B627D4" w:rsidP="00A555E8">
      <w:pPr>
        <w:pStyle w:val="a5"/>
        <w:numPr>
          <w:ilvl w:val="0"/>
          <w:numId w:val="12"/>
        </w:numPr>
        <w:spacing w:line="400" w:lineRule="atLeast"/>
        <w:ind w:firstLineChars="0"/>
      </w:pPr>
      <w:r>
        <w:rPr>
          <w:rFonts w:hint="eastAsia"/>
        </w:rPr>
        <w:t>按天球坐标（</w:t>
      </w:r>
      <w:r>
        <w:rPr>
          <w:rFonts w:hint="eastAsia"/>
        </w:rPr>
        <w:t>RA</w:t>
      </w:r>
      <w:r>
        <w:rPr>
          <w:rFonts w:hint="eastAsia"/>
        </w:rPr>
        <w:t>，</w:t>
      </w:r>
      <w:r>
        <w:rPr>
          <w:rFonts w:hint="eastAsia"/>
        </w:rPr>
        <w:t>DEC</w:t>
      </w:r>
      <w:r>
        <w:rPr>
          <w:rFonts w:hint="eastAsia"/>
        </w:rPr>
        <w:t>）查询（锥形检索）</w:t>
      </w:r>
    </w:p>
    <w:p w14:paraId="7C798260" w14:textId="77777777" w:rsidR="00B627D4" w:rsidRDefault="00B627D4" w:rsidP="00A555E8">
      <w:pPr>
        <w:pStyle w:val="a5"/>
        <w:numPr>
          <w:ilvl w:val="0"/>
          <w:numId w:val="12"/>
        </w:numPr>
        <w:spacing w:line="400" w:lineRule="atLeast"/>
        <w:ind w:firstLineChars="0"/>
      </w:pPr>
      <w:r>
        <w:rPr>
          <w:rFonts w:hint="eastAsia"/>
        </w:rPr>
        <w:t>按类别查询</w:t>
      </w:r>
    </w:p>
    <w:p w14:paraId="5C8B9AFA" w14:textId="77777777" w:rsidR="00B627D4" w:rsidRDefault="00B627D4" w:rsidP="00A555E8">
      <w:pPr>
        <w:pStyle w:val="a5"/>
        <w:numPr>
          <w:ilvl w:val="0"/>
          <w:numId w:val="12"/>
        </w:numPr>
        <w:spacing w:line="400" w:lineRule="atLeast"/>
        <w:ind w:firstLineChars="0"/>
      </w:pPr>
      <w:r>
        <w:rPr>
          <w:rFonts w:hint="eastAsia"/>
        </w:rPr>
        <w:t>按</w:t>
      </w:r>
      <w:r>
        <w:rPr>
          <w:rFonts w:hint="eastAsia"/>
        </w:rPr>
        <w:t>ID</w:t>
      </w:r>
      <w:r>
        <w:rPr>
          <w:rFonts w:hint="eastAsia"/>
        </w:rPr>
        <w:t>（名称）查询：按</w:t>
      </w:r>
      <w:r w:rsidR="00A555E8">
        <w:rPr>
          <w:rFonts w:hint="eastAsia"/>
        </w:rPr>
        <w:t>监控</w:t>
      </w:r>
      <w:r>
        <w:rPr>
          <w:rFonts w:hint="eastAsia"/>
        </w:rPr>
        <w:t>星</w:t>
      </w:r>
      <w:r>
        <w:rPr>
          <w:rFonts w:hint="eastAsia"/>
        </w:rPr>
        <w:t>ID</w:t>
      </w:r>
      <w:r>
        <w:rPr>
          <w:rFonts w:hint="eastAsia"/>
        </w:rPr>
        <w:t>查询出该星的所有观测记录（光变）</w:t>
      </w:r>
    </w:p>
    <w:p w14:paraId="72C55DA1" w14:textId="77777777" w:rsidR="00B627D4" w:rsidRDefault="00B627D4" w:rsidP="00A555E8">
      <w:pPr>
        <w:pStyle w:val="a5"/>
        <w:numPr>
          <w:ilvl w:val="0"/>
          <w:numId w:val="12"/>
        </w:numPr>
        <w:spacing w:line="400" w:lineRule="atLeast"/>
        <w:ind w:firstLineChars="0"/>
      </w:pPr>
      <w:r>
        <w:rPr>
          <w:rFonts w:hint="eastAsia"/>
        </w:rPr>
        <w:t>按日期查询：查询该日期范围内</w:t>
      </w:r>
      <w:r w:rsidR="00A555E8">
        <w:rPr>
          <w:rFonts w:hint="eastAsia"/>
        </w:rPr>
        <w:t>监控</w:t>
      </w:r>
      <w:r>
        <w:rPr>
          <w:rFonts w:hint="eastAsia"/>
        </w:rPr>
        <w:t>星</w:t>
      </w:r>
      <w:r>
        <w:rPr>
          <w:rFonts w:hint="eastAsia"/>
        </w:rPr>
        <w:t>ID</w:t>
      </w:r>
      <w:r>
        <w:rPr>
          <w:rFonts w:hint="eastAsia"/>
        </w:rPr>
        <w:t>的所有观测记录</w:t>
      </w:r>
    </w:p>
    <w:p w14:paraId="18A5F083" w14:textId="77777777" w:rsidR="00B627D4" w:rsidRDefault="00B627D4" w:rsidP="00A555E8">
      <w:pPr>
        <w:pStyle w:val="a5"/>
        <w:numPr>
          <w:ilvl w:val="0"/>
          <w:numId w:val="12"/>
        </w:numPr>
        <w:spacing w:line="400" w:lineRule="atLeast"/>
        <w:ind w:firstLineChars="0"/>
      </w:pPr>
      <w:r>
        <w:rPr>
          <w:rFonts w:hint="eastAsia"/>
        </w:rPr>
        <w:t>按星等查询：</w:t>
      </w:r>
    </w:p>
    <w:p w14:paraId="3108915B" w14:textId="57E1C412" w:rsidR="00226D30" w:rsidRDefault="00226D30" w:rsidP="00A555E8">
      <w:pPr>
        <w:pStyle w:val="a5"/>
        <w:numPr>
          <w:ilvl w:val="0"/>
          <w:numId w:val="12"/>
        </w:numPr>
        <w:spacing w:line="400" w:lineRule="atLeast"/>
        <w:ind w:firstLineChars="0"/>
      </w:pPr>
      <w:r>
        <w:t>…</w:t>
      </w:r>
      <w:r w:rsidR="00C15563">
        <w:t xml:space="preserve"> </w:t>
      </w:r>
      <w:r w:rsidR="00C15563">
        <w:t>（待定</w:t>
      </w:r>
      <w:r w:rsidR="00C15563">
        <w:rPr>
          <w:rFonts w:hint="eastAsia"/>
        </w:rPr>
        <w:t>扩</w:t>
      </w:r>
      <w:r w:rsidR="00C15563">
        <w:t>充）</w:t>
      </w:r>
    </w:p>
    <w:p w14:paraId="30BD19A4" w14:textId="77777777" w:rsidR="00B627D4" w:rsidRDefault="00B627D4" w:rsidP="00B627D4">
      <w:pPr>
        <w:spacing w:line="400" w:lineRule="atLeast"/>
        <w:ind w:firstLineChars="0" w:firstLine="0"/>
      </w:pPr>
    </w:p>
    <w:p w14:paraId="618D6A4A" w14:textId="77777777" w:rsidR="00226D30" w:rsidRPr="00226D30" w:rsidRDefault="00226D30" w:rsidP="00DB6F25">
      <w:pPr>
        <w:pStyle w:val="a5"/>
        <w:numPr>
          <w:ilvl w:val="2"/>
          <w:numId w:val="1"/>
        </w:numPr>
        <w:spacing w:line="400" w:lineRule="atLeast"/>
        <w:ind w:firstLineChars="0"/>
        <w:outlineLvl w:val="2"/>
        <w:rPr>
          <w:rFonts w:eastAsia="黑体"/>
        </w:rPr>
      </w:pPr>
      <w:r w:rsidRPr="00226D30">
        <w:rPr>
          <w:rFonts w:eastAsia="黑体" w:hint="eastAsia"/>
        </w:rPr>
        <w:t>数据输出接口</w:t>
      </w:r>
    </w:p>
    <w:p w14:paraId="09337E31" w14:textId="6BCC3D0C" w:rsidR="00226D30" w:rsidRDefault="00226D30" w:rsidP="00226D30">
      <w:pPr>
        <w:spacing w:before="120" w:after="120" w:line="320" w:lineRule="atLeast"/>
        <w:ind w:firstLine="480"/>
      </w:pPr>
      <w:r>
        <w:rPr>
          <w:rFonts w:hint="eastAsia"/>
        </w:rPr>
        <w:t>提供数据查询结果的下载功能。</w:t>
      </w:r>
      <w:r w:rsidR="00C15563">
        <w:rPr>
          <w:rFonts w:hint="eastAsia"/>
        </w:rPr>
        <w:t>其他</w:t>
      </w:r>
      <w:r w:rsidR="00C15563">
        <w:t>待定。</w:t>
      </w:r>
    </w:p>
    <w:p w14:paraId="177CC118" w14:textId="77777777" w:rsidR="00226D30" w:rsidRDefault="00226D30" w:rsidP="00226D30">
      <w:pPr>
        <w:spacing w:before="120" w:after="120" w:line="320" w:lineRule="atLeast"/>
        <w:ind w:firstLine="480"/>
      </w:pPr>
    </w:p>
    <w:p w14:paraId="28087E67" w14:textId="5EB55D08" w:rsidR="00A555E8" w:rsidRPr="00333B44" w:rsidRDefault="00A555E8" w:rsidP="00333B44">
      <w:pPr>
        <w:pStyle w:val="a5"/>
        <w:numPr>
          <w:ilvl w:val="1"/>
          <w:numId w:val="1"/>
        </w:numPr>
        <w:spacing w:line="400" w:lineRule="atLeast"/>
        <w:ind w:firstLineChars="0"/>
        <w:outlineLvl w:val="1"/>
        <w:rPr>
          <w:rFonts w:eastAsia="黑体"/>
        </w:rPr>
      </w:pPr>
      <w:r w:rsidRPr="00333B44">
        <w:rPr>
          <w:rFonts w:eastAsia="黑体" w:hint="eastAsia"/>
        </w:rPr>
        <w:lastRenderedPageBreak/>
        <w:t>功能需求</w:t>
      </w:r>
    </w:p>
    <w:p w14:paraId="506E459E" w14:textId="3F8F3A8A" w:rsidR="00B627D4" w:rsidRPr="00FE26EA" w:rsidRDefault="00B627D4" w:rsidP="00FE26EA">
      <w:pPr>
        <w:pStyle w:val="a5"/>
        <w:numPr>
          <w:ilvl w:val="0"/>
          <w:numId w:val="24"/>
        </w:numPr>
        <w:ind w:firstLineChars="0"/>
      </w:pPr>
      <w:r w:rsidRPr="00FE26EA">
        <w:rPr>
          <w:rFonts w:hint="eastAsia"/>
        </w:rPr>
        <w:t>光变曲线</w:t>
      </w:r>
      <w:r w:rsidR="00C15563" w:rsidRPr="00FE26EA">
        <w:rPr>
          <w:rFonts w:hint="eastAsia"/>
        </w:rPr>
        <w:t>查</w:t>
      </w:r>
      <w:r w:rsidR="00FE26EA">
        <w:t>询与显示</w:t>
      </w:r>
      <w:r w:rsidR="00FE26EA">
        <w:rPr>
          <w:rFonts w:hint="eastAsia"/>
        </w:rPr>
        <w:t>；</w:t>
      </w:r>
    </w:p>
    <w:p w14:paraId="31718F8C" w14:textId="5EA70B1F" w:rsidR="005E47C6" w:rsidRPr="00FE26EA" w:rsidRDefault="00C15563" w:rsidP="00FE26EA">
      <w:pPr>
        <w:pStyle w:val="a5"/>
        <w:numPr>
          <w:ilvl w:val="0"/>
          <w:numId w:val="24"/>
        </w:numPr>
        <w:ind w:firstLineChars="0"/>
      </w:pPr>
      <w:r w:rsidRPr="00FE26EA">
        <w:rPr>
          <w:rFonts w:hint="eastAsia"/>
        </w:rPr>
        <w:t>光变</w:t>
      </w:r>
      <w:r w:rsidR="00FE26EA">
        <w:t>曲线分析工具</w:t>
      </w:r>
      <w:r w:rsidR="00FE26EA">
        <w:rPr>
          <w:rFonts w:hint="eastAsia"/>
        </w:rPr>
        <w:t>。</w:t>
      </w:r>
    </w:p>
    <w:p w14:paraId="6C9CBCD5" w14:textId="77777777" w:rsidR="00B627D4" w:rsidRDefault="00B627D4" w:rsidP="00B627D4">
      <w:pPr>
        <w:spacing w:line="400" w:lineRule="atLeast"/>
        <w:ind w:firstLineChars="0" w:firstLine="0"/>
      </w:pPr>
    </w:p>
    <w:p w14:paraId="54052273" w14:textId="3108A20E" w:rsidR="00B627D4" w:rsidRPr="00173D31" w:rsidRDefault="00B627D4" w:rsidP="00B627D4">
      <w:pPr>
        <w:pStyle w:val="a5"/>
        <w:numPr>
          <w:ilvl w:val="1"/>
          <w:numId w:val="1"/>
        </w:numPr>
        <w:spacing w:line="400" w:lineRule="atLeast"/>
        <w:ind w:firstLineChars="0"/>
        <w:outlineLvl w:val="1"/>
        <w:rPr>
          <w:rFonts w:eastAsia="黑体"/>
        </w:rPr>
      </w:pPr>
      <w:r>
        <w:rPr>
          <w:rFonts w:eastAsia="黑体" w:hint="eastAsia"/>
        </w:rPr>
        <w:t>其他</w:t>
      </w:r>
      <w:r w:rsidRPr="00173D31">
        <w:rPr>
          <w:rFonts w:eastAsia="黑体" w:hint="eastAsia"/>
        </w:rPr>
        <w:t>需求</w:t>
      </w:r>
      <w:r w:rsidR="004F4F61">
        <w:rPr>
          <w:rFonts w:eastAsia="黑体"/>
        </w:rPr>
        <w:t>（待讨论）</w:t>
      </w:r>
    </w:p>
    <w:p w14:paraId="64078558" w14:textId="77777777" w:rsidR="00301550" w:rsidRDefault="00301550" w:rsidP="0094779C">
      <w:pPr>
        <w:pStyle w:val="a5"/>
        <w:numPr>
          <w:ilvl w:val="0"/>
          <w:numId w:val="25"/>
        </w:numPr>
        <w:spacing w:line="400" w:lineRule="atLeast"/>
        <w:ind w:firstLineChars="0"/>
      </w:pPr>
      <w:r>
        <w:rPr>
          <w:rFonts w:hint="eastAsia"/>
        </w:rPr>
        <w:t>星表的短期、中期、长期存储</w:t>
      </w:r>
    </w:p>
    <w:p w14:paraId="0F936C92" w14:textId="77777777" w:rsidR="00301550" w:rsidRDefault="005E47C6" w:rsidP="0094779C">
      <w:pPr>
        <w:pStyle w:val="a5"/>
        <w:numPr>
          <w:ilvl w:val="0"/>
          <w:numId w:val="25"/>
        </w:numPr>
        <w:spacing w:line="400" w:lineRule="atLeast"/>
        <w:ind w:firstLineChars="0"/>
      </w:pPr>
      <w:r>
        <w:rPr>
          <w:rFonts w:hint="eastAsia"/>
        </w:rPr>
        <w:t>发现的科学目标</w:t>
      </w:r>
      <w:r w:rsidR="00B627D4">
        <w:rPr>
          <w:rFonts w:hint="eastAsia"/>
        </w:rPr>
        <w:t>切图</w:t>
      </w:r>
      <w:r w:rsidR="00301550">
        <w:rPr>
          <w:rFonts w:hint="eastAsia"/>
        </w:rPr>
        <w:t>、原始图像</w:t>
      </w:r>
    </w:p>
    <w:p w14:paraId="25B8CA39" w14:textId="77777777" w:rsidR="00301550" w:rsidRDefault="00301550" w:rsidP="0094779C">
      <w:pPr>
        <w:pStyle w:val="a5"/>
        <w:numPr>
          <w:ilvl w:val="0"/>
          <w:numId w:val="25"/>
        </w:numPr>
        <w:spacing w:line="400" w:lineRule="atLeast"/>
        <w:ind w:firstLineChars="0"/>
      </w:pPr>
      <w:r>
        <w:rPr>
          <w:rFonts w:hint="eastAsia"/>
        </w:rPr>
        <w:t>短期内原始</w:t>
      </w:r>
      <w:r w:rsidR="00B627D4">
        <w:rPr>
          <w:rFonts w:hint="eastAsia"/>
        </w:rPr>
        <w:t>图像的存储</w:t>
      </w:r>
    </w:p>
    <w:p w14:paraId="3D32B47D" w14:textId="77777777" w:rsidR="00B627D4" w:rsidRDefault="00301550" w:rsidP="0094779C">
      <w:pPr>
        <w:pStyle w:val="a5"/>
        <w:numPr>
          <w:ilvl w:val="0"/>
          <w:numId w:val="25"/>
        </w:numPr>
        <w:spacing w:line="400" w:lineRule="atLeast"/>
        <w:ind w:firstLineChars="0"/>
      </w:pPr>
      <w:r>
        <w:rPr>
          <w:rFonts w:hint="eastAsia"/>
        </w:rPr>
        <w:t>长期原始图像</w:t>
      </w:r>
      <w:r w:rsidR="00B627D4">
        <w:rPr>
          <w:rFonts w:hint="eastAsia"/>
        </w:rPr>
        <w:t>压缩</w:t>
      </w:r>
    </w:p>
    <w:p w14:paraId="5D42F9B3" w14:textId="77777777" w:rsidR="00B627D4" w:rsidRDefault="00B627D4" w:rsidP="0094779C">
      <w:pPr>
        <w:pStyle w:val="a5"/>
        <w:numPr>
          <w:ilvl w:val="0"/>
          <w:numId w:val="25"/>
        </w:numPr>
        <w:spacing w:line="400" w:lineRule="atLeast"/>
        <w:ind w:firstLineChars="0"/>
      </w:pPr>
      <w:r>
        <w:rPr>
          <w:rFonts w:hint="eastAsia"/>
        </w:rPr>
        <w:t>是否需要通过</w:t>
      </w:r>
      <w:r>
        <w:rPr>
          <w:rFonts w:hint="eastAsia"/>
        </w:rPr>
        <w:t>Web</w:t>
      </w:r>
      <w:r>
        <w:rPr>
          <w:rFonts w:hint="eastAsia"/>
        </w:rPr>
        <w:t>页面的展示结果，追溯数据处理过程的详细信息，检查数据的有效性，需要追溯那些数据</w:t>
      </w:r>
    </w:p>
    <w:p w14:paraId="6D721D25" w14:textId="77777777" w:rsidR="00DA665B" w:rsidRDefault="00DA665B" w:rsidP="00B603A5">
      <w:pPr>
        <w:widowControl/>
        <w:ind w:firstLineChars="0" w:firstLine="0"/>
        <w:jc w:val="left"/>
      </w:pPr>
    </w:p>
    <w:p w14:paraId="4DD4FB78" w14:textId="77777777" w:rsidR="00762DB3" w:rsidRPr="00762DB3" w:rsidRDefault="00762DB3" w:rsidP="00762DB3">
      <w:pPr>
        <w:spacing w:line="400" w:lineRule="atLeast"/>
        <w:ind w:firstLineChars="0" w:firstLine="0"/>
        <w:outlineLvl w:val="0"/>
        <w:rPr>
          <w:rFonts w:eastAsia="黑体"/>
          <w:sz w:val="28"/>
          <w:szCs w:val="28"/>
        </w:rPr>
      </w:pPr>
      <w:r w:rsidRPr="00762DB3">
        <w:rPr>
          <w:rFonts w:eastAsia="黑体" w:hint="eastAsia"/>
          <w:sz w:val="28"/>
          <w:szCs w:val="28"/>
        </w:rPr>
        <w:t>附录</w:t>
      </w:r>
    </w:p>
    <w:p w14:paraId="7EBFFB23" w14:textId="77351C1A" w:rsidR="00762DB3" w:rsidRPr="00762DB3" w:rsidRDefault="00762DB3" w:rsidP="00762DB3">
      <w:pPr>
        <w:pStyle w:val="a5"/>
        <w:widowControl/>
        <w:numPr>
          <w:ilvl w:val="0"/>
          <w:numId w:val="21"/>
        </w:numPr>
        <w:ind w:firstLineChars="0"/>
        <w:jc w:val="left"/>
        <w:outlineLvl w:val="1"/>
        <w:rPr>
          <w:b/>
        </w:rPr>
      </w:pPr>
      <w:r w:rsidRPr="00762DB3">
        <w:rPr>
          <w:rFonts w:hint="eastAsia"/>
          <w:b/>
        </w:rPr>
        <w:t>现有星表入库程序</w:t>
      </w:r>
      <w:r w:rsidR="00BA060C">
        <w:rPr>
          <w:rFonts w:hint="eastAsia"/>
          <w:b/>
        </w:rPr>
        <w:t>（</w:t>
      </w:r>
      <w:r w:rsidR="00BA060C">
        <w:rPr>
          <w:rFonts w:hint="eastAsia"/>
          <w:b/>
        </w:rPr>
        <w:t>C</w:t>
      </w:r>
      <w:r w:rsidR="00BA060C">
        <w:rPr>
          <w:rFonts w:hint="eastAsia"/>
          <w:b/>
        </w:rPr>
        <w:t>语言版</w:t>
      </w:r>
      <w:r w:rsidR="0058564D">
        <w:rPr>
          <w:rFonts w:hint="eastAsia"/>
          <w:b/>
        </w:rPr>
        <w:t>，基于</w:t>
      </w:r>
      <w:proofErr w:type="spellStart"/>
      <w:r w:rsidR="0058564D">
        <w:rPr>
          <w:rFonts w:hint="eastAsia"/>
          <w:b/>
        </w:rPr>
        <w:t>Postgresql</w:t>
      </w:r>
      <w:proofErr w:type="spellEnd"/>
      <w:r w:rsidR="00BA060C">
        <w:rPr>
          <w:rFonts w:hint="eastAsia"/>
          <w:b/>
        </w:rPr>
        <w:t>）</w:t>
      </w:r>
      <w:r w:rsidRPr="00762DB3">
        <w:rPr>
          <w:rFonts w:hint="eastAsia"/>
          <w:b/>
        </w:rPr>
        <w:t>流程简介</w:t>
      </w:r>
      <w:r w:rsidR="006504B7">
        <w:rPr>
          <w:rFonts w:hint="eastAsia"/>
          <w:b/>
        </w:rPr>
        <w:t>（参考）</w:t>
      </w:r>
    </w:p>
    <w:p w14:paraId="26127809" w14:textId="77777777" w:rsidR="00762DB3" w:rsidRPr="00E77143" w:rsidRDefault="00762DB3" w:rsidP="00762DB3">
      <w:pPr>
        <w:pStyle w:val="a5"/>
        <w:numPr>
          <w:ilvl w:val="0"/>
          <w:numId w:val="19"/>
        </w:numPr>
        <w:ind w:firstLineChars="0"/>
        <w:rPr>
          <w:b/>
        </w:rPr>
      </w:pPr>
      <w:bookmarkStart w:id="0" w:name="_Toc346289603"/>
      <w:r w:rsidRPr="00E77143">
        <w:rPr>
          <w:rFonts w:hint="eastAsia"/>
          <w:b/>
        </w:rPr>
        <w:t>读星表文件</w:t>
      </w:r>
      <w:bookmarkEnd w:id="0"/>
    </w:p>
    <w:p w14:paraId="2D93B0BC" w14:textId="77777777" w:rsidR="00762DB3" w:rsidRPr="0061250C" w:rsidRDefault="00762DB3" w:rsidP="00762DB3">
      <w:pPr>
        <w:spacing w:before="120" w:after="120" w:line="320" w:lineRule="atLeast"/>
        <w:ind w:firstLine="480"/>
        <w:rPr>
          <w:szCs w:val="21"/>
        </w:rPr>
      </w:pPr>
      <w:r>
        <w:rPr>
          <w:rFonts w:hint="eastAsia"/>
          <w:szCs w:val="21"/>
        </w:rPr>
        <w:t>目标</w:t>
      </w:r>
      <w:r w:rsidRPr="0061250C">
        <w:rPr>
          <w:rFonts w:hint="eastAsia"/>
          <w:szCs w:val="21"/>
        </w:rPr>
        <w:t>星表文件主要以</w:t>
      </w:r>
      <w:r w:rsidRPr="0061250C">
        <w:rPr>
          <w:rFonts w:hint="eastAsia"/>
          <w:szCs w:val="21"/>
        </w:rPr>
        <w:t>FITS</w:t>
      </w:r>
      <w:r>
        <w:rPr>
          <w:rFonts w:hint="eastAsia"/>
          <w:szCs w:val="21"/>
        </w:rPr>
        <w:t>二进制</w:t>
      </w:r>
      <w:r w:rsidRPr="0061250C">
        <w:rPr>
          <w:rFonts w:hint="eastAsia"/>
          <w:szCs w:val="21"/>
        </w:rPr>
        <w:t>格式进行存储，</w:t>
      </w:r>
      <w:r w:rsidRPr="00A33286">
        <w:rPr>
          <w:rFonts w:hint="eastAsia"/>
        </w:rPr>
        <w:t>当前</w:t>
      </w:r>
      <w:r w:rsidRPr="0061250C">
        <w:rPr>
          <w:rFonts w:hint="eastAsia"/>
          <w:szCs w:val="21"/>
        </w:rPr>
        <w:t>项目中的</w:t>
      </w:r>
      <w:r w:rsidRPr="0061250C">
        <w:rPr>
          <w:rFonts w:hint="eastAsia"/>
          <w:szCs w:val="21"/>
        </w:rPr>
        <w:t>FITS</w:t>
      </w:r>
      <w:r w:rsidRPr="0061250C">
        <w:rPr>
          <w:rFonts w:hint="eastAsia"/>
          <w:szCs w:val="21"/>
        </w:rPr>
        <w:t>文件包含</w:t>
      </w:r>
      <w:r w:rsidRPr="0061250C">
        <w:rPr>
          <w:rFonts w:hint="eastAsia"/>
          <w:szCs w:val="21"/>
        </w:rPr>
        <w:t>3</w:t>
      </w:r>
      <w:r w:rsidRPr="0061250C">
        <w:rPr>
          <w:rFonts w:hint="eastAsia"/>
          <w:szCs w:val="21"/>
        </w:rPr>
        <w:t>个数据区（</w:t>
      </w:r>
      <w:r w:rsidRPr="0061250C">
        <w:rPr>
          <w:rFonts w:hint="eastAsia"/>
          <w:szCs w:val="21"/>
        </w:rPr>
        <w:t>HDU</w:t>
      </w:r>
      <w:r w:rsidRPr="0061250C">
        <w:rPr>
          <w:rFonts w:hint="eastAsia"/>
          <w:szCs w:val="21"/>
        </w:rPr>
        <w:t>）。第一个数据区没有存储数据，第二个数据区中存储原</w:t>
      </w:r>
      <w:r w:rsidRPr="0061250C">
        <w:rPr>
          <w:rFonts w:hint="eastAsia"/>
          <w:szCs w:val="21"/>
        </w:rPr>
        <w:t>FITS</w:t>
      </w:r>
      <w:r w:rsidRPr="0061250C">
        <w:rPr>
          <w:rFonts w:hint="eastAsia"/>
          <w:szCs w:val="21"/>
        </w:rPr>
        <w:t>图像文件的数据头信息，是一个一行一列的数据块。第三个数据区中存放星表数据，是一个</w:t>
      </w:r>
      <w:r w:rsidRPr="0061250C">
        <w:rPr>
          <w:rFonts w:hint="eastAsia"/>
          <w:szCs w:val="21"/>
        </w:rPr>
        <w:t>N</w:t>
      </w:r>
      <w:r w:rsidRPr="0061250C">
        <w:rPr>
          <w:rFonts w:hint="eastAsia"/>
          <w:szCs w:val="21"/>
        </w:rPr>
        <w:t>行</w:t>
      </w:r>
      <w:r w:rsidRPr="0061250C">
        <w:rPr>
          <w:rFonts w:hint="eastAsia"/>
          <w:szCs w:val="21"/>
        </w:rPr>
        <w:t>M</w:t>
      </w:r>
      <w:r w:rsidRPr="0061250C">
        <w:rPr>
          <w:rFonts w:hint="eastAsia"/>
          <w:szCs w:val="21"/>
        </w:rPr>
        <w:t>列的表格，</w:t>
      </w:r>
      <w:r w:rsidRPr="0061250C">
        <w:rPr>
          <w:rFonts w:hint="eastAsia"/>
          <w:szCs w:val="21"/>
        </w:rPr>
        <w:t>N</w:t>
      </w:r>
      <w:r w:rsidRPr="0061250C">
        <w:rPr>
          <w:rFonts w:hint="eastAsia"/>
          <w:szCs w:val="21"/>
        </w:rPr>
        <w:t>行代表有</w:t>
      </w:r>
      <w:r w:rsidRPr="0061250C">
        <w:rPr>
          <w:rFonts w:hint="eastAsia"/>
          <w:szCs w:val="21"/>
        </w:rPr>
        <w:t>N</w:t>
      </w:r>
      <w:r w:rsidRPr="0061250C">
        <w:rPr>
          <w:rFonts w:hint="eastAsia"/>
          <w:szCs w:val="21"/>
        </w:rPr>
        <w:t>颗星的信息，</w:t>
      </w:r>
      <w:r w:rsidRPr="0061250C">
        <w:rPr>
          <w:rFonts w:hint="eastAsia"/>
          <w:szCs w:val="21"/>
        </w:rPr>
        <w:t>M</w:t>
      </w:r>
      <w:r w:rsidRPr="0061250C">
        <w:rPr>
          <w:rFonts w:hint="eastAsia"/>
          <w:szCs w:val="21"/>
        </w:rPr>
        <w:t>行代表每颗星有</w:t>
      </w:r>
      <w:r w:rsidRPr="0061250C">
        <w:rPr>
          <w:rFonts w:hint="eastAsia"/>
          <w:szCs w:val="21"/>
        </w:rPr>
        <w:t>M</w:t>
      </w:r>
      <w:proofErr w:type="gramStart"/>
      <w:r w:rsidRPr="0061250C">
        <w:rPr>
          <w:rFonts w:hint="eastAsia"/>
          <w:szCs w:val="21"/>
        </w:rPr>
        <w:t>个</w:t>
      </w:r>
      <w:proofErr w:type="gramEnd"/>
      <w:r w:rsidRPr="00A33286">
        <w:rPr>
          <w:rFonts w:hint="eastAsia"/>
        </w:rPr>
        <w:t>属性</w:t>
      </w:r>
      <w:r w:rsidRPr="0061250C">
        <w:rPr>
          <w:rFonts w:hint="eastAsia"/>
          <w:szCs w:val="21"/>
        </w:rPr>
        <w:t>。程序主要用到第二个和第三个数据区里的信息。</w:t>
      </w:r>
    </w:p>
    <w:p w14:paraId="15EFF05F" w14:textId="77777777" w:rsidR="00762DB3" w:rsidRPr="0061250C" w:rsidRDefault="00762DB3" w:rsidP="00762DB3">
      <w:pPr>
        <w:spacing w:before="120" w:after="120" w:line="320" w:lineRule="atLeast"/>
        <w:ind w:firstLine="480"/>
        <w:rPr>
          <w:szCs w:val="21"/>
        </w:rPr>
      </w:pPr>
      <w:r w:rsidRPr="0061250C">
        <w:rPr>
          <w:rFonts w:hint="eastAsia"/>
          <w:szCs w:val="21"/>
        </w:rPr>
        <w:t>程序直接使用</w:t>
      </w:r>
      <w:proofErr w:type="spellStart"/>
      <w:r w:rsidRPr="0061250C">
        <w:rPr>
          <w:rFonts w:hint="eastAsia"/>
          <w:szCs w:val="21"/>
        </w:rPr>
        <w:t>cfitsio</w:t>
      </w:r>
      <w:proofErr w:type="spellEnd"/>
      <w:r w:rsidRPr="0061250C">
        <w:rPr>
          <w:rFonts w:hint="eastAsia"/>
          <w:szCs w:val="21"/>
        </w:rPr>
        <w:t>库来对</w:t>
      </w:r>
      <w:r w:rsidRPr="0061250C">
        <w:rPr>
          <w:rFonts w:hint="eastAsia"/>
          <w:szCs w:val="21"/>
        </w:rPr>
        <w:t>FITS</w:t>
      </w:r>
      <w:r w:rsidRPr="0061250C">
        <w:rPr>
          <w:rFonts w:hint="eastAsia"/>
          <w:szCs w:val="21"/>
        </w:rPr>
        <w:t>文件</w:t>
      </w:r>
      <w:r w:rsidRPr="00A33286">
        <w:rPr>
          <w:rFonts w:hint="eastAsia"/>
        </w:rPr>
        <w:t>进行</w:t>
      </w:r>
      <w:r w:rsidRPr="0061250C">
        <w:rPr>
          <w:rFonts w:hint="eastAsia"/>
          <w:szCs w:val="21"/>
        </w:rPr>
        <w:t>读写操作。当用</w:t>
      </w:r>
      <w:proofErr w:type="spellStart"/>
      <w:r w:rsidRPr="0061250C">
        <w:rPr>
          <w:rFonts w:hint="eastAsia"/>
          <w:szCs w:val="21"/>
        </w:rPr>
        <w:t>cfitsio</w:t>
      </w:r>
      <w:proofErr w:type="spellEnd"/>
      <w:r w:rsidRPr="0061250C">
        <w:rPr>
          <w:rFonts w:hint="eastAsia"/>
          <w:szCs w:val="21"/>
        </w:rPr>
        <w:t>库读出第二个数据区中的数据后，该数据实际是一个完整的</w:t>
      </w:r>
      <w:r w:rsidRPr="0061250C">
        <w:rPr>
          <w:rFonts w:hint="eastAsia"/>
          <w:szCs w:val="21"/>
        </w:rPr>
        <w:t>FITS</w:t>
      </w:r>
      <w:r w:rsidRPr="0061250C">
        <w:rPr>
          <w:rFonts w:hint="eastAsia"/>
          <w:szCs w:val="21"/>
        </w:rPr>
        <w:t>数据区头，不能直接进行操作，需要用到</w:t>
      </w:r>
      <w:proofErr w:type="spellStart"/>
      <w:r w:rsidRPr="0061250C">
        <w:rPr>
          <w:rFonts w:hint="eastAsia"/>
          <w:szCs w:val="21"/>
        </w:rPr>
        <w:t>wcs</w:t>
      </w:r>
      <w:proofErr w:type="spellEnd"/>
      <w:r w:rsidRPr="0061250C">
        <w:rPr>
          <w:rFonts w:hint="eastAsia"/>
          <w:szCs w:val="21"/>
        </w:rPr>
        <w:t>库。</w:t>
      </w:r>
    </w:p>
    <w:p w14:paraId="30E51859" w14:textId="77777777" w:rsidR="00762DB3" w:rsidRPr="00E77143" w:rsidRDefault="00762DB3" w:rsidP="00762DB3">
      <w:pPr>
        <w:pStyle w:val="a5"/>
        <w:numPr>
          <w:ilvl w:val="0"/>
          <w:numId w:val="19"/>
        </w:numPr>
        <w:ind w:firstLineChars="0"/>
        <w:rPr>
          <w:b/>
        </w:rPr>
      </w:pPr>
      <w:bookmarkStart w:id="1" w:name="_Toc346289604"/>
      <w:r w:rsidRPr="00E77143">
        <w:rPr>
          <w:rFonts w:hint="eastAsia"/>
          <w:b/>
        </w:rPr>
        <w:t>交叉证认</w:t>
      </w:r>
      <w:bookmarkEnd w:id="1"/>
    </w:p>
    <w:p w14:paraId="5FE3CBC6" w14:textId="77777777" w:rsidR="00762DB3" w:rsidRDefault="00762DB3" w:rsidP="00936AE8">
      <w:pPr>
        <w:spacing w:before="120" w:after="120" w:line="320" w:lineRule="atLeast"/>
        <w:ind w:firstLine="482"/>
        <w:rPr>
          <w:b/>
        </w:rPr>
      </w:pPr>
      <w:r>
        <w:rPr>
          <w:rFonts w:hint="eastAsia"/>
          <w:b/>
        </w:rPr>
        <w:t>交叉证认：</w:t>
      </w:r>
      <w:r w:rsidRPr="00E77143">
        <w:rPr>
          <w:rFonts w:hint="eastAsia"/>
        </w:rPr>
        <w:t>目标星表中的一颗星与模板星表中的每一颗星进行距离比较</w:t>
      </w:r>
      <w:r>
        <w:rPr>
          <w:rFonts w:hint="eastAsia"/>
        </w:rPr>
        <w:t>，当距离小于误差半径</w:t>
      </w:r>
      <w:r>
        <w:rPr>
          <w:rFonts w:hint="eastAsia"/>
        </w:rPr>
        <w:t>r</w:t>
      </w:r>
      <w:r>
        <w:rPr>
          <w:rFonts w:hint="eastAsia"/>
        </w:rPr>
        <w:t>，即认为两颗星是同一颗星。</w:t>
      </w:r>
    </w:p>
    <w:p w14:paraId="410D42AC" w14:textId="77777777" w:rsidR="00762DB3" w:rsidRDefault="00762DB3" w:rsidP="00936AE8">
      <w:pPr>
        <w:spacing w:before="120" w:after="120" w:line="320" w:lineRule="atLeast"/>
        <w:ind w:firstLine="482"/>
        <w:rPr>
          <w:b/>
        </w:rPr>
      </w:pPr>
      <w:r>
        <w:rPr>
          <w:rFonts w:hint="eastAsia"/>
          <w:b/>
        </w:rPr>
        <w:t>交叉证认有两种距离计算方式：</w:t>
      </w:r>
    </w:p>
    <w:p w14:paraId="34C38EDC" w14:textId="77777777" w:rsidR="00762DB3" w:rsidRPr="009344DD" w:rsidRDefault="00762DB3" w:rsidP="00762DB3">
      <w:pPr>
        <w:pStyle w:val="a5"/>
        <w:numPr>
          <w:ilvl w:val="0"/>
          <w:numId w:val="20"/>
        </w:numPr>
        <w:spacing w:before="120" w:after="120" w:line="320" w:lineRule="atLeast"/>
        <w:ind w:firstLineChars="0"/>
        <w:rPr>
          <w:b/>
        </w:rPr>
      </w:pPr>
      <w:r w:rsidRPr="009344DD">
        <w:rPr>
          <w:rFonts w:hint="eastAsia"/>
        </w:rPr>
        <w:t>天球坐标（</w:t>
      </w:r>
      <w:r w:rsidRPr="009344DD">
        <w:rPr>
          <w:rFonts w:hint="eastAsia"/>
        </w:rPr>
        <w:t>RA</w:t>
      </w:r>
      <w:r w:rsidRPr="009344DD">
        <w:rPr>
          <w:rFonts w:hint="eastAsia"/>
        </w:rPr>
        <w:t>、</w:t>
      </w:r>
      <w:r w:rsidRPr="009344DD">
        <w:rPr>
          <w:rFonts w:hint="eastAsia"/>
        </w:rPr>
        <w:t>DEC</w:t>
      </w:r>
      <w:r w:rsidRPr="009344DD">
        <w:rPr>
          <w:rFonts w:hint="eastAsia"/>
        </w:rPr>
        <w:t>）</w:t>
      </w:r>
    </w:p>
    <w:p w14:paraId="4D4C679C" w14:textId="77777777" w:rsidR="00762DB3" w:rsidRPr="009344DD" w:rsidRDefault="00762DB3" w:rsidP="00762DB3">
      <w:pPr>
        <w:spacing w:before="120" w:after="120" w:line="320" w:lineRule="atLeast"/>
        <w:ind w:left="480" w:firstLineChars="0" w:firstLine="0"/>
      </w:pPr>
      <w:r w:rsidRPr="009344DD">
        <w:rPr>
          <w:rFonts w:hint="eastAsia"/>
        </w:rPr>
        <w:t>天球坐标通过大圆距离公式计算两颗星</w:t>
      </w:r>
      <w:r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>和</w:t>
      </w:r>
      <w:r>
        <w:rPr>
          <w:rFonts w:hint="eastAsia"/>
          <w:b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9344DD">
        <w:rPr>
          <w:rFonts w:hint="eastAsia"/>
        </w:rPr>
        <w:t>之间的距离：</w:t>
      </w:r>
    </w:p>
    <w:p w14:paraId="072FB5C6" w14:textId="77777777" w:rsidR="00762DB3" w:rsidRPr="002F5E3E" w:rsidRDefault="00762DB3" w:rsidP="00762DB3">
      <w:pPr>
        <w:spacing w:before="120" w:after="120" w:line="320" w:lineRule="atLeast"/>
        <w:ind w:firstLine="480"/>
        <w:jc w:val="left"/>
        <w:rPr>
          <w:b/>
        </w:rPr>
      </w:pPr>
      <m:oMath>
        <m:r>
          <m:rPr>
            <m:sty m:val="p"/>
          </m:rPr>
          <w:rPr>
            <w:rFonts w:ascii="Cambria Math" w:cs="宋体"/>
            <w:kern w:val="0"/>
            <w:szCs w:val="24"/>
          </w:rPr>
          <m:t>acos</m:t>
        </m:r>
        <m:r>
          <m:rPr>
            <m:sty m:val="p"/>
          </m:rPr>
          <w:rPr>
            <w:rFonts w:ascii="Cambria Math" w:hAnsi="Cambria Math" w:cs="Cambria Math"/>
            <w:kern w:val="0"/>
            <w:szCs w:val="24"/>
          </w:rPr>
          <m:t>⁡</m:t>
        </m:r>
        <m:r>
          <m:rPr>
            <m:sty m:val="p"/>
          </m:rPr>
          <w:rPr>
            <w:rFonts w:ascii="Cambria Math" w:cs="宋体"/>
            <w:kern w:val="0"/>
            <w:szCs w:val="24"/>
          </w:rPr>
          <m:t>(</m:t>
        </m:r>
        <m:func>
          <m:funcPr>
            <m:ctrlPr>
              <w:rPr>
                <w:rFonts w:ascii="Cambria Math" w:hAnsi="Cambria Math" w:cs="Cambria Math"/>
                <w:kern w:val="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="宋体"/>
                <w:kern w:val="0"/>
                <w:szCs w:val="24"/>
              </w:rPr>
              <m:t>sin</m:t>
            </m:r>
            <m:ctrlPr>
              <w:rPr>
                <w:rFonts w:ascii="Cambria Math" w:hAnsi="Cambria Math" w:cs="宋体"/>
                <w:kern w:val="0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宋体"/>
                <w:i/>
                <w:kern w:val="0"/>
                <w:szCs w:val="24"/>
              </w:rPr>
            </m:ctrlPr>
          </m:e>
        </m:func>
        <m:r>
          <m:rPr>
            <m:sty m:val="p"/>
          </m:rPr>
          <w:rPr>
            <w:rFonts w:ascii="Cambria Math" w:cs="宋体"/>
            <w:kern w:val="0"/>
            <w:szCs w:val="24"/>
          </w:rPr>
          <m:t>*</m:t>
        </m:r>
        <m:func>
          <m:funcPr>
            <m:ctrlPr>
              <w:rPr>
                <w:rFonts w:ascii="Cambria Math" w:hAnsi="Cambria Math" w:cs="Cambria Math"/>
                <w:kern w:val="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="宋体"/>
                <w:kern w:val="0"/>
                <w:szCs w:val="24"/>
              </w:rPr>
              <m:t>sin</m:t>
            </m:r>
            <m:ctrlPr>
              <w:rPr>
                <w:rFonts w:ascii="Cambria Math" w:hAnsi="Cambria Math" w:cs="宋体"/>
                <w:kern w:val="0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 w:cs="宋体"/>
                <w:i/>
                <w:kern w:val="0"/>
                <w:szCs w:val="24"/>
              </w:rPr>
            </m:ctrlPr>
          </m:e>
        </m:func>
        <m:r>
          <m:rPr>
            <m:sty m:val="p"/>
          </m:rPr>
          <w:rPr>
            <w:rFonts w:ascii="Cambria Math" w:cs="宋体"/>
            <w:kern w:val="0"/>
            <w:szCs w:val="24"/>
          </w:rPr>
          <m:t>+</m:t>
        </m:r>
        <m:func>
          <m:funcPr>
            <m:ctrlPr>
              <w:rPr>
                <w:rFonts w:ascii="Cambria Math" w:hAnsi="Cambria Math" w:cs="Cambria Math"/>
                <w:kern w:val="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="宋体"/>
                <w:kern w:val="0"/>
                <w:szCs w:val="24"/>
              </w:rPr>
              <m:t>cos</m:t>
            </m:r>
            <m:ctrlPr>
              <w:rPr>
                <w:rFonts w:ascii="Cambria Math" w:hAnsi="Cambria Math" w:cs="宋体"/>
                <w:kern w:val="0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宋体"/>
                <w:i/>
                <w:kern w:val="0"/>
                <w:szCs w:val="24"/>
              </w:rPr>
            </m:ctrlPr>
          </m:e>
        </m:func>
        <m:r>
          <m:rPr>
            <m:sty m:val="p"/>
          </m:rPr>
          <w:rPr>
            <w:rFonts w:ascii="Cambria Math" w:cs="宋体"/>
            <w:kern w:val="0"/>
            <w:szCs w:val="24"/>
          </w:rPr>
          <m:t>*</m:t>
        </m:r>
        <m:func>
          <m:funcPr>
            <m:ctrlPr>
              <w:rPr>
                <w:rFonts w:ascii="Cambria Math" w:hAnsi="Cambria Math" w:cs="Cambria Math"/>
                <w:kern w:val="0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cs="宋体"/>
                <w:kern w:val="0"/>
                <w:szCs w:val="24"/>
              </w:rPr>
              <m:t>cos</m:t>
            </m:r>
            <m:ctrlPr>
              <w:rPr>
                <w:rFonts w:ascii="Cambria Math" w:hAnsi="Cambria Math" w:cs="宋体"/>
                <w:kern w:val="0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宋体"/>
                    <w:kern w:val="0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dec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 w:cs="宋体"/>
                <w:i/>
                <w:kern w:val="0"/>
                <w:szCs w:val="24"/>
              </w:rPr>
            </m:ctrlPr>
          </m:e>
        </m:func>
        <m:r>
          <m:rPr>
            <m:sty m:val="p"/>
          </m:rPr>
          <w:rPr>
            <w:rFonts w:ascii="Cambria Math" w:cs="宋体"/>
            <w:kern w:val="0"/>
            <w:szCs w:val="24"/>
          </w:rPr>
          <m:t>*</m:t>
        </m:r>
        <m:r>
          <m:rPr>
            <m:sty m:val="p"/>
          </m:rPr>
          <w:rPr>
            <w:rFonts w:ascii="Cambria Math" w:cs="宋体"/>
            <w:kern w:val="0"/>
            <w:szCs w:val="24"/>
          </w:rPr>
          <m:t>cos</m:t>
        </m:r>
        <m:r>
          <m:rPr>
            <m:sty m:val="p"/>
          </m:rPr>
          <w:rPr>
            <w:rFonts w:ascii="Cambria Math" w:hAnsi="Cambria Math" w:cs="Cambria Math"/>
            <w:kern w:val="0"/>
            <w:szCs w:val="24"/>
          </w:rPr>
          <m:t>⁡</m:t>
        </m:r>
        <m:r>
          <m:rPr>
            <m:sty m:val="p"/>
          </m:rPr>
          <w:rPr>
            <w:rFonts w:ascii="Cambria Math" w:cs="宋体"/>
            <w:kern w:val="0"/>
            <w:szCs w:val="24"/>
          </w:rPr>
          <m:t>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cs="宋体"/>
            <w:kern w:val="0"/>
            <w:szCs w:val="24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cs="宋体"/>
            <w:kern w:val="0"/>
            <w:szCs w:val="24"/>
          </w:rPr>
          <m:t>|))</m:t>
        </m:r>
      </m:oMath>
      <w:r>
        <w:rPr>
          <w:rFonts w:hint="eastAsia"/>
          <w:szCs w:val="21"/>
        </w:rPr>
        <w:tab/>
      </w:r>
    </w:p>
    <w:p w14:paraId="4C5D2833" w14:textId="77777777" w:rsidR="00762DB3" w:rsidRPr="009344DD" w:rsidRDefault="00762DB3" w:rsidP="00762DB3">
      <w:pPr>
        <w:spacing w:before="120" w:after="120" w:line="320" w:lineRule="atLeast"/>
        <w:ind w:left="480" w:firstLineChars="0" w:firstLine="0"/>
        <w:rPr>
          <w:b/>
        </w:rPr>
      </w:pPr>
      <w:r w:rsidRPr="0061250C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250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250C">
        <w:rPr>
          <w:rFonts w:hint="eastAsia"/>
        </w:rPr>
        <w:t>为经度，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61250C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dec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61250C">
        <w:rPr>
          <w:rFonts w:hint="eastAsia"/>
        </w:rPr>
        <w:t>为纬度</w:t>
      </w:r>
    </w:p>
    <w:p w14:paraId="2CDBFA01" w14:textId="77777777" w:rsidR="00762DB3" w:rsidRPr="009344DD" w:rsidRDefault="00762DB3" w:rsidP="00762DB3">
      <w:pPr>
        <w:pStyle w:val="a5"/>
        <w:numPr>
          <w:ilvl w:val="0"/>
          <w:numId w:val="20"/>
        </w:numPr>
        <w:spacing w:before="120" w:after="120" w:line="320" w:lineRule="atLeast"/>
        <w:ind w:firstLineChars="0"/>
        <w:rPr>
          <w:b/>
        </w:rPr>
      </w:pPr>
      <w:r w:rsidRPr="009344DD">
        <w:rPr>
          <w:rFonts w:hint="eastAsia"/>
        </w:rPr>
        <w:t>图像坐标（</w:t>
      </w:r>
      <w:r w:rsidRPr="009344DD">
        <w:rPr>
          <w:rFonts w:hint="eastAsia"/>
        </w:rPr>
        <w:t>X</w:t>
      </w:r>
      <w:r w:rsidRPr="009344DD">
        <w:rPr>
          <w:rFonts w:hint="eastAsia"/>
        </w:rPr>
        <w:t>、</w:t>
      </w:r>
      <w:r w:rsidRPr="009344DD">
        <w:rPr>
          <w:rFonts w:hint="eastAsia"/>
        </w:rPr>
        <w:t>Y</w:t>
      </w:r>
      <w:r w:rsidRPr="009344DD">
        <w:rPr>
          <w:rFonts w:hint="eastAsia"/>
        </w:rPr>
        <w:t>）</w:t>
      </w:r>
    </w:p>
    <w:p w14:paraId="0E12CB2A" w14:textId="77777777" w:rsidR="00762DB3" w:rsidRPr="009344DD" w:rsidRDefault="00762DB3" w:rsidP="00762DB3">
      <w:pPr>
        <w:spacing w:before="120" w:after="120" w:line="320" w:lineRule="atLeast"/>
        <w:ind w:firstLine="480"/>
      </w:pPr>
      <w:r w:rsidRPr="009344DD">
        <w:rPr>
          <w:rFonts w:hint="eastAsia"/>
        </w:rPr>
        <w:t>图像坐标通过笛卡尔坐标计算两颗星</w:t>
      </w:r>
      <w:r w:rsidRPr="009344DD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 w:rsidRPr="009344DD">
        <w:rPr>
          <w:rFonts w:hint="eastAsia"/>
        </w:rPr>
        <w:t>和</w:t>
      </w:r>
      <w:r w:rsidRPr="009344DD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 w:rsidRPr="009344DD">
        <w:rPr>
          <w:rFonts w:hint="eastAsia"/>
        </w:rPr>
        <w:t>之间的距离：</w:t>
      </w:r>
    </w:p>
    <w:p w14:paraId="0208B2B9" w14:textId="77777777" w:rsidR="00762DB3" w:rsidRPr="009344DD" w:rsidRDefault="003E7A10" w:rsidP="00936AE8">
      <w:pPr>
        <w:spacing w:before="120" w:after="120" w:line="320" w:lineRule="atLeast"/>
        <w:ind w:firstLine="482"/>
        <w:rPr>
          <w:b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b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（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）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22BD19FB" w14:textId="77777777" w:rsidR="00762DB3" w:rsidRPr="00E77143" w:rsidRDefault="00762DB3" w:rsidP="00762DB3">
      <w:pPr>
        <w:ind w:firstLineChars="0" w:firstLine="480"/>
        <w:rPr>
          <w:b/>
        </w:rPr>
      </w:pPr>
      <w:bookmarkStart w:id="2" w:name="_Toc346289607"/>
    </w:p>
    <w:p w14:paraId="4B9A838F" w14:textId="77777777" w:rsidR="00762DB3" w:rsidRPr="00E77143" w:rsidRDefault="00762DB3" w:rsidP="00762DB3">
      <w:pPr>
        <w:pStyle w:val="a5"/>
        <w:numPr>
          <w:ilvl w:val="0"/>
          <w:numId w:val="19"/>
        </w:numPr>
        <w:ind w:firstLineChars="0"/>
        <w:rPr>
          <w:b/>
        </w:rPr>
      </w:pPr>
      <w:r w:rsidRPr="00E77143">
        <w:rPr>
          <w:rFonts w:hint="eastAsia"/>
          <w:b/>
        </w:rPr>
        <w:t>星场判断</w:t>
      </w:r>
      <w:bookmarkEnd w:id="2"/>
    </w:p>
    <w:p w14:paraId="01B5D979" w14:textId="77777777" w:rsidR="00762DB3" w:rsidRPr="0061250C" w:rsidRDefault="00762DB3" w:rsidP="00762DB3">
      <w:pPr>
        <w:spacing w:before="120" w:after="120" w:line="320" w:lineRule="atLeast"/>
        <w:ind w:firstLine="480"/>
      </w:pPr>
      <w:r w:rsidRPr="0061250C">
        <w:rPr>
          <w:rFonts w:hint="eastAsia"/>
        </w:rPr>
        <w:t>待匹配的两个星表的星场</w:t>
      </w:r>
      <w:r>
        <w:rPr>
          <w:rFonts w:hint="eastAsia"/>
        </w:rPr>
        <w:t>之间</w:t>
      </w:r>
      <w:r w:rsidRPr="0061250C">
        <w:rPr>
          <w:rFonts w:hint="eastAsia"/>
        </w:rPr>
        <w:t>可能只有一部分是相交的，因此</w:t>
      </w:r>
      <w:r>
        <w:rPr>
          <w:rFonts w:hint="eastAsia"/>
        </w:rPr>
        <w:t>目标星表</w:t>
      </w:r>
      <w:r w:rsidRPr="0061250C">
        <w:rPr>
          <w:rFonts w:hint="eastAsia"/>
        </w:rPr>
        <w:t>中一部分没匹配成功的</w:t>
      </w:r>
      <w:r>
        <w:rPr>
          <w:rFonts w:hint="eastAsia"/>
        </w:rPr>
        <w:t>星</w:t>
      </w:r>
      <w:r w:rsidRPr="0061250C">
        <w:rPr>
          <w:rFonts w:hint="eastAsia"/>
        </w:rPr>
        <w:t>并不是没有对应的匹配</w:t>
      </w:r>
      <w:r>
        <w:rPr>
          <w:rFonts w:hint="eastAsia"/>
        </w:rPr>
        <w:t>星</w:t>
      </w:r>
      <w:r w:rsidRPr="0061250C">
        <w:rPr>
          <w:rFonts w:hint="eastAsia"/>
        </w:rPr>
        <w:t>，而是</w:t>
      </w:r>
      <w:r w:rsidRPr="000D080E">
        <w:rPr>
          <w:rFonts w:hint="eastAsia"/>
        </w:rPr>
        <w:t>因为</w:t>
      </w:r>
      <w:r w:rsidRPr="0061250C">
        <w:rPr>
          <w:rFonts w:hint="eastAsia"/>
        </w:rPr>
        <w:t>它的位置在</w:t>
      </w:r>
      <w:r>
        <w:rPr>
          <w:rFonts w:hint="eastAsia"/>
        </w:rPr>
        <w:t>目标星表</w:t>
      </w:r>
      <w:r w:rsidRPr="0061250C">
        <w:rPr>
          <w:rFonts w:hint="eastAsia"/>
        </w:rPr>
        <w:t>星场之外，需要将星场之外的</w:t>
      </w:r>
      <w:r>
        <w:rPr>
          <w:rFonts w:hint="eastAsia"/>
        </w:rPr>
        <w:t>星</w:t>
      </w:r>
      <w:r w:rsidRPr="0061250C">
        <w:rPr>
          <w:rFonts w:hint="eastAsia"/>
        </w:rPr>
        <w:t>去掉，找出真正的未匹配成功的</w:t>
      </w:r>
      <w:r>
        <w:rPr>
          <w:rFonts w:hint="eastAsia"/>
        </w:rPr>
        <w:t>星</w:t>
      </w:r>
      <w:r>
        <w:rPr>
          <w:rFonts w:hint="eastAsia"/>
        </w:rPr>
        <w:t>(</w:t>
      </w:r>
      <w:r w:rsidRPr="0061250C">
        <w:rPr>
          <w:rFonts w:hint="eastAsia"/>
        </w:rPr>
        <w:t>OT</w:t>
      </w:r>
      <w:r>
        <w:rPr>
          <w:rFonts w:hint="eastAsia"/>
        </w:rPr>
        <w:t>)</w:t>
      </w:r>
      <w:r w:rsidRPr="0061250C">
        <w:rPr>
          <w:rFonts w:hint="eastAsia"/>
        </w:rPr>
        <w:t>。如</w:t>
      </w:r>
      <w:r>
        <w:rPr>
          <w:rFonts w:hint="eastAsia"/>
        </w:rPr>
        <w:t>下图</w:t>
      </w:r>
      <w:r w:rsidRPr="0061250C">
        <w:rPr>
          <w:rFonts w:hint="eastAsia"/>
        </w:rPr>
        <w:t>所示，两个星场只有部分重合。</w:t>
      </w:r>
    </w:p>
    <w:p w14:paraId="3864A63D" w14:textId="77777777" w:rsidR="00762DB3" w:rsidRPr="0061250C" w:rsidRDefault="00762DB3" w:rsidP="00762DB3">
      <w:pPr>
        <w:spacing w:before="120" w:after="120" w:line="320" w:lineRule="atLeast"/>
        <w:ind w:firstLine="480"/>
        <w:jc w:val="center"/>
      </w:pPr>
      <w:r w:rsidRPr="0061250C">
        <w:object w:dxaOrig="2946" w:dyaOrig="2663" w14:anchorId="6FF666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7pt;height:134.25pt" o:ole="">
            <v:imagedata r:id="rId8" o:title=""/>
          </v:shape>
          <o:OLEObject Type="Embed" ProgID="Visio.Drawing.11" ShapeID="_x0000_i1025" DrawAspect="Content" ObjectID="_1535377258" r:id="rId9"/>
        </w:object>
      </w:r>
    </w:p>
    <w:p w14:paraId="084A3D3F" w14:textId="77777777" w:rsidR="00762DB3" w:rsidRPr="0061250C" w:rsidRDefault="00762DB3" w:rsidP="00762DB3">
      <w:pPr>
        <w:spacing w:before="120" w:after="120" w:line="320" w:lineRule="atLeast"/>
        <w:ind w:firstLine="480"/>
        <w:jc w:val="center"/>
      </w:pPr>
      <w:r>
        <w:rPr>
          <w:rFonts w:hint="eastAsia"/>
        </w:rPr>
        <w:t>目标星表</w:t>
      </w:r>
      <w:r w:rsidRPr="0061250C">
        <w:rPr>
          <w:rFonts w:hint="eastAsia"/>
        </w:rPr>
        <w:t>星场与</w:t>
      </w:r>
      <w:r>
        <w:rPr>
          <w:rFonts w:hint="eastAsia"/>
        </w:rPr>
        <w:t>模板星表</w:t>
      </w:r>
      <w:r w:rsidRPr="0061250C">
        <w:rPr>
          <w:rFonts w:hint="eastAsia"/>
        </w:rPr>
        <w:t>星场不完全重合</w:t>
      </w:r>
    </w:p>
    <w:p w14:paraId="231C3E27" w14:textId="77777777" w:rsidR="00762DB3" w:rsidRPr="00E77143" w:rsidRDefault="00762DB3" w:rsidP="00762DB3">
      <w:pPr>
        <w:pStyle w:val="a5"/>
        <w:numPr>
          <w:ilvl w:val="0"/>
          <w:numId w:val="19"/>
        </w:numPr>
        <w:ind w:firstLineChars="0"/>
        <w:rPr>
          <w:b/>
        </w:rPr>
      </w:pPr>
      <w:bookmarkStart w:id="3" w:name="_Toc346289608"/>
      <w:r w:rsidRPr="00E77143">
        <w:rPr>
          <w:rFonts w:hint="eastAsia"/>
          <w:b/>
        </w:rPr>
        <w:t>流量归一化</w:t>
      </w:r>
      <w:bookmarkEnd w:id="3"/>
    </w:p>
    <w:p w14:paraId="0D8934B7" w14:textId="77777777" w:rsidR="00762DB3" w:rsidRPr="0061250C" w:rsidRDefault="00762DB3" w:rsidP="00762DB3">
      <w:pPr>
        <w:spacing w:before="120" w:after="120" w:line="320" w:lineRule="atLeast"/>
        <w:ind w:firstLine="480"/>
        <w:rPr>
          <w:szCs w:val="21"/>
        </w:rPr>
      </w:pPr>
      <w:r w:rsidRPr="0061250C">
        <w:rPr>
          <w:rFonts w:hint="eastAsia"/>
          <w:szCs w:val="21"/>
        </w:rPr>
        <w:t>完成</w:t>
      </w:r>
      <w:r>
        <w:rPr>
          <w:rFonts w:hint="eastAsia"/>
          <w:szCs w:val="21"/>
        </w:rPr>
        <w:t>目标星表</w:t>
      </w:r>
      <w:r w:rsidRPr="0061250C">
        <w:rPr>
          <w:rFonts w:hint="eastAsia"/>
          <w:szCs w:val="21"/>
        </w:rPr>
        <w:t>与</w:t>
      </w:r>
      <w:r>
        <w:rPr>
          <w:rFonts w:hint="eastAsia"/>
          <w:szCs w:val="21"/>
        </w:rPr>
        <w:t>模板</w:t>
      </w:r>
      <w:r w:rsidRPr="0061250C">
        <w:rPr>
          <w:rFonts w:hint="eastAsia"/>
          <w:szCs w:val="21"/>
        </w:rPr>
        <w:t>星表的匹配之后，需要对</w:t>
      </w:r>
      <w:r>
        <w:rPr>
          <w:rFonts w:hint="eastAsia"/>
          <w:szCs w:val="21"/>
        </w:rPr>
        <w:t>目标</w:t>
      </w:r>
      <w:r w:rsidRPr="0061250C">
        <w:rPr>
          <w:rFonts w:hint="eastAsia"/>
          <w:szCs w:val="21"/>
        </w:rPr>
        <w:t>星表的每个匹配上的结果进行流量归一化处理，具体过程如下：</w:t>
      </w:r>
    </w:p>
    <w:p w14:paraId="63B7FC16" w14:textId="77777777" w:rsidR="00762DB3" w:rsidRPr="0061250C" w:rsidRDefault="00762DB3" w:rsidP="00762DB3">
      <w:pPr>
        <w:pStyle w:val="a5"/>
        <w:numPr>
          <w:ilvl w:val="0"/>
          <w:numId w:val="14"/>
        </w:numPr>
        <w:spacing w:before="120" w:after="120" w:line="320" w:lineRule="atLeast"/>
        <w:ind w:firstLineChars="0"/>
        <w:rPr>
          <w:szCs w:val="21"/>
        </w:rPr>
      </w:pPr>
      <w:r w:rsidRPr="0061250C">
        <w:rPr>
          <w:rFonts w:hint="eastAsia"/>
          <w:szCs w:val="21"/>
        </w:rPr>
        <w:t>找出匹配结果中</w:t>
      </w:r>
      <w:r>
        <w:rPr>
          <w:rFonts w:hint="eastAsia"/>
          <w:szCs w:val="21"/>
        </w:rPr>
        <w:t>目标星表中</w:t>
      </w:r>
      <w:r w:rsidRPr="0061250C">
        <w:rPr>
          <w:rFonts w:hint="eastAsia"/>
          <w:szCs w:val="21"/>
        </w:rPr>
        <w:t>的</w:t>
      </w:r>
      <w:r w:rsidRPr="0061250C">
        <w:rPr>
          <w:rFonts w:hint="eastAsia"/>
          <w:szCs w:val="21"/>
        </w:rPr>
        <w:t>mage</w:t>
      </w:r>
      <w:r w:rsidR="00226D30">
        <w:rPr>
          <w:rFonts w:hint="eastAsia"/>
          <w:szCs w:val="21"/>
        </w:rPr>
        <w:t>(</w:t>
      </w:r>
      <w:r w:rsidR="00226D30">
        <w:rPr>
          <w:rFonts w:hint="eastAsia"/>
          <w:szCs w:val="21"/>
        </w:rPr>
        <w:t>请参考附录</w:t>
      </w:r>
      <w:r w:rsidR="00226D30">
        <w:rPr>
          <w:rFonts w:hint="eastAsia"/>
          <w:szCs w:val="21"/>
        </w:rPr>
        <w:t>2.</w:t>
      </w:r>
      <w:r w:rsidR="00226D30">
        <w:rPr>
          <w:rFonts w:hint="eastAsia"/>
          <w:szCs w:val="21"/>
        </w:rPr>
        <w:t>目标星表表结构</w:t>
      </w:r>
      <w:r w:rsidR="00226D30">
        <w:rPr>
          <w:rFonts w:hint="eastAsia"/>
          <w:szCs w:val="21"/>
        </w:rPr>
        <w:t>)</w:t>
      </w:r>
      <w:r w:rsidRPr="0061250C">
        <w:rPr>
          <w:rFonts w:hint="eastAsia"/>
          <w:szCs w:val="21"/>
        </w:rPr>
        <w:t>值小于</w:t>
      </w:r>
      <w:r w:rsidRPr="0061250C">
        <w:rPr>
          <w:rFonts w:hint="eastAsia"/>
          <w:szCs w:val="21"/>
        </w:rPr>
        <w:t>0.05</w:t>
      </w:r>
      <w:r w:rsidRPr="0061250C">
        <w:rPr>
          <w:rFonts w:hint="eastAsia"/>
          <w:szCs w:val="21"/>
        </w:rPr>
        <w:t>的所有</w:t>
      </w:r>
      <w:r>
        <w:rPr>
          <w:rFonts w:hint="eastAsia"/>
          <w:szCs w:val="21"/>
        </w:rPr>
        <w:t>星</w:t>
      </w:r>
      <w:r w:rsidRPr="0061250C">
        <w:rPr>
          <w:rFonts w:hint="eastAsia"/>
          <w:szCs w:val="21"/>
        </w:rPr>
        <w:t>；</w:t>
      </w:r>
    </w:p>
    <w:p w14:paraId="244ECD42" w14:textId="77777777" w:rsidR="00762DB3" w:rsidRPr="0061250C" w:rsidRDefault="00762DB3" w:rsidP="00762DB3">
      <w:pPr>
        <w:pStyle w:val="a5"/>
        <w:numPr>
          <w:ilvl w:val="0"/>
          <w:numId w:val="14"/>
        </w:numPr>
        <w:spacing w:before="120" w:after="120" w:line="320" w:lineRule="atLeast"/>
        <w:ind w:firstLineChars="0"/>
        <w:rPr>
          <w:szCs w:val="21"/>
        </w:rPr>
      </w:pPr>
      <w:r w:rsidRPr="0061250C">
        <w:rPr>
          <w:rFonts w:hint="eastAsia"/>
          <w:szCs w:val="21"/>
        </w:rPr>
        <w:t>对满足条件</w:t>
      </w:r>
      <w:r w:rsidRPr="0061250C">
        <w:rPr>
          <w:rFonts w:hint="eastAsia"/>
          <w:szCs w:val="21"/>
        </w:rPr>
        <w:t>1</w:t>
      </w:r>
      <w:r w:rsidRPr="0061250C">
        <w:rPr>
          <w:rFonts w:hint="eastAsia"/>
          <w:szCs w:val="21"/>
        </w:rPr>
        <w:t>的所有</w:t>
      </w:r>
      <w:r>
        <w:rPr>
          <w:rFonts w:hint="eastAsia"/>
          <w:szCs w:val="21"/>
        </w:rPr>
        <w:t>星</w:t>
      </w:r>
      <w:r w:rsidRPr="0061250C">
        <w:rPr>
          <w:rFonts w:hint="eastAsia"/>
          <w:szCs w:val="21"/>
        </w:rPr>
        <w:t>计算：</w:t>
      </w:r>
      <m:oMath>
        <m:r>
          <m:rPr>
            <m:sty m:val="p"/>
          </m:rPr>
          <w:rPr>
            <w:rFonts w:ascii="Cambria Math"/>
            <w:szCs w:val="21"/>
          </w:rPr>
          <m:t xml:space="preserve">Ratio=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0.4(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mag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mag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)</m:t>
            </m:r>
          </m:sup>
        </m:sSup>
      </m:oMath>
      <w:r w:rsidRPr="0061250C">
        <w:rPr>
          <w:rFonts w:hint="eastAsia"/>
          <w:szCs w:val="21"/>
        </w:rPr>
        <w:t>，其中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0.4mag</m:t>
            </m:r>
          </m:sup>
        </m:sSup>
      </m:oMath>
      <w:r w:rsidRPr="0061250C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0.4mag</m:t>
            </m:r>
          </m:sup>
        </m:sSup>
      </m:oMath>
      <w:r w:rsidRPr="0061250C">
        <w:rPr>
          <w:rFonts w:hint="eastAsia"/>
          <w:szCs w:val="21"/>
        </w:rPr>
        <w:t>；</w:t>
      </w:r>
    </w:p>
    <w:p w14:paraId="7E251AB7" w14:textId="77777777" w:rsidR="00762DB3" w:rsidRPr="0061250C" w:rsidRDefault="00762DB3" w:rsidP="00762DB3">
      <w:pPr>
        <w:pStyle w:val="a5"/>
        <w:numPr>
          <w:ilvl w:val="0"/>
          <w:numId w:val="14"/>
        </w:numPr>
        <w:spacing w:before="120" w:after="120" w:line="320" w:lineRule="atLeast"/>
        <w:ind w:firstLineChars="0"/>
        <w:rPr>
          <w:szCs w:val="21"/>
        </w:rPr>
      </w:pPr>
      <w:r w:rsidRPr="0061250C">
        <w:rPr>
          <w:rFonts w:hint="eastAsia"/>
          <w:szCs w:val="21"/>
        </w:rPr>
        <w:t>求出</w:t>
      </w:r>
      <w:r w:rsidRPr="0061250C">
        <w:rPr>
          <w:rFonts w:hint="eastAsia"/>
          <w:szCs w:val="21"/>
        </w:rPr>
        <w:t>Ratio</w:t>
      </w:r>
      <w:r w:rsidRPr="0061250C">
        <w:rPr>
          <w:rFonts w:hint="eastAsia"/>
          <w:szCs w:val="21"/>
        </w:rPr>
        <w:t>的中值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Ratio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median</m:t>
            </m:r>
          </m:sub>
        </m:sSub>
      </m:oMath>
    </w:p>
    <w:p w14:paraId="707ED218" w14:textId="77777777" w:rsidR="00762DB3" w:rsidRPr="0061250C" w:rsidRDefault="00762DB3" w:rsidP="00762DB3">
      <w:pPr>
        <w:pStyle w:val="a5"/>
        <w:numPr>
          <w:ilvl w:val="0"/>
          <w:numId w:val="14"/>
        </w:numPr>
        <w:spacing w:before="120" w:after="120" w:line="320" w:lineRule="atLeast"/>
        <w:ind w:firstLineChars="0"/>
        <w:rPr>
          <w:szCs w:val="21"/>
        </w:rPr>
      </w:pPr>
      <w:r w:rsidRPr="0061250C">
        <w:rPr>
          <w:rFonts w:hint="eastAsia"/>
          <w:szCs w:val="21"/>
        </w:rPr>
        <w:t>计算归一化因子</w:t>
      </w:r>
      <m:oMath>
        <m:r>
          <m:rPr>
            <m:sty m:val="p"/>
          </m:rPr>
          <w:rPr>
            <w:rFonts w:ascii="Cambria Math"/>
            <w:szCs w:val="21"/>
          </w:rPr>
          <m:t xml:space="preserve">magdiff= </m:t>
        </m:r>
        <m:r>
          <m:rPr>
            <m:sty m:val="p"/>
          </m:rPr>
          <w:rPr>
            <w:rFonts w:ascii="Cambria Math" w:hAnsi="Cambria Math"/>
            <w:szCs w:val="21"/>
          </w:rPr>
          <m:t>-</m:t>
        </m:r>
        <m:r>
          <m:rPr>
            <m:sty m:val="p"/>
          </m:rPr>
          <w:rPr>
            <w:rFonts w:ascii="Cambria Math"/>
            <w:szCs w:val="21"/>
          </w:rPr>
          <m:t>2.5</m:t>
        </m:r>
        <m:func>
          <m:funcPr>
            <m:ctrlPr>
              <w:rPr>
                <w:rFonts w:ascii="Cambria Math" w:hAnsi="Cambria Math"/>
                <w:szCs w:val="2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10</m:t>
                </m:r>
              </m:sub>
            </m:sSub>
          </m:fName>
          <m:e>
            <m:bar>
              <m:barPr>
                <m:pos m:val="top"/>
                <m:ctrlPr>
                  <w:rPr>
                    <w:rFonts w:ascii="Cambria Math" w:hAnsi="Cambria Math"/>
                    <w:szCs w:val="21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Ratio</m:t>
                </m:r>
              </m:e>
            </m:bar>
          </m:e>
        </m:func>
      </m:oMath>
      <w:r w:rsidRPr="0061250C">
        <w:rPr>
          <w:rFonts w:hint="eastAsia"/>
          <w:szCs w:val="21"/>
        </w:rPr>
        <w:t>；</w:t>
      </w:r>
    </w:p>
    <w:p w14:paraId="4C4EC70C" w14:textId="77777777" w:rsidR="00762DB3" w:rsidRPr="0061250C" w:rsidRDefault="00762DB3" w:rsidP="00762DB3">
      <w:pPr>
        <w:pStyle w:val="a5"/>
        <w:numPr>
          <w:ilvl w:val="0"/>
          <w:numId w:val="14"/>
        </w:numPr>
        <w:spacing w:before="120" w:after="120" w:line="320" w:lineRule="atLeast"/>
        <w:ind w:firstLineChars="0"/>
        <w:rPr>
          <w:szCs w:val="21"/>
        </w:rPr>
      </w:pPr>
      <w:r w:rsidRPr="0061250C">
        <w:rPr>
          <w:rFonts w:hint="eastAsia"/>
          <w:szCs w:val="21"/>
        </w:rPr>
        <w:t>对</w:t>
      </w:r>
      <w:r>
        <w:rPr>
          <w:rFonts w:hint="eastAsia"/>
          <w:szCs w:val="21"/>
        </w:rPr>
        <w:t>目标星表</w:t>
      </w:r>
      <w:r w:rsidRPr="0061250C">
        <w:rPr>
          <w:rFonts w:hint="eastAsia"/>
          <w:szCs w:val="21"/>
        </w:rPr>
        <w:t>中每个匹配上的</w:t>
      </w:r>
      <w:r>
        <w:rPr>
          <w:rFonts w:hint="eastAsia"/>
          <w:szCs w:val="21"/>
        </w:rPr>
        <w:t>星</w:t>
      </w:r>
      <w:r w:rsidRPr="0061250C">
        <w:rPr>
          <w:rFonts w:hint="eastAsia"/>
          <w:szCs w:val="21"/>
        </w:rPr>
        <w:t>进行操作：</w:t>
      </w:r>
      <w:proofErr w:type="spellStart"/>
      <w:r w:rsidRPr="0061250C">
        <w:rPr>
          <w:rFonts w:hint="eastAsia"/>
          <w:szCs w:val="21"/>
        </w:rPr>
        <w:t>magnorm</w:t>
      </w:r>
      <w:proofErr w:type="spellEnd"/>
      <w:r>
        <w:rPr>
          <w:rFonts w:hint="eastAsia"/>
          <w:szCs w:val="21"/>
        </w:rPr>
        <w:t xml:space="preserve"> </w:t>
      </w:r>
      <w:r w:rsidRPr="0061250C">
        <w:rPr>
          <w:rFonts w:hint="eastAsia"/>
          <w:szCs w:val="21"/>
        </w:rPr>
        <w:t>=</w:t>
      </w:r>
      <w:r>
        <w:rPr>
          <w:rFonts w:hint="eastAsia"/>
          <w:szCs w:val="21"/>
        </w:rPr>
        <w:t xml:space="preserve"> </w:t>
      </w:r>
      <w:r w:rsidRPr="0061250C">
        <w:rPr>
          <w:rFonts w:hint="eastAsia"/>
          <w:szCs w:val="21"/>
        </w:rPr>
        <w:t>mag</w:t>
      </w:r>
      <w:r>
        <w:rPr>
          <w:rFonts w:hint="eastAsia"/>
          <w:szCs w:val="21"/>
        </w:rPr>
        <w:t xml:space="preserve"> </w:t>
      </w:r>
      <w:r w:rsidRPr="0061250C">
        <w:rPr>
          <w:rFonts w:hint="eastAsia"/>
          <w:szCs w:val="21"/>
        </w:rPr>
        <w:t>+</w:t>
      </w:r>
      <w:r>
        <w:rPr>
          <w:rFonts w:hint="eastAsia"/>
          <w:szCs w:val="21"/>
        </w:rPr>
        <w:t xml:space="preserve"> </w:t>
      </w:r>
      <w:proofErr w:type="spellStart"/>
      <w:r w:rsidRPr="0061250C">
        <w:rPr>
          <w:rFonts w:hint="eastAsia"/>
          <w:szCs w:val="21"/>
        </w:rPr>
        <w:t>magdiff</w:t>
      </w:r>
      <w:proofErr w:type="spellEnd"/>
      <w:r w:rsidRPr="0061250C">
        <w:rPr>
          <w:rFonts w:hint="eastAsia"/>
          <w:szCs w:val="21"/>
        </w:rPr>
        <w:t>。</w:t>
      </w:r>
    </w:p>
    <w:p w14:paraId="0536F998" w14:textId="77777777" w:rsidR="00762DB3" w:rsidRPr="00E77143" w:rsidRDefault="00762DB3" w:rsidP="00762DB3">
      <w:pPr>
        <w:pStyle w:val="a5"/>
        <w:numPr>
          <w:ilvl w:val="0"/>
          <w:numId w:val="19"/>
        </w:numPr>
        <w:ind w:firstLineChars="0"/>
        <w:rPr>
          <w:b/>
        </w:rPr>
      </w:pPr>
      <w:bookmarkStart w:id="4" w:name="_Toc346289609"/>
      <w:r w:rsidRPr="00E77143">
        <w:rPr>
          <w:rFonts w:hint="eastAsia"/>
          <w:b/>
        </w:rPr>
        <w:t>流量过滤</w:t>
      </w:r>
      <w:bookmarkEnd w:id="4"/>
    </w:p>
    <w:p w14:paraId="2911F4B7" w14:textId="77777777" w:rsidR="00762DB3" w:rsidRDefault="00762DB3" w:rsidP="00762DB3">
      <w:pPr>
        <w:spacing w:before="120" w:after="120" w:line="320" w:lineRule="atLeast"/>
        <w:ind w:firstLine="480"/>
        <w:rPr>
          <w:szCs w:val="21"/>
        </w:rPr>
      </w:pPr>
      <w:r w:rsidRPr="0061250C">
        <w:rPr>
          <w:rFonts w:hint="eastAsia"/>
          <w:szCs w:val="21"/>
        </w:rPr>
        <w:t>完成</w:t>
      </w:r>
      <w:r>
        <w:rPr>
          <w:rFonts w:hint="eastAsia"/>
          <w:szCs w:val="21"/>
        </w:rPr>
        <w:t>目标星表</w:t>
      </w:r>
      <w:r w:rsidRPr="0061250C">
        <w:rPr>
          <w:rFonts w:hint="eastAsia"/>
          <w:szCs w:val="21"/>
        </w:rPr>
        <w:t>与</w:t>
      </w:r>
      <w:r>
        <w:rPr>
          <w:rFonts w:hint="eastAsia"/>
          <w:szCs w:val="21"/>
        </w:rPr>
        <w:t>模板</w:t>
      </w:r>
      <w:r w:rsidRPr="0061250C">
        <w:rPr>
          <w:rFonts w:hint="eastAsia"/>
          <w:szCs w:val="21"/>
        </w:rPr>
        <w:t>星表的匹配之后，需要对</w:t>
      </w:r>
      <w:r>
        <w:rPr>
          <w:rFonts w:hint="eastAsia"/>
          <w:szCs w:val="21"/>
        </w:rPr>
        <w:t>目标星表的每个匹配上的结果按流量进行过滤，具体过程如下：</w:t>
      </w:r>
    </w:p>
    <w:p w14:paraId="30E5E8AC" w14:textId="77777777" w:rsidR="00762DB3" w:rsidRDefault="00762DB3" w:rsidP="00762DB3">
      <w:pPr>
        <w:pStyle w:val="a5"/>
        <w:numPr>
          <w:ilvl w:val="0"/>
          <w:numId w:val="18"/>
        </w:numPr>
        <w:spacing w:before="120" w:after="120" w:line="320" w:lineRule="atLeast"/>
        <w:ind w:firstLineChars="0"/>
        <w:rPr>
          <w:szCs w:val="21"/>
        </w:rPr>
      </w:pPr>
      <w:r>
        <w:rPr>
          <w:rFonts w:hint="eastAsia"/>
          <w:szCs w:val="21"/>
        </w:rPr>
        <w:t>对目标星表中所有的匹配成功的星</w:t>
      </w:r>
      <w:r w:rsidRPr="004A098C">
        <w:rPr>
          <w:rFonts w:hint="eastAsia"/>
          <w:szCs w:val="21"/>
        </w:rPr>
        <w:t>计算：</w:t>
      </w:r>
      <m:oMath>
        <m:r>
          <m:rPr>
            <m:sty m:val="p"/>
          </m:rPr>
          <w:rPr>
            <w:rFonts w:ascii="Cambria Math"/>
            <w:szCs w:val="21"/>
          </w:rPr>
          <m:t xml:space="preserve">Ratio= 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s</m:t>
                </m:r>
              </m:sub>
            </m:sSub>
          </m:den>
        </m:f>
        <m:r>
          <m:rPr>
            <m:sty m:val="p"/>
          </m:rPr>
          <w:rPr>
            <w:rFonts w:asci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0.4(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mag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mag</m:t>
                </m:r>
              </m:e>
              <m:sub>
                <m:r>
                  <m:rPr>
                    <m:sty m:val="p"/>
                  </m:rPr>
                  <w:rPr>
                    <w:rFonts w:ascii="Cambria Math"/>
                    <w:szCs w:val="21"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/>
                <w:szCs w:val="21"/>
              </w:rPr>
              <m:t>)</m:t>
            </m:r>
          </m:sup>
        </m:sSup>
      </m:oMath>
      <w:r w:rsidRPr="004A098C">
        <w:rPr>
          <w:rFonts w:hint="eastAsia"/>
          <w:szCs w:val="21"/>
        </w:rPr>
        <w:t>，其中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r</m:t>
            </m:r>
          </m:sub>
        </m:sSub>
        <m:r>
          <m:rPr>
            <m:sty m:val="p"/>
          </m:rPr>
          <w:rPr>
            <w:rFonts w:asci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0.4mag</m:t>
            </m:r>
          </m:sup>
        </m:sSup>
      </m:oMath>
      <w:r w:rsidRPr="004A098C">
        <w:rPr>
          <w:rFonts w:hint="eastAsia"/>
          <w:szCs w:val="21"/>
        </w:rPr>
        <w:t>，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/>
                <w:szCs w:val="21"/>
              </w:rPr>
              <m:t>s</m:t>
            </m:r>
          </m:sub>
        </m:sSub>
        <m:r>
          <m:rPr>
            <m:sty m:val="p"/>
          </m:rPr>
          <w:rPr>
            <w:rFonts w:ascii="Cambria Math"/>
            <w:szCs w:val="21"/>
          </w:rPr>
          <m:t xml:space="preserve">= 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Cs w:val="2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r>
              <m:rPr>
                <m:sty m:val="p"/>
              </m:rPr>
              <w:rPr>
                <w:rFonts w:ascii="Cambria Math"/>
                <w:szCs w:val="21"/>
              </w:rPr>
              <m:t>0.4mag</m:t>
            </m:r>
          </m:sup>
        </m:sSup>
      </m:oMath>
      <w:r w:rsidRPr="004A098C">
        <w:rPr>
          <w:rFonts w:hint="eastAsia"/>
          <w:szCs w:val="21"/>
        </w:rPr>
        <w:t>；</w:t>
      </w:r>
    </w:p>
    <w:p w14:paraId="7F1BE04D" w14:textId="77777777" w:rsidR="00762DB3" w:rsidRDefault="00762DB3" w:rsidP="00762DB3">
      <w:pPr>
        <w:pStyle w:val="a5"/>
        <w:numPr>
          <w:ilvl w:val="0"/>
          <w:numId w:val="18"/>
        </w:numPr>
        <w:spacing w:before="120" w:after="120" w:line="320" w:lineRule="atLeast"/>
        <w:ind w:firstLineChars="0"/>
        <w:rPr>
          <w:szCs w:val="21"/>
        </w:rPr>
      </w:pPr>
      <w:r>
        <w:rPr>
          <w:rFonts w:hint="eastAsia"/>
          <w:szCs w:val="21"/>
        </w:rPr>
        <w:t>计算</w:t>
      </w:r>
      <w:r>
        <w:rPr>
          <w:rFonts w:hint="eastAsia"/>
          <w:szCs w:val="21"/>
        </w:rPr>
        <w:t>Ratio</w:t>
      </w:r>
      <w:r>
        <w:rPr>
          <w:rFonts w:hint="eastAsia"/>
          <w:szCs w:val="21"/>
        </w:rPr>
        <w:t>的标准差：</w:t>
      </w:r>
      <w:r>
        <w:rPr>
          <w:szCs w:val="21"/>
        </w:rPr>
        <w:br/>
      </w:r>
      <m:oMathPara>
        <m:oMath>
          <m:r>
            <m:rPr>
              <m:sty m:val="p"/>
            </m:rPr>
            <w:rPr>
              <w:rFonts w:ascii="Cambria Math" w:hAnsi="Cambria Math" w:cs="Cambria Math"/>
              <w:szCs w:val="21"/>
            </w:rPr>
            <w:lastRenderedPageBreak/>
            <m:t>SD=</m:t>
          </m:r>
          <m:rad>
            <m:radPr>
              <m:degHide m:val="1"/>
              <m:ctrlPr>
                <w:rPr>
                  <w:rFonts w:ascii="Cambria Math" w:hAnsi="Cambria Math"/>
                  <w:szCs w:val="21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szCs w:val="21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Ratio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Ratio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Ratio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Ratio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+…+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Ratio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hAnsi="Cambria Math"/>
                              <w:szCs w:val="21"/>
                            </w:rPr>
                          </m:ctrlPr>
                        </m:ba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1"/>
                            </w:rPr>
                            <m:t>Ratio</m:t>
                          </m:r>
                        </m:e>
                      </m:ba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</m:e>
          </m:rad>
          <m:r>
            <m:rPr>
              <m:sty m:val="p"/>
            </m:rPr>
            <w:rPr>
              <w:rFonts w:hint="eastAsia"/>
              <w:szCs w:val="21"/>
            </w:rPr>
            <w:br/>
          </m:r>
        </m:oMath>
      </m:oMathPara>
      <w:r>
        <w:rPr>
          <w:rFonts w:hint="eastAsia"/>
          <w:szCs w:val="21"/>
        </w:rPr>
        <w:t>其中</w:t>
      </w:r>
      <m:oMath>
        <m:bar>
          <m:barPr>
            <m:pos m:val="top"/>
            <m:ctrlPr>
              <w:rPr>
                <w:rFonts w:ascii="Cambria Math" w:hAnsi="Cambria Math"/>
                <w:szCs w:val="21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Ratio</m:t>
            </m:r>
          </m:e>
        </m:bar>
      </m:oMath>
      <w:r>
        <w:rPr>
          <w:rFonts w:hint="eastAsia"/>
          <w:szCs w:val="21"/>
        </w:rPr>
        <w:t>为均值；</w:t>
      </w:r>
    </w:p>
    <w:p w14:paraId="6B78F7A9" w14:textId="77777777" w:rsidR="00762DB3" w:rsidRPr="00AA2CE8" w:rsidRDefault="00762DB3" w:rsidP="00762DB3">
      <w:pPr>
        <w:pStyle w:val="a5"/>
        <w:numPr>
          <w:ilvl w:val="0"/>
          <w:numId w:val="18"/>
        </w:numPr>
        <w:spacing w:before="120" w:after="120" w:line="320" w:lineRule="atLeast"/>
        <w:ind w:firstLineChars="0"/>
        <w:rPr>
          <w:szCs w:val="21"/>
        </w:rPr>
      </w:pPr>
      <w:r>
        <w:rPr>
          <w:rFonts w:hint="eastAsia"/>
          <w:szCs w:val="21"/>
        </w:rPr>
        <w:t>对目标星表中所有匹配成功的星进行过滤，过滤条件：</w:t>
      </w:r>
      <w:r>
        <w:rPr>
          <w:szCs w:val="21"/>
        </w:rPr>
        <w:br/>
      </w:r>
      <w:r>
        <w:rPr>
          <w:rFonts w:hint="eastAsia"/>
          <w:szCs w:val="21"/>
        </w:rPr>
        <w:t>如果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Ratio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Ratio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median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Cs w:val="21"/>
          </w:rPr>
          <m:t>&gt;</m:t>
        </m:r>
        <m:r>
          <w:rPr>
            <w:rFonts w:ascii="Cambria Math" w:hAnsi="Cambria Math"/>
            <w:szCs w:val="21"/>
          </w:rPr>
          <m:t>K*S</m:t>
        </m:r>
        <m:r>
          <m:rPr>
            <m:sty m:val="p"/>
          </m:rPr>
          <w:rPr>
            <w:rFonts w:ascii="Cambria Math" w:hAnsi="Cambria Math"/>
            <w:szCs w:val="21"/>
          </w:rPr>
          <m:t>D</m:t>
        </m:r>
      </m:oMath>
      <w:r>
        <w:rPr>
          <w:rFonts w:hint="eastAsia"/>
          <w:szCs w:val="21"/>
        </w:rPr>
        <w:t>，则将第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颗星的信息写入到</w:t>
      </w:r>
      <w:r>
        <w:rPr>
          <w:rFonts w:hint="eastAsia"/>
          <w:szCs w:val="21"/>
        </w:rPr>
        <w:t>OT</w:t>
      </w:r>
      <w:r>
        <w:rPr>
          <w:rFonts w:hint="eastAsia"/>
          <w:szCs w:val="21"/>
        </w:rPr>
        <w:t>表中，其中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Ratio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median</m:t>
            </m:r>
          </m:sub>
        </m:sSub>
      </m:oMath>
      <w:r>
        <w:rPr>
          <w:rFonts w:hint="eastAsia"/>
          <w:szCs w:val="21"/>
        </w:rPr>
        <w:t>为上小节中计算的</w:t>
      </w:r>
      <w:r>
        <w:rPr>
          <w:rFonts w:hint="eastAsia"/>
          <w:szCs w:val="21"/>
        </w:rPr>
        <w:t>Ratio</w:t>
      </w:r>
      <w:r>
        <w:rPr>
          <w:rFonts w:hint="eastAsia"/>
          <w:szCs w:val="21"/>
        </w:rPr>
        <w:t>数组的中值，</w:t>
      </w:r>
      <w:r>
        <w:rPr>
          <w:rFonts w:hint="eastAsia"/>
          <w:szCs w:val="21"/>
        </w:rPr>
        <w:t>K</w:t>
      </w:r>
      <w:r>
        <w:rPr>
          <w:rFonts w:hint="eastAsia"/>
          <w:szCs w:val="21"/>
        </w:rPr>
        <w:t>为可变参数，由用户输入。</w:t>
      </w:r>
    </w:p>
    <w:p w14:paraId="1AC1FAD2" w14:textId="77777777" w:rsidR="00762DB3" w:rsidRPr="00E77143" w:rsidRDefault="00762DB3" w:rsidP="00762DB3">
      <w:pPr>
        <w:pStyle w:val="a5"/>
        <w:numPr>
          <w:ilvl w:val="0"/>
          <w:numId w:val="19"/>
        </w:numPr>
        <w:ind w:firstLineChars="0"/>
        <w:rPr>
          <w:b/>
        </w:rPr>
      </w:pPr>
      <w:bookmarkStart w:id="5" w:name="_Toc346289610"/>
      <w:r w:rsidRPr="00E77143">
        <w:rPr>
          <w:rFonts w:hint="eastAsia"/>
          <w:b/>
        </w:rPr>
        <w:t>数据入库（</w:t>
      </w:r>
      <w:proofErr w:type="spellStart"/>
      <w:r w:rsidRPr="00E77143">
        <w:rPr>
          <w:rFonts w:hint="eastAsia"/>
          <w:b/>
        </w:rPr>
        <w:t>PostgreSQL</w:t>
      </w:r>
      <w:proofErr w:type="spellEnd"/>
      <w:r w:rsidRPr="00E77143">
        <w:rPr>
          <w:rFonts w:hint="eastAsia"/>
          <w:b/>
        </w:rPr>
        <w:t>）</w:t>
      </w:r>
      <w:bookmarkEnd w:id="5"/>
    </w:p>
    <w:p w14:paraId="1EBFF779" w14:textId="77777777" w:rsidR="00762DB3" w:rsidRPr="0030360E" w:rsidRDefault="00762DB3" w:rsidP="00762DB3">
      <w:pPr>
        <w:spacing w:before="120" w:after="120" w:line="320" w:lineRule="atLeast"/>
        <w:ind w:firstLine="480"/>
      </w:pPr>
      <w:r w:rsidRPr="00762DB3">
        <w:rPr>
          <w:rFonts w:hint="eastAsia"/>
        </w:rPr>
        <w:t>目标星表与模板星表</w:t>
      </w:r>
      <w:r>
        <w:rPr>
          <w:rFonts w:hint="eastAsia"/>
        </w:rPr>
        <w:t>进行匹配及星</w:t>
      </w:r>
      <w:proofErr w:type="gramStart"/>
      <w:r>
        <w:rPr>
          <w:rFonts w:hint="eastAsia"/>
        </w:rPr>
        <w:t>场判断</w:t>
      </w:r>
      <w:proofErr w:type="gramEnd"/>
      <w:r>
        <w:rPr>
          <w:rFonts w:hint="eastAsia"/>
        </w:rPr>
        <w:t>操作之后，</w:t>
      </w:r>
      <w:r w:rsidRPr="00762DB3">
        <w:rPr>
          <w:rFonts w:hint="eastAsia"/>
        </w:rPr>
        <w:t>目标</w:t>
      </w:r>
      <w:r>
        <w:rPr>
          <w:rFonts w:hint="eastAsia"/>
        </w:rPr>
        <w:t>星表中</w:t>
      </w:r>
      <w:proofErr w:type="gramStart"/>
      <w:r>
        <w:rPr>
          <w:rFonts w:hint="eastAsia"/>
        </w:rPr>
        <w:t>的星被分为</w:t>
      </w:r>
      <w:proofErr w:type="gramEnd"/>
      <w:r>
        <w:rPr>
          <w:rFonts w:hint="eastAsia"/>
        </w:rPr>
        <w:t>3</w:t>
      </w:r>
      <w:r>
        <w:rPr>
          <w:rFonts w:hint="eastAsia"/>
        </w:rPr>
        <w:t>类：匹配成功的星</w:t>
      </w:r>
      <w:r>
        <w:rPr>
          <w:rFonts w:hint="eastAsia"/>
        </w:rPr>
        <w:t>S1</w:t>
      </w:r>
      <w:r>
        <w:rPr>
          <w:rFonts w:hint="eastAsia"/>
        </w:rPr>
        <w:t>，未匹配成功但在模板星场之内的星</w:t>
      </w:r>
      <w:r>
        <w:rPr>
          <w:rFonts w:hint="eastAsia"/>
        </w:rPr>
        <w:t>S2</w:t>
      </w:r>
      <w:r>
        <w:rPr>
          <w:rFonts w:hint="eastAsia"/>
        </w:rPr>
        <w:t>，未匹配成功但在模板星场之外的星</w:t>
      </w:r>
      <w:r>
        <w:rPr>
          <w:rFonts w:hint="eastAsia"/>
        </w:rPr>
        <w:t>S3</w:t>
      </w:r>
      <w:r>
        <w:rPr>
          <w:rFonts w:hint="eastAsia"/>
        </w:rPr>
        <w:t>。</w:t>
      </w:r>
      <w:r>
        <w:rPr>
          <w:rFonts w:hint="eastAsia"/>
        </w:rPr>
        <w:t>S1</w:t>
      </w:r>
      <w:r>
        <w:rPr>
          <w:rFonts w:hint="eastAsia"/>
        </w:rPr>
        <w:t>、</w:t>
      </w:r>
      <w:r>
        <w:rPr>
          <w:rFonts w:hint="eastAsia"/>
        </w:rPr>
        <w:t>S2</w:t>
      </w:r>
      <w:r>
        <w:rPr>
          <w:rFonts w:hint="eastAsia"/>
        </w:rPr>
        <w:t>、</w:t>
      </w:r>
      <w:r>
        <w:rPr>
          <w:rFonts w:hint="eastAsia"/>
        </w:rPr>
        <w:t>S3</w:t>
      </w:r>
      <w:r>
        <w:rPr>
          <w:rFonts w:hint="eastAsia"/>
        </w:rPr>
        <w:t>要分别进行存储。</w:t>
      </w:r>
      <w:r w:rsidRPr="0030360E">
        <w:rPr>
          <w:rFonts w:hint="eastAsia"/>
        </w:rPr>
        <w:t xml:space="preserve"> </w:t>
      </w:r>
    </w:p>
    <w:p w14:paraId="4585A4BD" w14:textId="77777777" w:rsidR="00762DB3" w:rsidRDefault="00762DB3" w:rsidP="00B603A5">
      <w:pPr>
        <w:widowControl/>
        <w:ind w:firstLineChars="0" w:firstLine="0"/>
        <w:jc w:val="left"/>
      </w:pPr>
    </w:p>
    <w:p w14:paraId="330DC0F3" w14:textId="77777777" w:rsidR="00762DB3" w:rsidRPr="00762DB3" w:rsidRDefault="00762DB3" w:rsidP="00762DB3">
      <w:pPr>
        <w:pStyle w:val="a5"/>
        <w:widowControl/>
        <w:numPr>
          <w:ilvl w:val="0"/>
          <w:numId w:val="21"/>
        </w:numPr>
        <w:ind w:firstLineChars="0"/>
        <w:jc w:val="left"/>
        <w:outlineLvl w:val="1"/>
        <w:rPr>
          <w:b/>
        </w:rPr>
      </w:pPr>
      <w:r w:rsidRPr="00762DB3">
        <w:rPr>
          <w:rFonts w:hint="eastAsia"/>
          <w:b/>
        </w:rPr>
        <w:t>现有模板（目标）星表数据库表结构</w:t>
      </w:r>
      <w:r w:rsidR="006504B7">
        <w:rPr>
          <w:rFonts w:hint="eastAsia"/>
          <w:b/>
        </w:rPr>
        <w:t>（参考）</w:t>
      </w:r>
    </w:p>
    <w:p w14:paraId="31AFFF66" w14:textId="77777777" w:rsidR="006504B7" w:rsidRDefault="006504B7" w:rsidP="00B603A5">
      <w:pPr>
        <w:widowControl/>
        <w:ind w:firstLineChars="0" w:firstLine="0"/>
        <w:jc w:val="left"/>
      </w:pPr>
    </w:p>
    <w:p w14:paraId="47E5ACB8" w14:textId="3919502D" w:rsidR="006504B7" w:rsidRDefault="006504B7" w:rsidP="0078252A">
      <w:pPr>
        <w:widowControl/>
        <w:ind w:firstLineChars="0" w:firstLine="0"/>
        <w:jc w:val="left"/>
        <w:rPr>
          <w:rFonts w:hint="eastAsia"/>
          <w:b/>
        </w:rPr>
      </w:pPr>
      <w:bookmarkStart w:id="6" w:name="_GoBack"/>
      <w:bookmarkEnd w:id="6"/>
      <w:r w:rsidRPr="006504B7">
        <w:rPr>
          <w:rFonts w:hint="eastAsia"/>
          <w:b/>
        </w:rPr>
        <w:t>星表文件</w:t>
      </w:r>
      <w:r w:rsidR="00BC79EF">
        <w:rPr>
          <w:rFonts w:hint="eastAsia"/>
          <w:b/>
        </w:rPr>
        <w:t>表</w:t>
      </w:r>
      <w:r w:rsidR="001E4535">
        <w:rPr>
          <w:rFonts w:hint="eastAsia"/>
          <w:b/>
        </w:rPr>
        <w:t>（</w:t>
      </w:r>
      <w:proofErr w:type="spellStart"/>
      <w:r w:rsidR="001E4535">
        <w:rPr>
          <w:rFonts w:hint="eastAsia"/>
        </w:rPr>
        <w:t>catfile</w:t>
      </w:r>
      <w:proofErr w:type="spellEnd"/>
      <w:r w:rsidR="001E4535">
        <w:rPr>
          <w:rFonts w:hint="eastAsia"/>
          <w:b/>
        </w:rPr>
        <w:t>）</w:t>
      </w:r>
      <w:r w:rsidRPr="006504B7">
        <w:rPr>
          <w:rFonts w:hint="eastAsia"/>
          <w:b/>
        </w:rPr>
        <w:t>表结构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1927"/>
        <w:gridCol w:w="1614"/>
        <w:gridCol w:w="1676"/>
        <w:gridCol w:w="1623"/>
      </w:tblGrid>
      <w:tr w:rsidR="00E9027B" w:rsidRPr="001E4535" w14:paraId="275210C6" w14:textId="772EEEBD" w:rsidTr="00E902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4E3A2710" w14:textId="29E99ED3" w:rsidR="00E9027B" w:rsidRPr="001E4535" w:rsidRDefault="00E9027B" w:rsidP="00B603A5">
            <w:pPr>
              <w:widowControl/>
              <w:ind w:firstLineChars="0" w:firstLine="0"/>
              <w:jc w:val="left"/>
            </w:pPr>
            <w:r w:rsidRPr="001E4535">
              <w:rPr>
                <w:rFonts w:hint="eastAsia"/>
              </w:rPr>
              <w:t>字段名</w:t>
            </w:r>
          </w:p>
        </w:tc>
        <w:tc>
          <w:tcPr>
            <w:tcW w:w="1614" w:type="dxa"/>
          </w:tcPr>
          <w:p w14:paraId="3806C744" w14:textId="7B4AEE55" w:rsidR="00E9027B" w:rsidRPr="001E4535" w:rsidRDefault="00E9027B" w:rsidP="00B603A5">
            <w:pPr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属性名</w:t>
            </w:r>
          </w:p>
        </w:tc>
        <w:tc>
          <w:tcPr>
            <w:tcW w:w="1676" w:type="dxa"/>
          </w:tcPr>
          <w:p w14:paraId="27F97033" w14:textId="29A84BE3" w:rsidR="00E9027B" w:rsidRPr="001E4535" w:rsidRDefault="00E9027B" w:rsidP="00B603A5">
            <w:pPr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E4535">
              <w:rPr>
                <w:rFonts w:hint="eastAsia"/>
              </w:rPr>
              <w:t>长度</w:t>
            </w:r>
          </w:p>
        </w:tc>
        <w:tc>
          <w:tcPr>
            <w:tcW w:w="1623" w:type="dxa"/>
          </w:tcPr>
          <w:p w14:paraId="5E89B561" w14:textId="1FA4E1BC" w:rsidR="00E9027B" w:rsidRPr="001E4535" w:rsidRDefault="00E9027B" w:rsidP="00B603A5">
            <w:pPr>
              <w:widowControl/>
              <w:ind w:firstLineChars="0" w:firstLine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备注</w:t>
            </w:r>
          </w:p>
        </w:tc>
      </w:tr>
      <w:tr w:rsidR="00E9027B" w:rsidRPr="001E4535" w14:paraId="5BA7ACAF" w14:textId="640039A8" w:rsidTr="00E90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912F7DE" w14:textId="05A83D73" w:rsidR="00E9027B" w:rsidRPr="0078252A" w:rsidRDefault="00E9027B" w:rsidP="001E4535">
            <w:pPr>
              <w:widowControl/>
              <w:ind w:firstLineChars="0" w:firstLine="0"/>
              <w:jc w:val="left"/>
            </w:pPr>
            <w:proofErr w:type="spellStart"/>
            <w:r w:rsidRPr="0078252A">
              <w:t>catid</w:t>
            </w:r>
            <w:proofErr w:type="spellEnd"/>
            <w:r w:rsidRPr="0078252A">
              <w:t xml:space="preserve"> </w:t>
            </w:r>
          </w:p>
        </w:tc>
        <w:tc>
          <w:tcPr>
            <w:tcW w:w="1614" w:type="dxa"/>
          </w:tcPr>
          <w:p w14:paraId="514B746E" w14:textId="04A63C60" w:rsidR="00E9027B" w:rsidRPr="001E4535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ID</w:t>
            </w:r>
          </w:p>
        </w:tc>
        <w:tc>
          <w:tcPr>
            <w:tcW w:w="1676" w:type="dxa"/>
          </w:tcPr>
          <w:p w14:paraId="57BBD358" w14:textId="57F15DE3" w:rsidR="00E9027B" w:rsidRPr="001E4535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4535">
              <w:rPr>
                <w:rFonts w:hint="eastAsia"/>
              </w:rPr>
              <w:t>长整型</w:t>
            </w:r>
          </w:p>
        </w:tc>
        <w:tc>
          <w:tcPr>
            <w:tcW w:w="1623" w:type="dxa"/>
          </w:tcPr>
          <w:p w14:paraId="77B0BFB0" w14:textId="77777777" w:rsidR="00E9027B" w:rsidRPr="001E4535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E9027B" w:rsidRPr="001E4535" w14:paraId="6930AB66" w14:textId="52B6C516" w:rsidTr="00E90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E57726A" w14:textId="22099AB6" w:rsidR="00E9027B" w:rsidRPr="0078252A" w:rsidRDefault="00E9027B" w:rsidP="00B603A5">
            <w:pPr>
              <w:widowControl/>
              <w:ind w:firstLineChars="0" w:firstLine="0"/>
              <w:jc w:val="left"/>
            </w:pPr>
            <w:proofErr w:type="spellStart"/>
            <w:r w:rsidRPr="0078252A">
              <w:t>catfile</w:t>
            </w:r>
            <w:proofErr w:type="spellEnd"/>
          </w:p>
        </w:tc>
        <w:tc>
          <w:tcPr>
            <w:tcW w:w="1614" w:type="dxa"/>
          </w:tcPr>
          <w:p w14:paraId="67B1D858" w14:textId="7866EE56" w:rsidR="00E9027B" w:rsidRDefault="00E9027B" w:rsidP="00B603A5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文件名</w:t>
            </w:r>
          </w:p>
        </w:tc>
        <w:tc>
          <w:tcPr>
            <w:tcW w:w="1676" w:type="dxa"/>
          </w:tcPr>
          <w:p w14:paraId="5BCD2C7D" w14:textId="151B0086" w:rsidR="00E9027B" w:rsidRPr="001E4535" w:rsidRDefault="00E9027B" w:rsidP="00B603A5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字符串</w:t>
            </w:r>
          </w:p>
        </w:tc>
        <w:tc>
          <w:tcPr>
            <w:tcW w:w="1623" w:type="dxa"/>
          </w:tcPr>
          <w:p w14:paraId="48B3CA76" w14:textId="77777777" w:rsidR="00E9027B" w:rsidRPr="001E4535" w:rsidRDefault="00E9027B" w:rsidP="00B603A5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27B" w:rsidRPr="001E4535" w14:paraId="5CB13FBA" w14:textId="346AF92B" w:rsidTr="00E90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CF133F7" w14:textId="38E7BF2A" w:rsidR="00E9027B" w:rsidRPr="0078252A" w:rsidRDefault="00E9027B" w:rsidP="00B603A5">
            <w:pPr>
              <w:widowControl/>
              <w:ind w:firstLineChars="0" w:firstLine="0"/>
              <w:jc w:val="left"/>
            </w:pPr>
            <w:proofErr w:type="spellStart"/>
            <w:r w:rsidRPr="0078252A">
              <w:t>airmass</w:t>
            </w:r>
            <w:proofErr w:type="spellEnd"/>
          </w:p>
        </w:tc>
        <w:tc>
          <w:tcPr>
            <w:tcW w:w="1614" w:type="dxa"/>
          </w:tcPr>
          <w:p w14:paraId="3472C16F" w14:textId="1FD253AD" w:rsidR="00E9027B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天文参数</w:t>
            </w:r>
            <w:r w:rsidRPr="001E4535">
              <w:rPr>
                <w:rFonts w:hint="eastAsia"/>
              </w:rPr>
              <w:t>1</w:t>
            </w:r>
          </w:p>
        </w:tc>
        <w:tc>
          <w:tcPr>
            <w:tcW w:w="1676" w:type="dxa"/>
          </w:tcPr>
          <w:p w14:paraId="0C63689E" w14:textId="551235E0" w:rsidR="00E9027B" w:rsidRPr="001E4535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1623" w:type="dxa"/>
          </w:tcPr>
          <w:p w14:paraId="06E5BA78" w14:textId="77777777" w:rsidR="00E9027B" w:rsidRPr="001E4535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27B" w:rsidRPr="001E4535" w14:paraId="0609651F" w14:textId="362F4AE3" w:rsidTr="00E902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91F2D67" w14:textId="73EB3023" w:rsidR="00E9027B" w:rsidRPr="0078252A" w:rsidRDefault="00E9027B" w:rsidP="00B603A5">
            <w:pPr>
              <w:widowControl/>
              <w:ind w:firstLineChars="0" w:firstLine="0"/>
              <w:jc w:val="left"/>
            </w:pPr>
            <w:proofErr w:type="spellStart"/>
            <w:r w:rsidRPr="0078252A">
              <w:t>magdiff</w:t>
            </w:r>
            <w:proofErr w:type="spellEnd"/>
          </w:p>
        </w:tc>
        <w:tc>
          <w:tcPr>
            <w:tcW w:w="1614" w:type="dxa"/>
          </w:tcPr>
          <w:p w14:paraId="3B51ABB9" w14:textId="62E0E631" w:rsidR="00E9027B" w:rsidRDefault="00E9027B" w:rsidP="00B603A5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天文参数</w:t>
            </w:r>
            <w:r w:rsidRPr="001E4535">
              <w:rPr>
                <w:rFonts w:hint="eastAsia"/>
              </w:rPr>
              <w:t>2</w:t>
            </w:r>
          </w:p>
        </w:tc>
        <w:tc>
          <w:tcPr>
            <w:tcW w:w="1676" w:type="dxa"/>
          </w:tcPr>
          <w:p w14:paraId="2C1D95D2" w14:textId="26910808" w:rsidR="00E9027B" w:rsidRPr="001E4535" w:rsidRDefault="00E9027B" w:rsidP="00B603A5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1623" w:type="dxa"/>
          </w:tcPr>
          <w:p w14:paraId="4F58B045" w14:textId="77777777" w:rsidR="00E9027B" w:rsidRPr="001E4535" w:rsidRDefault="00E9027B" w:rsidP="00B603A5">
            <w:pPr>
              <w:widowControl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27B" w:rsidRPr="001E4535" w14:paraId="108041A4" w14:textId="186F1DB0" w:rsidTr="00E902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A6EF53C" w14:textId="4A978A69" w:rsidR="00E9027B" w:rsidRPr="0078252A" w:rsidRDefault="00E9027B" w:rsidP="00B603A5">
            <w:pPr>
              <w:widowControl/>
              <w:ind w:firstLineChars="0" w:firstLine="0"/>
              <w:jc w:val="left"/>
            </w:pPr>
            <w:proofErr w:type="spellStart"/>
            <w:r w:rsidRPr="0078252A">
              <w:t>jd</w:t>
            </w:r>
            <w:proofErr w:type="spellEnd"/>
          </w:p>
        </w:tc>
        <w:tc>
          <w:tcPr>
            <w:tcW w:w="1614" w:type="dxa"/>
          </w:tcPr>
          <w:p w14:paraId="71051327" w14:textId="68EBD78A" w:rsidR="00E9027B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1E4535">
              <w:rPr>
                <w:rFonts w:hint="eastAsia"/>
              </w:rPr>
              <w:t>儒略日</w:t>
            </w:r>
            <w:proofErr w:type="gramEnd"/>
          </w:p>
        </w:tc>
        <w:tc>
          <w:tcPr>
            <w:tcW w:w="1676" w:type="dxa"/>
          </w:tcPr>
          <w:p w14:paraId="5DC2AD53" w14:textId="57B6565A" w:rsidR="00E9027B" w:rsidRPr="001E4535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1623" w:type="dxa"/>
          </w:tcPr>
          <w:p w14:paraId="79D29B83" w14:textId="77777777" w:rsidR="00E9027B" w:rsidRPr="001E4535" w:rsidRDefault="00E9027B" w:rsidP="00B603A5">
            <w:pPr>
              <w:widowControl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761671" w14:textId="77777777" w:rsidR="001E4535" w:rsidRPr="006504B7" w:rsidRDefault="001E4535" w:rsidP="00B603A5">
      <w:pPr>
        <w:widowControl/>
        <w:ind w:firstLineChars="0" w:firstLine="0"/>
        <w:jc w:val="left"/>
        <w:rPr>
          <w:b/>
        </w:rPr>
      </w:pPr>
    </w:p>
    <w:p w14:paraId="344D02B3" w14:textId="77777777" w:rsidR="006504B7" w:rsidRPr="00E063E9" w:rsidRDefault="006504B7" w:rsidP="006504B7">
      <w:pPr>
        <w:ind w:firstLine="480"/>
      </w:pPr>
      <w:bookmarkStart w:id="7" w:name="OLE_LINK9"/>
    </w:p>
    <w:p w14:paraId="096D61DA" w14:textId="2DE8051F" w:rsidR="006504B7" w:rsidRDefault="006504B7" w:rsidP="006504B7">
      <w:pPr>
        <w:ind w:firstLineChars="0" w:firstLine="0"/>
        <w:rPr>
          <w:rFonts w:hint="eastAsia"/>
          <w:b/>
        </w:rPr>
      </w:pPr>
      <w:r w:rsidRPr="006504B7">
        <w:rPr>
          <w:rFonts w:hint="eastAsia"/>
          <w:b/>
        </w:rPr>
        <w:t>模板（目标）星表</w:t>
      </w:r>
      <w:r w:rsidR="00BC79EF">
        <w:rPr>
          <w:rFonts w:hint="eastAsia"/>
          <w:b/>
        </w:rPr>
        <w:t>（</w:t>
      </w:r>
      <w:proofErr w:type="spellStart"/>
      <w:r w:rsidR="00BC79EF" w:rsidRPr="00BC79EF">
        <w:rPr>
          <w:b/>
        </w:rPr>
        <w:t>tamplate_catalog</w:t>
      </w:r>
      <w:proofErr w:type="spellEnd"/>
      <w:r w:rsidR="00BC79EF">
        <w:rPr>
          <w:rFonts w:hint="eastAsia"/>
          <w:b/>
        </w:rPr>
        <w:t>）</w:t>
      </w:r>
      <w:r w:rsidRPr="006504B7">
        <w:rPr>
          <w:rFonts w:hint="eastAsia"/>
          <w:b/>
        </w:rPr>
        <w:t>表结构：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E4535" w14:paraId="2CCCC883" w14:textId="77777777" w:rsidTr="001E45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5C09E2" w14:textId="3CEC8643" w:rsidR="001E4535" w:rsidRDefault="00E9027B" w:rsidP="006504B7">
            <w:pPr>
              <w:ind w:firstLineChars="0" w:firstLine="0"/>
              <w:rPr>
                <w:rFonts w:hint="eastAsia"/>
              </w:rPr>
            </w:pPr>
            <w:r w:rsidRPr="001E4535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14:paraId="3EF3ECC2" w14:textId="0A997A11" w:rsidR="001E4535" w:rsidRDefault="00E9027B" w:rsidP="006504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属性名</w:t>
            </w:r>
          </w:p>
        </w:tc>
        <w:tc>
          <w:tcPr>
            <w:tcW w:w="2131" w:type="dxa"/>
          </w:tcPr>
          <w:p w14:paraId="2ECE9729" w14:textId="26894A87" w:rsidR="001E4535" w:rsidRDefault="001E4535" w:rsidP="006504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14:paraId="4689BAB7" w14:textId="7BFCEF63" w:rsidR="001E4535" w:rsidRDefault="001E4535" w:rsidP="006504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备注</w:t>
            </w:r>
          </w:p>
        </w:tc>
      </w:tr>
      <w:tr w:rsidR="001E4535" w14:paraId="734F4BA8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7350EC0" w14:textId="146E0BC9" w:rsidR="001E4535" w:rsidRDefault="00BC79EF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tmpl_</w:t>
            </w:r>
            <w:r w:rsidR="001E4535" w:rsidRPr="00E063E9">
              <w:t>id</w:t>
            </w:r>
            <w:proofErr w:type="spellEnd"/>
          </w:p>
        </w:tc>
        <w:tc>
          <w:tcPr>
            <w:tcW w:w="2130" w:type="dxa"/>
          </w:tcPr>
          <w:p w14:paraId="5983A853" w14:textId="7CC7E609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2ADD6A6B" w14:textId="43EBED0B" w:rsidR="001E4535" w:rsidRDefault="00E9027B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长整型</w:t>
            </w:r>
          </w:p>
        </w:tc>
        <w:tc>
          <w:tcPr>
            <w:tcW w:w="2131" w:type="dxa"/>
          </w:tcPr>
          <w:p w14:paraId="0B4864CA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34768F5B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CB9D429" w14:textId="51D8ACE3" w:rsidR="001E4535" w:rsidRPr="00E063E9" w:rsidRDefault="001E4535" w:rsidP="006504B7">
            <w:pPr>
              <w:ind w:firstLineChars="0" w:firstLine="0"/>
            </w:pPr>
            <w:proofErr w:type="spellStart"/>
            <w:r>
              <w:rPr>
                <w:rFonts w:hint="eastAsia"/>
              </w:rPr>
              <w:t>catid</w:t>
            </w:r>
            <w:proofErr w:type="spellEnd"/>
          </w:p>
        </w:tc>
        <w:tc>
          <w:tcPr>
            <w:tcW w:w="2130" w:type="dxa"/>
          </w:tcPr>
          <w:p w14:paraId="400D04FB" w14:textId="75E36178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星表文件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4E84F417" w14:textId="00B5DA15" w:rsidR="001E4535" w:rsidRDefault="00E9027B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E4535">
              <w:rPr>
                <w:rFonts w:hint="eastAsia"/>
              </w:rPr>
              <w:t>长整型</w:t>
            </w:r>
          </w:p>
        </w:tc>
        <w:tc>
          <w:tcPr>
            <w:tcW w:w="2131" w:type="dxa"/>
          </w:tcPr>
          <w:p w14:paraId="5D94E734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7FACDC88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90F1762" w14:textId="10F37478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ra</w:t>
            </w:r>
            <w:proofErr w:type="spellEnd"/>
          </w:p>
        </w:tc>
        <w:tc>
          <w:tcPr>
            <w:tcW w:w="2130" w:type="dxa"/>
          </w:tcPr>
          <w:p w14:paraId="4300C1F9" w14:textId="2F1F25EA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赤经</w:t>
            </w:r>
          </w:p>
        </w:tc>
        <w:tc>
          <w:tcPr>
            <w:tcW w:w="2131" w:type="dxa"/>
          </w:tcPr>
          <w:p w14:paraId="0F1E5037" w14:textId="48083E6C" w:rsidR="001E4535" w:rsidRDefault="00E9027B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18F810E5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0B2A1816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9088CE0" w14:textId="2501E008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dec</w:t>
            </w:r>
            <w:proofErr w:type="spellEnd"/>
          </w:p>
        </w:tc>
        <w:tc>
          <w:tcPr>
            <w:tcW w:w="2130" w:type="dxa"/>
          </w:tcPr>
          <w:p w14:paraId="58115D9E" w14:textId="58FE5C72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赤纬</w:t>
            </w:r>
          </w:p>
        </w:tc>
        <w:tc>
          <w:tcPr>
            <w:tcW w:w="2131" w:type="dxa"/>
          </w:tcPr>
          <w:p w14:paraId="2D415423" w14:textId="7F4F809C" w:rsidR="001E4535" w:rsidRDefault="00E9027B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3E457F1C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19D52CF5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2CA6E11" w14:textId="53FC4FAC" w:rsidR="001E4535" w:rsidRDefault="001E4535" w:rsidP="006504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background</w:t>
            </w:r>
          </w:p>
        </w:tc>
        <w:tc>
          <w:tcPr>
            <w:tcW w:w="2130" w:type="dxa"/>
          </w:tcPr>
          <w:p w14:paraId="5AED7437" w14:textId="35742E61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背景亮度</w:t>
            </w:r>
          </w:p>
        </w:tc>
        <w:tc>
          <w:tcPr>
            <w:tcW w:w="2131" w:type="dxa"/>
          </w:tcPr>
          <w:p w14:paraId="62904D80" w14:textId="2805D689" w:rsidR="001E4535" w:rsidRDefault="00E9027B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54FA1A70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11BA5037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193A9594" w14:textId="1F9C9AF9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classstar</w:t>
            </w:r>
            <w:proofErr w:type="spellEnd"/>
          </w:p>
        </w:tc>
        <w:tc>
          <w:tcPr>
            <w:tcW w:w="2130" w:type="dxa"/>
          </w:tcPr>
          <w:p w14:paraId="778905C3" w14:textId="45241076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分类星</w:t>
            </w:r>
          </w:p>
        </w:tc>
        <w:tc>
          <w:tcPr>
            <w:tcW w:w="2131" w:type="dxa"/>
          </w:tcPr>
          <w:p w14:paraId="5EAEF01E" w14:textId="030414F9" w:rsidR="001E4535" w:rsidRDefault="00E9027B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783E867D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4541D505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F00151B" w14:textId="55F1F3E9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ellipticity</w:t>
            </w:r>
            <w:proofErr w:type="spellEnd"/>
          </w:p>
        </w:tc>
        <w:tc>
          <w:tcPr>
            <w:tcW w:w="2130" w:type="dxa"/>
          </w:tcPr>
          <w:p w14:paraId="713691E2" w14:textId="2B231498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椭</w:t>
            </w:r>
            <w:proofErr w:type="gramEnd"/>
            <w:r>
              <w:rPr>
                <w:rFonts w:hint="eastAsia"/>
              </w:rPr>
              <w:t>率</w:t>
            </w:r>
          </w:p>
        </w:tc>
        <w:tc>
          <w:tcPr>
            <w:tcW w:w="2131" w:type="dxa"/>
          </w:tcPr>
          <w:p w14:paraId="55878CA7" w14:textId="6EADE628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4C2BBEC1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56AC035B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F1D6203" w14:textId="3E2706FD" w:rsidR="001E4535" w:rsidRDefault="001E4535" w:rsidP="006504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flags</w:t>
            </w:r>
          </w:p>
        </w:tc>
        <w:tc>
          <w:tcPr>
            <w:tcW w:w="2130" w:type="dxa"/>
          </w:tcPr>
          <w:p w14:paraId="3545F4A4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14:paraId="57C71277" w14:textId="20638984" w:rsidR="001E4535" w:rsidRDefault="00020BA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0B1C45BC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0B55BBFC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C20268C" w14:textId="7A43ED7A" w:rsidR="001E4535" w:rsidRDefault="001E4535" w:rsidP="006504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mag</w:t>
            </w:r>
          </w:p>
        </w:tc>
        <w:tc>
          <w:tcPr>
            <w:tcW w:w="2130" w:type="dxa"/>
          </w:tcPr>
          <w:p w14:paraId="0873B9C8" w14:textId="7BD9CE47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星等</w:t>
            </w:r>
          </w:p>
        </w:tc>
        <w:tc>
          <w:tcPr>
            <w:tcW w:w="2131" w:type="dxa"/>
          </w:tcPr>
          <w:p w14:paraId="5AAAEDDE" w14:textId="259F3F88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6A745109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6826D8B6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3E03AAA" w14:textId="1AFA4BCC" w:rsidR="001E4535" w:rsidRDefault="001E4535" w:rsidP="006504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mage</w:t>
            </w:r>
          </w:p>
        </w:tc>
        <w:tc>
          <w:tcPr>
            <w:tcW w:w="2130" w:type="dxa"/>
          </w:tcPr>
          <w:p w14:paraId="5C3768F8" w14:textId="2F98BA0A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星等误差</w:t>
            </w:r>
          </w:p>
        </w:tc>
        <w:tc>
          <w:tcPr>
            <w:tcW w:w="2131" w:type="dxa"/>
          </w:tcPr>
          <w:p w14:paraId="54C2CA6F" w14:textId="69550F2F" w:rsidR="001E4535" w:rsidRDefault="00020BA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4FDCE415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3A7CABEE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7F3BBE1E" w14:textId="0F3A88EF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magnorm</w:t>
            </w:r>
            <w:proofErr w:type="spellEnd"/>
          </w:p>
        </w:tc>
        <w:tc>
          <w:tcPr>
            <w:tcW w:w="2130" w:type="dxa"/>
          </w:tcPr>
          <w:p w14:paraId="31F9863A" w14:textId="77514C6B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归一化星等</w:t>
            </w:r>
          </w:p>
        </w:tc>
        <w:tc>
          <w:tcPr>
            <w:tcW w:w="2131" w:type="dxa"/>
          </w:tcPr>
          <w:p w14:paraId="4C9F2654" w14:textId="7F34628D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108E3464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5981CA32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49805F0" w14:textId="53A3F8AA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fwhm</w:t>
            </w:r>
            <w:proofErr w:type="spellEnd"/>
          </w:p>
        </w:tc>
        <w:tc>
          <w:tcPr>
            <w:tcW w:w="2130" w:type="dxa"/>
          </w:tcPr>
          <w:p w14:paraId="57288328" w14:textId="04ED9EA2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半高全宽</w:t>
            </w:r>
          </w:p>
        </w:tc>
        <w:tc>
          <w:tcPr>
            <w:tcW w:w="2131" w:type="dxa"/>
          </w:tcPr>
          <w:p w14:paraId="483C6D7F" w14:textId="17B5AB51" w:rsidR="001E4535" w:rsidRDefault="00020BA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5141846A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62FE23E8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416E56B3" w14:textId="5487624E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magcalib</w:t>
            </w:r>
            <w:proofErr w:type="spellEnd"/>
          </w:p>
        </w:tc>
        <w:tc>
          <w:tcPr>
            <w:tcW w:w="2130" w:type="dxa"/>
          </w:tcPr>
          <w:p w14:paraId="4100D9DC" w14:textId="23D27D11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矫正星等</w:t>
            </w:r>
          </w:p>
        </w:tc>
        <w:tc>
          <w:tcPr>
            <w:tcW w:w="2131" w:type="dxa"/>
          </w:tcPr>
          <w:p w14:paraId="58B295AD" w14:textId="2F7A1213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5624F5FF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174C192B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AF7D10F" w14:textId="68D32E4A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magcalibe</w:t>
            </w:r>
            <w:proofErr w:type="spellEnd"/>
          </w:p>
        </w:tc>
        <w:tc>
          <w:tcPr>
            <w:tcW w:w="2130" w:type="dxa"/>
          </w:tcPr>
          <w:p w14:paraId="601BF3DB" w14:textId="2CC81903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矫正星等误差</w:t>
            </w:r>
          </w:p>
        </w:tc>
        <w:tc>
          <w:tcPr>
            <w:tcW w:w="2131" w:type="dxa"/>
          </w:tcPr>
          <w:p w14:paraId="2B66F65F" w14:textId="79143FF6" w:rsidR="001E4535" w:rsidRDefault="00020BA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28065DE0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4D34CF50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ABDB57C" w14:textId="08A3B290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pixx</w:t>
            </w:r>
            <w:proofErr w:type="spellEnd"/>
          </w:p>
        </w:tc>
        <w:tc>
          <w:tcPr>
            <w:tcW w:w="2130" w:type="dxa"/>
          </w:tcPr>
          <w:p w14:paraId="3AE84039" w14:textId="58F653D5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131" w:type="dxa"/>
          </w:tcPr>
          <w:p w14:paraId="7AF48CF1" w14:textId="18E6B123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12CFE946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2907EC70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5954837" w14:textId="0B060473" w:rsidR="001E4535" w:rsidRDefault="001E4535" w:rsidP="006504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pixy</w:t>
            </w:r>
          </w:p>
        </w:tc>
        <w:tc>
          <w:tcPr>
            <w:tcW w:w="2130" w:type="dxa"/>
          </w:tcPr>
          <w:p w14:paraId="6B0034BA" w14:textId="7D51C80D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图像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131" w:type="dxa"/>
          </w:tcPr>
          <w:p w14:paraId="01F3C01B" w14:textId="65264D6D" w:rsidR="001E4535" w:rsidRDefault="00020BA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7F1D7B16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4112E357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2D60C044" w14:textId="00E563DB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thetaimage</w:t>
            </w:r>
            <w:proofErr w:type="spellEnd"/>
          </w:p>
        </w:tc>
        <w:tc>
          <w:tcPr>
            <w:tcW w:w="2130" w:type="dxa"/>
          </w:tcPr>
          <w:p w14:paraId="73BCCEA9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14:paraId="2D51210E" w14:textId="097533E8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1C6DF313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6708BB3F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30064F64" w14:textId="7B34853F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vignet</w:t>
            </w:r>
            <w:proofErr w:type="spellEnd"/>
          </w:p>
        </w:tc>
        <w:tc>
          <w:tcPr>
            <w:tcW w:w="2130" w:type="dxa"/>
          </w:tcPr>
          <w:p w14:paraId="7D208CD6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14:paraId="64C7E1F4" w14:textId="7054EE92" w:rsidR="001E4535" w:rsidRDefault="00020BA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6334435A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23FBD7B5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0E8D3844" w14:textId="28E8C70A" w:rsidR="001E4535" w:rsidRDefault="001E4535" w:rsidP="006504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pixx1</w:t>
            </w:r>
          </w:p>
        </w:tc>
        <w:tc>
          <w:tcPr>
            <w:tcW w:w="2130" w:type="dxa"/>
          </w:tcPr>
          <w:p w14:paraId="5AB441CC" w14:textId="0CE317EA" w:rsidR="001E4535" w:rsidRDefault="00BC79EF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模板图像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</w:t>
            </w:r>
          </w:p>
        </w:tc>
        <w:tc>
          <w:tcPr>
            <w:tcW w:w="2131" w:type="dxa"/>
          </w:tcPr>
          <w:p w14:paraId="504D18AF" w14:textId="05514616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38B8C8CB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1D0D0CDE" w14:textId="77777777" w:rsidTr="001E45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55043AC6" w14:textId="0528811C" w:rsidR="001E4535" w:rsidRDefault="001E4535" w:rsidP="006504B7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pixy1</w:t>
            </w:r>
          </w:p>
        </w:tc>
        <w:tc>
          <w:tcPr>
            <w:tcW w:w="2130" w:type="dxa"/>
          </w:tcPr>
          <w:p w14:paraId="1E4FA46F" w14:textId="744FC57B" w:rsidR="001E4535" w:rsidRDefault="00BC79EF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模板图像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</w:t>
            </w:r>
          </w:p>
        </w:tc>
        <w:tc>
          <w:tcPr>
            <w:tcW w:w="2131" w:type="dxa"/>
          </w:tcPr>
          <w:p w14:paraId="7063FC61" w14:textId="19FA74F7" w:rsidR="001E4535" w:rsidRDefault="00020BA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46D60F12" w14:textId="77777777" w:rsidR="001E4535" w:rsidRDefault="001E4535" w:rsidP="006504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1E4535" w14:paraId="2BBA0282" w14:textId="77777777" w:rsidTr="001E45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14:paraId="68EE40BC" w14:textId="7DEDC4AB" w:rsidR="001E4535" w:rsidRDefault="001E4535" w:rsidP="006504B7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fluxratio</w:t>
            </w:r>
            <w:proofErr w:type="spellEnd"/>
          </w:p>
        </w:tc>
        <w:tc>
          <w:tcPr>
            <w:tcW w:w="2130" w:type="dxa"/>
          </w:tcPr>
          <w:p w14:paraId="17364C22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31" w:type="dxa"/>
          </w:tcPr>
          <w:p w14:paraId="1913740B" w14:textId="41AC4869" w:rsidR="001E4535" w:rsidRDefault="00020BA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单精度浮点</w:t>
            </w:r>
          </w:p>
        </w:tc>
        <w:tc>
          <w:tcPr>
            <w:tcW w:w="2131" w:type="dxa"/>
          </w:tcPr>
          <w:p w14:paraId="1A578C9C" w14:textId="77777777" w:rsidR="001E4535" w:rsidRDefault="001E4535" w:rsidP="006504B7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63F38B16" w14:textId="77777777" w:rsidR="001E4535" w:rsidRPr="001E4535" w:rsidRDefault="001E4535" w:rsidP="006504B7">
      <w:pPr>
        <w:ind w:firstLineChars="0" w:firstLine="0"/>
        <w:rPr>
          <w:rFonts w:hint="eastAsia"/>
        </w:rPr>
      </w:pPr>
    </w:p>
    <w:bookmarkEnd w:id="7"/>
    <w:p w14:paraId="475055BF" w14:textId="77777777" w:rsidR="00762DB3" w:rsidRPr="00B627D4" w:rsidRDefault="00762DB3" w:rsidP="00B603A5">
      <w:pPr>
        <w:widowControl/>
        <w:ind w:firstLineChars="0" w:firstLine="0"/>
        <w:jc w:val="left"/>
      </w:pPr>
    </w:p>
    <w:sectPr w:rsidR="00762DB3" w:rsidRPr="00B627D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C4209" w14:textId="77777777" w:rsidR="003E7A10" w:rsidRDefault="003E7A10" w:rsidP="00B627D4">
      <w:pPr>
        <w:ind w:firstLine="480"/>
      </w:pPr>
      <w:r>
        <w:separator/>
      </w:r>
    </w:p>
  </w:endnote>
  <w:endnote w:type="continuationSeparator" w:id="0">
    <w:p w14:paraId="6E99E7E9" w14:textId="77777777" w:rsidR="003E7A10" w:rsidRDefault="003E7A10" w:rsidP="00B627D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F19D33" w14:textId="77777777" w:rsidR="00613FCE" w:rsidRDefault="00613FCE" w:rsidP="00613FC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D44E4D" w14:textId="77777777" w:rsidR="00613FCE" w:rsidRDefault="00613FCE" w:rsidP="00613FC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8CC515" w14:textId="77777777" w:rsidR="00613FCE" w:rsidRDefault="00613FCE" w:rsidP="00613FCE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60AA5" w14:textId="77777777" w:rsidR="003E7A10" w:rsidRDefault="003E7A10" w:rsidP="00B627D4">
      <w:pPr>
        <w:ind w:firstLine="480"/>
      </w:pPr>
      <w:r>
        <w:separator/>
      </w:r>
    </w:p>
  </w:footnote>
  <w:footnote w:type="continuationSeparator" w:id="0">
    <w:p w14:paraId="1BCA2541" w14:textId="77777777" w:rsidR="003E7A10" w:rsidRDefault="003E7A10" w:rsidP="00B627D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DD2A0A" w14:textId="77777777" w:rsidR="00613FCE" w:rsidRDefault="00613FCE" w:rsidP="00613FC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C4E11" w14:textId="77777777" w:rsidR="00613FCE" w:rsidRDefault="00613FCE" w:rsidP="00613FC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0A7FE2" w14:textId="77777777" w:rsidR="00613FCE" w:rsidRDefault="00613FCE" w:rsidP="00613FC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1623"/>
    <w:multiLevelType w:val="hybridMultilevel"/>
    <w:tmpl w:val="0DE8EB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75444F"/>
    <w:multiLevelType w:val="hybridMultilevel"/>
    <w:tmpl w:val="71E851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F95B74"/>
    <w:multiLevelType w:val="hybridMultilevel"/>
    <w:tmpl w:val="9BCEDC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BBF4F5B"/>
    <w:multiLevelType w:val="hybridMultilevel"/>
    <w:tmpl w:val="304673D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E7B346C"/>
    <w:multiLevelType w:val="hybridMultilevel"/>
    <w:tmpl w:val="AA9A7E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0F4B5458"/>
    <w:multiLevelType w:val="hybridMultilevel"/>
    <w:tmpl w:val="F5DCBD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AAB3BF5"/>
    <w:multiLevelType w:val="hybridMultilevel"/>
    <w:tmpl w:val="A9D6F5DC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7">
    <w:nsid w:val="2AF0736A"/>
    <w:multiLevelType w:val="hybridMultilevel"/>
    <w:tmpl w:val="16728D82"/>
    <w:lvl w:ilvl="0" w:tplc="9D2C4C2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3DD6D0F"/>
    <w:multiLevelType w:val="hybridMultilevel"/>
    <w:tmpl w:val="3618A948"/>
    <w:lvl w:ilvl="0" w:tplc="B62C5CA6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47C2C2C"/>
    <w:multiLevelType w:val="hybridMultilevel"/>
    <w:tmpl w:val="1AC4400C"/>
    <w:lvl w:ilvl="0" w:tplc="C03C6D0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EA555F"/>
    <w:multiLevelType w:val="hybridMultilevel"/>
    <w:tmpl w:val="CD5E261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939013A"/>
    <w:multiLevelType w:val="hybridMultilevel"/>
    <w:tmpl w:val="91C6E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B045682"/>
    <w:multiLevelType w:val="hybridMultilevel"/>
    <w:tmpl w:val="063203A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C2C7C18"/>
    <w:multiLevelType w:val="hybridMultilevel"/>
    <w:tmpl w:val="A6F2FD86"/>
    <w:lvl w:ilvl="0" w:tplc="CC1867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EA567D8"/>
    <w:multiLevelType w:val="hybridMultilevel"/>
    <w:tmpl w:val="1408BFDC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3AE7C3B"/>
    <w:multiLevelType w:val="hybridMultilevel"/>
    <w:tmpl w:val="6880692C"/>
    <w:lvl w:ilvl="0" w:tplc="B62C5C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5915399"/>
    <w:multiLevelType w:val="hybridMultilevel"/>
    <w:tmpl w:val="BE820E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7B038A5"/>
    <w:multiLevelType w:val="hybridMultilevel"/>
    <w:tmpl w:val="C0306D36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6998493B"/>
    <w:multiLevelType w:val="hybridMultilevel"/>
    <w:tmpl w:val="51B62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A3C55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6B6B35FB"/>
    <w:multiLevelType w:val="hybridMultilevel"/>
    <w:tmpl w:val="34E8F2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2C65FA1"/>
    <w:multiLevelType w:val="hybridMultilevel"/>
    <w:tmpl w:val="C11E4E5E"/>
    <w:lvl w:ilvl="0" w:tplc="B62C5CA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58707CF"/>
    <w:multiLevelType w:val="hybridMultilevel"/>
    <w:tmpl w:val="5C54663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798C41F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4">
    <w:nsid w:val="7F94375E"/>
    <w:multiLevelType w:val="hybridMultilevel"/>
    <w:tmpl w:val="B1B030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9"/>
  </w:num>
  <w:num w:numId="2">
    <w:abstractNumId w:val="0"/>
  </w:num>
  <w:num w:numId="3">
    <w:abstractNumId w:val="24"/>
  </w:num>
  <w:num w:numId="4">
    <w:abstractNumId w:val="7"/>
  </w:num>
  <w:num w:numId="5">
    <w:abstractNumId w:val="9"/>
  </w:num>
  <w:num w:numId="6">
    <w:abstractNumId w:val="13"/>
  </w:num>
  <w:num w:numId="7">
    <w:abstractNumId w:val="15"/>
  </w:num>
  <w:num w:numId="8">
    <w:abstractNumId w:val="8"/>
  </w:num>
  <w:num w:numId="9">
    <w:abstractNumId w:val="21"/>
  </w:num>
  <w:num w:numId="10">
    <w:abstractNumId w:val="11"/>
  </w:num>
  <w:num w:numId="11">
    <w:abstractNumId w:val="1"/>
  </w:num>
  <w:num w:numId="12">
    <w:abstractNumId w:val="3"/>
  </w:num>
  <w:num w:numId="13">
    <w:abstractNumId w:val="20"/>
  </w:num>
  <w:num w:numId="14">
    <w:abstractNumId w:val="10"/>
  </w:num>
  <w:num w:numId="15">
    <w:abstractNumId w:val="5"/>
  </w:num>
  <w:num w:numId="16">
    <w:abstractNumId w:val="23"/>
  </w:num>
  <w:num w:numId="17">
    <w:abstractNumId w:val="16"/>
  </w:num>
  <w:num w:numId="18">
    <w:abstractNumId w:val="2"/>
  </w:num>
  <w:num w:numId="19">
    <w:abstractNumId w:val="6"/>
  </w:num>
  <w:num w:numId="20">
    <w:abstractNumId w:val="14"/>
  </w:num>
  <w:num w:numId="21">
    <w:abstractNumId w:val="18"/>
  </w:num>
  <w:num w:numId="22">
    <w:abstractNumId w:val="22"/>
  </w:num>
  <w:num w:numId="23">
    <w:abstractNumId w:val="17"/>
  </w:num>
  <w:num w:numId="24">
    <w:abstractNumId w:val="4"/>
  </w:num>
  <w:num w:numId="25">
    <w:abstractNumId w:val="12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2E9"/>
    <w:rsid w:val="00020BA5"/>
    <w:rsid w:val="000A42E9"/>
    <w:rsid w:val="000F021C"/>
    <w:rsid w:val="00113F14"/>
    <w:rsid w:val="00185F34"/>
    <w:rsid w:val="001874EB"/>
    <w:rsid w:val="001E3703"/>
    <w:rsid w:val="001E4535"/>
    <w:rsid w:val="00226D30"/>
    <w:rsid w:val="00242474"/>
    <w:rsid w:val="002956DB"/>
    <w:rsid w:val="002F6934"/>
    <w:rsid w:val="00301550"/>
    <w:rsid w:val="0030360E"/>
    <w:rsid w:val="00333B44"/>
    <w:rsid w:val="003822E0"/>
    <w:rsid w:val="003B60A6"/>
    <w:rsid w:val="003E7A10"/>
    <w:rsid w:val="003F7EFE"/>
    <w:rsid w:val="00465C33"/>
    <w:rsid w:val="004C6781"/>
    <w:rsid w:val="004F4F61"/>
    <w:rsid w:val="00520BA7"/>
    <w:rsid w:val="00534504"/>
    <w:rsid w:val="005747C2"/>
    <w:rsid w:val="0058564D"/>
    <w:rsid w:val="005A44E0"/>
    <w:rsid w:val="005C1A2E"/>
    <w:rsid w:val="005D0F32"/>
    <w:rsid w:val="005E47C6"/>
    <w:rsid w:val="005F0364"/>
    <w:rsid w:val="00613FCE"/>
    <w:rsid w:val="00644C97"/>
    <w:rsid w:val="006504B7"/>
    <w:rsid w:val="00682722"/>
    <w:rsid w:val="006F19EA"/>
    <w:rsid w:val="00762DB3"/>
    <w:rsid w:val="0078252A"/>
    <w:rsid w:val="008430A6"/>
    <w:rsid w:val="008F3EA3"/>
    <w:rsid w:val="008F648B"/>
    <w:rsid w:val="009344DD"/>
    <w:rsid w:val="00936AE8"/>
    <w:rsid w:val="0094779C"/>
    <w:rsid w:val="00A555E8"/>
    <w:rsid w:val="00AD4FB3"/>
    <w:rsid w:val="00B31DAE"/>
    <w:rsid w:val="00B603A5"/>
    <w:rsid w:val="00B627D4"/>
    <w:rsid w:val="00B834DD"/>
    <w:rsid w:val="00BA060C"/>
    <w:rsid w:val="00BC79EF"/>
    <w:rsid w:val="00BE6D71"/>
    <w:rsid w:val="00C03CED"/>
    <w:rsid w:val="00C15563"/>
    <w:rsid w:val="00C3539C"/>
    <w:rsid w:val="00C51091"/>
    <w:rsid w:val="00C5419B"/>
    <w:rsid w:val="00C72775"/>
    <w:rsid w:val="00D75E65"/>
    <w:rsid w:val="00DA665B"/>
    <w:rsid w:val="00DB6F25"/>
    <w:rsid w:val="00E2769B"/>
    <w:rsid w:val="00E77143"/>
    <w:rsid w:val="00E9027B"/>
    <w:rsid w:val="00ED1399"/>
    <w:rsid w:val="00F131F1"/>
    <w:rsid w:val="00FA3F89"/>
    <w:rsid w:val="00FE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1FD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D4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60E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360E"/>
    <w:pPr>
      <w:keepNext/>
      <w:keepLines/>
      <w:spacing w:before="260" w:after="260" w:line="416" w:lineRule="auto"/>
      <w:ind w:firstLineChars="0" w:firstLine="0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7D4"/>
    <w:rPr>
      <w:sz w:val="18"/>
      <w:szCs w:val="18"/>
    </w:rPr>
  </w:style>
  <w:style w:type="paragraph" w:styleId="a5">
    <w:name w:val="List Paragraph"/>
    <w:basedOn w:val="a"/>
    <w:uiPriority w:val="34"/>
    <w:qFormat/>
    <w:rsid w:val="00B627D4"/>
    <w:pPr>
      <w:ind w:firstLine="420"/>
    </w:pPr>
  </w:style>
  <w:style w:type="table" w:styleId="a6">
    <w:name w:val="Table Grid"/>
    <w:basedOn w:val="a1"/>
    <w:uiPriority w:val="59"/>
    <w:rsid w:val="00B6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03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0360E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036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360E"/>
    <w:rPr>
      <w:rFonts w:ascii="Times New Roman" w:eastAsia="宋体" w:hAnsi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9344DD"/>
    <w:rPr>
      <w:color w:val="808080"/>
    </w:rPr>
  </w:style>
  <w:style w:type="paragraph" w:styleId="a9">
    <w:name w:val="Revision"/>
    <w:hidden/>
    <w:uiPriority w:val="99"/>
    <w:semiHidden/>
    <w:rsid w:val="008430A6"/>
    <w:rPr>
      <w:rFonts w:ascii="Times New Roman" w:eastAsia="宋体" w:hAnsi="Times New Roman"/>
      <w:sz w:val="24"/>
    </w:rPr>
  </w:style>
  <w:style w:type="table" w:styleId="aa">
    <w:name w:val="Light Shading"/>
    <w:basedOn w:val="a1"/>
    <w:uiPriority w:val="60"/>
    <w:rsid w:val="001E45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7D4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60E"/>
    <w:pPr>
      <w:keepNext/>
      <w:keepLines/>
      <w:spacing w:before="260" w:after="260" w:line="416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360E"/>
    <w:pPr>
      <w:keepNext/>
      <w:keepLines/>
      <w:spacing w:before="260" w:after="260" w:line="416" w:lineRule="auto"/>
      <w:ind w:firstLineChars="0" w:firstLine="0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2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27D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2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27D4"/>
    <w:rPr>
      <w:sz w:val="18"/>
      <w:szCs w:val="18"/>
    </w:rPr>
  </w:style>
  <w:style w:type="paragraph" w:styleId="a5">
    <w:name w:val="List Paragraph"/>
    <w:basedOn w:val="a"/>
    <w:uiPriority w:val="34"/>
    <w:qFormat/>
    <w:rsid w:val="00B627D4"/>
    <w:pPr>
      <w:ind w:firstLine="420"/>
    </w:pPr>
  </w:style>
  <w:style w:type="table" w:styleId="a6">
    <w:name w:val="Table Grid"/>
    <w:basedOn w:val="a1"/>
    <w:uiPriority w:val="59"/>
    <w:rsid w:val="00B627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3036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30360E"/>
    <w:rPr>
      <w:b/>
      <w:bCs/>
      <w:sz w:val="32"/>
      <w:szCs w:val="32"/>
    </w:rPr>
  </w:style>
  <w:style w:type="paragraph" w:styleId="a7">
    <w:name w:val="Balloon Text"/>
    <w:basedOn w:val="a"/>
    <w:link w:val="Char1"/>
    <w:uiPriority w:val="99"/>
    <w:semiHidden/>
    <w:unhideWhenUsed/>
    <w:rsid w:val="0030360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0360E"/>
    <w:rPr>
      <w:rFonts w:ascii="Times New Roman" w:eastAsia="宋体" w:hAnsi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9344DD"/>
    <w:rPr>
      <w:color w:val="808080"/>
    </w:rPr>
  </w:style>
  <w:style w:type="paragraph" w:styleId="a9">
    <w:name w:val="Revision"/>
    <w:hidden/>
    <w:uiPriority w:val="99"/>
    <w:semiHidden/>
    <w:rsid w:val="008430A6"/>
    <w:rPr>
      <w:rFonts w:ascii="Times New Roman" w:eastAsia="宋体" w:hAnsi="Times New Roman"/>
      <w:sz w:val="24"/>
    </w:rPr>
  </w:style>
  <w:style w:type="table" w:styleId="aa">
    <w:name w:val="Light Shading"/>
    <w:basedOn w:val="a1"/>
    <w:uiPriority w:val="60"/>
    <w:rsid w:val="001E45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57</cp:revision>
  <dcterms:created xsi:type="dcterms:W3CDTF">2016-09-09T02:20:00Z</dcterms:created>
  <dcterms:modified xsi:type="dcterms:W3CDTF">2016-09-14T08:54:00Z</dcterms:modified>
</cp:coreProperties>
</file>