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color w:val="000000"/>
          <w:sz w:val="16"/>
          <w:szCs w:val="20"/>
        </w:rPr>
        <w:t>Botany Department</w:t>
      </w:r>
      <w:r>
        <w:pict>
          <v:rect fillcolor="#FFFFFF" stroked="f" strokeweight="0pt" style="position:absolute;width:268.25pt;height:72.55pt;mso-wrap-distance-left:0pt;mso-wrap-distance-right:0pt;mso-wrap-distance-top:0pt;mso-wrap-distance-bottom:0pt;margin-top:1.7pt;margin-left:-0.2pt">
            <v:textbox inset="0in,0in,0in,0in">
              <w:txbxContent>
                <w:p>
                  <w:pPr>
                    <w:pStyle w:val="FrameContents"/>
                    <w:tabs>
                      <w:tab w:val="left" w:pos="1305" w:leader="none"/>
                    </w:tabs>
                    <w:rPr>
                      <w:rFonts w:ascii="Arial" w:hAnsi="Arial"/>
                      <w:i/>
                      <w:iCs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</w:rPr>
                    <w:t>Curriculum vitae of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</w:pP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  <w:t>Geoffrey L. Zahn</w:t>
                  </w: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  <w:lang w:val="en-US"/>
                    </w:rPr>
                    <w:t>, Ph.D.</w:t>
                  </w:r>
                  <w:r>
                    <w:rPr>
                      <w:rFonts w:ascii="Arial" w:hAnsi="Arial"/>
                      <w:b/>
                      <w:bCs/>
                      <w:sz w:val="36"/>
                      <w:szCs w:val="32"/>
                    </w:rPr>
                    <w:t xml:space="preserve"> 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Last updated: August</w:t>
                  </w:r>
                  <w:r>
                    <w:rPr>
                      <w:rFonts w:ascii="Arial" w:hAnsi="Arial"/>
                      <w:sz w:val="16"/>
                      <w:szCs w:val="16"/>
                      <w:lang w:val="en-US"/>
                    </w:rPr>
                    <w:t>, 2016</w:t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Fonts w:ascii="Arial" w:hAnsi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  <w:lang w:val="en-US"/>
                    </w:rPr>
                  </w:r>
                </w:p>
                <w:p>
                  <w:pPr>
                    <w:pStyle w:val="FrameContents"/>
                    <w:tabs>
                      <w:tab w:val="left" w:pos="1305" w:leader="none"/>
                    </w:tabs>
                    <w:spacing w:lineRule="auto" w:line="240" w:before="0" w:after="0"/>
                    <w:rPr>
                      <w:rStyle w:val="InternetLink"/>
                      <w:rFonts w:ascii="Arial" w:hAnsi="Arial"/>
                      <w:b/>
                      <w:color w:val="0066FF"/>
                      <w:sz w:val="16"/>
                      <w:szCs w:val="16"/>
                      <w:lang w:val="en-US"/>
                    </w:rPr>
                  </w:pPr>
                  <w:hyperlink r:id="rId2">
                    <w:r>
                      <w:rPr>
                        <w:rStyle w:val="InternetLink"/>
                        <w:rFonts w:ascii="Arial" w:hAnsi="Arial"/>
                        <w:b/>
                        <w:color w:val="0066FF"/>
                        <w:sz w:val="16"/>
                        <w:szCs w:val="16"/>
                        <w:lang w:val="en-US"/>
                      </w:rPr>
                      <w:t>http://geoffreyzahn.com</w:t>
                    </w:r>
                  </w:hyperlink>
                </w:p>
              </w:txbxContent>
            </v:textbox>
            <w10:wrap type="square"/>
          </v:rect>
        </w:pic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University of Hawaii Manoa                                                                                                                                      3190 Maile Way, Room 101</w:t>
      </w:r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Honolulu, HI, 96822, USA</w:t>
      </w:r>
    </w:p>
    <w:p>
      <w:pPr>
        <w:pStyle w:val="Normal"/>
        <w:jc w:val="right"/>
        <w:rPr>
          <w:rStyle w:val="InternetLink"/>
        </w:rPr>
      </w:pPr>
      <w:hyperlink r:id="rId3">
        <w:r>
          <w:rPr>
            <w:rStyle w:val="InternetLink"/>
          </w:rPr>
          <w:t>zahn.geoff@gmail.com</w:t>
        </w:r>
      </w:hyperlink>
    </w:p>
    <w:p>
      <w:pPr>
        <w:pStyle w:val="Normal"/>
        <w:jc w:val="right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Phone: +001-417-738-6487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STATUS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Current</w:t>
      </w:r>
      <w:r>
        <w:rPr>
          <w:rFonts w:cs="Arial" w:ascii="Arial" w:hAnsi="Arial"/>
          <w:color w:val="000000"/>
          <w:sz w:val="16"/>
          <w:szCs w:val="20"/>
        </w:rPr>
        <w:tab/>
        <w:tab/>
        <w:t>Postdoctoral Research Associate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Hawaii at Manoa – Department of Botany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Lab of:  Dr. Anthony Amend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EDUCATION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2015         </w:t>
      </w:r>
      <w:r>
        <w:rPr>
          <w:rFonts w:cs="Arial" w:ascii="Arial" w:hAnsi="Arial"/>
          <w:color w:val="000000"/>
          <w:sz w:val="16"/>
          <w:szCs w:val="20"/>
        </w:rPr>
        <w:tab/>
        <w:t>PhD in Biology – Microbial and Molecular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Arkansas,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 xml:space="preserve">Dissertation: </w:t>
        <w:tab/>
        <w:t xml:space="preserve">"The Functional and Distributional Ecology of Mycetozoans under Changing Edaphic and </w:t>
        <w:tab/>
        <w:tab/>
        <w:tab/>
        <w:tab/>
        <w:t xml:space="preserve"> Climatic Dynamics"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Advisor:  Dr. Frederick W. Spiegel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 xml:space="preserve"> </w:t>
        <w:tab/>
        <w:t>Bachelor of Science in Biology – Ecology, Evolution and Systematics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Missouri State University, Springfield, MO,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 xml:space="preserve">RESEARCH INTERESTS: 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Plant-Microbe interactions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Microbial community responses/feedbacks to climate change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The ecology and ecosystem services of protists and fungi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Factors that shape microbial community formation and function</w:t>
        <w:br/>
        <w:tab/>
        <w:tab/>
        <w:t>Linking local microbial and molecular dynamics to global biogeochemical cycles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SKILLS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Software:</w:t>
      </w:r>
      <w:r>
        <w:rPr>
          <w:rFonts w:cs="Arial" w:ascii="Arial" w:hAnsi="Arial"/>
          <w:b/>
          <w:bCs/>
          <w:color w:val="000000"/>
          <w:sz w:val="16"/>
          <w:szCs w:val="20"/>
        </w:rPr>
        <w:tab/>
      </w:r>
      <w:r>
        <w:rPr>
          <w:rFonts w:cs="Arial" w:ascii="Arial" w:hAnsi="Arial"/>
          <w:color w:val="000000"/>
          <w:sz w:val="16"/>
          <w:szCs w:val="20"/>
        </w:rPr>
        <w:t>R, Perl/Python, Bash, Git, SPSS, MEGAN, mothur, MG-RAST, ARB, IMG/M (cert. user), JMP, QIIME (cert. user), Phylip, Galaxy, EcoSim, PC-Ord, Phylip, BioEdit, SigmaPlot, Minitab, MS Office Suite, Adobe Photoshop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Techniques:</w:t>
        <w:tab/>
        <w:t>Soil nucleic acid extraction, NG library prep and sequencing, RT-PCR, Fluorescent microscopy, Microbial culture curation, Primer design, Soil/Plant microcosms, Cryopreservation, Bioinformatics, IR gas analyses, Stable isotope analyses, Greenhouse management, Field work (Ozarks, Alaska, Costa Rica, Hawaii, Sweden, Japan)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PUBLICATIONS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Geoffrey Zahn, </w:t>
      </w:r>
      <w:r>
        <w:rPr>
          <w:rFonts w:cs="Arial" w:ascii="Arial" w:hAnsi="Arial"/>
          <w:color w:val="000000"/>
          <w:sz w:val="16"/>
          <w:szCs w:val="20"/>
        </w:rPr>
        <w:t>Rota Wagai, Seiichiro</w:t>
      </w:r>
      <w:r>
        <w:rPr>
          <w:rFonts w:cs="Arial" w:ascii="Arial" w:hAnsi="Arial"/>
          <w:b/>
          <w:color w:val="000000"/>
          <w:sz w:val="16"/>
          <w:szCs w:val="20"/>
        </w:rPr>
        <w:t xml:space="preserve"> </w:t>
      </w:r>
      <w:r>
        <w:rPr>
          <w:rFonts w:cs="Arial" w:ascii="Arial" w:hAnsi="Arial"/>
          <w:color w:val="000000"/>
          <w:sz w:val="16"/>
          <w:szCs w:val="20"/>
        </w:rPr>
        <w:t xml:space="preserve">Yonemura. 2016. The effects of amoebal bacterivory on carbon and nitrogen dynamics depend on temperature and soil structure interactions. </w:t>
      </w:r>
      <w:r>
        <w:rPr>
          <w:rFonts w:cs="Arial" w:ascii="Arial" w:hAnsi="Arial"/>
          <w:i/>
          <w:color w:val="000000"/>
          <w:sz w:val="16"/>
          <w:szCs w:val="20"/>
        </w:rPr>
        <w:t>Soil Biology and Biochemistry</w:t>
      </w:r>
      <w:r>
        <w:rPr>
          <w:rFonts w:cs="Arial" w:ascii="Arial" w:hAnsi="Arial"/>
          <w:color w:val="000000"/>
          <w:sz w:val="16"/>
          <w:szCs w:val="20"/>
        </w:rPr>
        <w:t xml:space="preserve">, 94: 133-137.  </w:t>
      </w:r>
      <w:bookmarkStart w:id="0" w:name="_GoBack"/>
      <w:bookmarkEnd w:id="0"/>
      <w:r>
        <w:rPr>
          <w:rFonts w:cs="Arial" w:ascii="Arial" w:hAnsi="Arial"/>
          <w:color w:val="000000"/>
          <w:sz w:val="16"/>
          <w:szCs w:val="20"/>
        </w:rPr>
        <w:t xml:space="preserve">DOI: </w:t>
      </w:r>
      <w:r>
        <w:rPr>
          <w:rFonts w:cs="Arial" w:ascii="Arial" w:hAnsi="Arial"/>
          <w:bCs/>
          <w:color w:val="000000"/>
          <w:sz w:val="16"/>
          <w:szCs w:val="20"/>
        </w:rPr>
        <w:t>10.1016/j.soilbio.2015.11.021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PeerJ </w:t>
      </w:r>
      <w:r>
        <w:rPr>
          <w:rFonts w:cs="Arial" w:ascii="Arial" w:hAnsi="Arial"/>
          <w:color w:val="000000"/>
          <w:sz w:val="16"/>
          <w:szCs w:val="20"/>
        </w:rPr>
        <w:t>2:e296; DOI 10.7717/peerj.296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Miriam De Haan, Christine Cocquyt, Alex Tice,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Frederick W. Spiegel. 2014. First records of Protosteloid Amoebae (Eumycetozoa) from the Democratic Republic of the Congo.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Plant Ecology and Evolution, </w:t>
      </w:r>
      <w:r>
        <w:rPr>
          <w:rFonts w:cs="Arial" w:ascii="Arial" w:hAnsi="Arial"/>
          <w:color w:val="000000"/>
          <w:sz w:val="16"/>
          <w:szCs w:val="20"/>
        </w:rPr>
        <w:t>147:1, 85-92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 xml:space="preserve">Erin R. Murphy, Jacob Boxberger, Robert Colvin, Suk Je Lee, </w:t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Fred Loor, Kyoungtae Kim. 2011. Pil1, an eisosome organizer, plays an important role in the recruitment of synaptojanins and amphiphysins to facilitate receptor-mediated endocytosis in yeast.  </w:t>
      </w:r>
      <w:r>
        <w:rPr>
          <w:rFonts w:cs="Arial" w:ascii="Arial" w:hAnsi="Arial"/>
          <w:i/>
          <w:color w:val="000000"/>
          <w:sz w:val="16"/>
          <w:szCs w:val="20"/>
        </w:rPr>
        <w:t>European Journal of Cell Biology</w:t>
      </w:r>
      <w:r>
        <w:rPr>
          <w:rFonts w:cs="Arial" w:ascii="Arial" w:hAnsi="Arial"/>
          <w:color w:val="000000"/>
          <w:sz w:val="16"/>
          <w:szCs w:val="20"/>
        </w:rPr>
        <w:t>, 90:10, 825-833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spacing w:before="0" w:after="0"/>
        <w:ind w:left="0" w:right="0" w:hanging="0"/>
        <w:contextualSpacing/>
        <w:rPr>
          <w:rFonts w:cs="Arial" w:ascii="Arial" w:hAnsi="Arial"/>
          <w:i w:val="false"/>
          <w:iCs w:val="false"/>
          <w:color w:val="000000"/>
          <w:sz w:val="16"/>
          <w:szCs w:val="20"/>
        </w:rPr>
      </w:pPr>
      <w:r>
        <w:rPr>
          <w:rFonts w:ascii="Arial" w:hAnsi="Arial"/>
          <w:sz w:val="16"/>
          <w:szCs w:val="16"/>
        </w:rPr>
        <w:t>In review</w:t>
        <w:tab/>
        <w:tab/>
      </w:r>
      <w:r>
        <w:rPr>
          <w:rFonts w:cs="Arial" w:ascii="Arial" w:hAnsi="Arial"/>
          <w:b/>
          <w:color w:val="000000"/>
          <w:sz w:val="16"/>
          <w:szCs w:val="20"/>
        </w:rPr>
        <w:t>Geoffrey Zahn</w:t>
      </w:r>
      <w:r>
        <w:rPr>
          <w:rFonts w:cs="Arial" w:ascii="Arial" w:hAnsi="Arial"/>
          <w:color w:val="000000"/>
          <w:sz w:val="16"/>
          <w:szCs w:val="20"/>
        </w:rPr>
        <w:t xml:space="preserve">, Sandeep Sharma, Burt Bluhm. </w:t>
      </w:r>
      <w:r>
        <w:rPr>
          <w:rFonts w:ascii="Arial" w:hAnsi="Arial"/>
          <w:sz w:val="16"/>
          <w:szCs w:val="16"/>
        </w:rPr>
        <w:t xml:space="preserve">Top-down control of soil bacterial communities by amoebal </w:t>
        <w:tab/>
        <w:tab/>
        <w:t>predation is influenced by warming</w:t>
      </w:r>
      <w:r>
        <w:rPr>
          <w:rFonts w:cs="Arial" w:ascii="Arial" w:hAnsi="Arial"/>
          <w:color w:val="000000"/>
          <w:sz w:val="16"/>
          <w:szCs w:val="20"/>
        </w:rPr>
        <w:t xml:space="preserve">. </w:t>
      </w:r>
      <w:r>
        <w:rPr>
          <w:rFonts w:cs="Arial" w:ascii="Arial" w:hAnsi="Arial"/>
          <w:i/>
          <w:color w:val="000000"/>
          <w:sz w:val="16"/>
          <w:szCs w:val="20"/>
        </w:rPr>
        <w:t xml:space="preserve"> 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In review, August 2016.</w:t>
        <w:br/>
        <w:br/>
        <w:tab/>
        <w:tab/>
      </w:r>
      <w:r>
        <w:rPr>
          <w:rFonts w:cs="Arial" w:ascii="Arial" w:hAnsi="Arial"/>
          <w:b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, John Shadwick, Fred Spiegel.  Protosteloid amoebae as a flagship group for investigating the </w:t>
        <w:tab/>
        <w:tab/>
        <w:t>global distribution of naked amoebae. In review, July 2016.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cs="Arial" w:ascii="Arial" w:hAnsi="Arial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In preparation</w:t>
        <w:tab/>
      </w:r>
      <w:r>
        <w:rPr>
          <w:rFonts w:cs="Arial" w:ascii="Arial" w:hAnsi="Arial"/>
          <w:b/>
          <w:bCs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, Anthony Amend.  Fungal endophytes restore powdery mildew disease resistance in </w:t>
        <w:tab/>
        <w:tab/>
        <w:tab/>
        <w:t>an endemic Hawaiian plant (Lamiaceae).  In preparation, August 2016.</w:t>
        <w:br/>
        <w:br/>
        <w:tab/>
        <w:tab/>
      </w:r>
      <w:r>
        <w:rPr>
          <w:rFonts w:cs="Arial" w:ascii="Arial" w:hAnsi="Arial"/>
          <w:b/>
          <w:bCs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, Anthony Amend, Patrick Sheridan, Erin Datlof, Nicole Hynson.  A decade of air samples from </w:t>
        <w:tab/>
        <w:tab/>
        <w:t xml:space="preserve">Mauna Loa Observatory reveal widespread global dispersal patterns in major fungal lineages are not correlated </w:t>
        <w:tab/>
        <w:tab/>
        <w:t>with climatic events.  In preparation, August 2016.</w:t>
      </w:r>
    </w:p>
    <w:p>
      <w:pPr>
        <w:pStyle w:val="Normal"/>
        <w:spacing w:before="0" w:after="0"/>
        <w:ind w:left="0" w:right="0" w:hanging="0"/>
        <w:contextualSpacing/>
        <w:rPr/>
      </w:pPr>
      <w:r>
        <w:rPr/>
      </w:r>
    </w:p>
    <w:p>
      <w:pPr>
        <w:pStyle w:val="Normal"/>
        <w:spacing w:before="0" w:after="0"/>
        <w:ind w:left="0" w:right="0" w:hanging="0"/>
        <w:contextualSpacing/>
        <w:rPr>
          <w:rFonts w:cs="Arial" w:ascii="Arial" w:hAnsi="Arial"/>
          <w:i w:val="false"/>
          <w:iCs w:val="false"/>
          <w:color w:val="000000"/>
          <w:sz w:val="16"/>
          <w:szCs w:val="20"/>
        </w:rPr>
      </w:pP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ab/>
        <w:tab/>
        <w:t xml:space="preserve">Benjamin J. Wainwright, </w:t>
      </w:r>
      <w:r>
        <w:rPr>
          <w:rFonts w:cs="Arial" w:ascii="Arial" w:hAnsi="Arial"/>
          <w:b/>
          <w:bCs/>
          <w:i w:val="false"/>
          <w:iCs w:val="false"/>
          <w:color w:val="000000"/>
          <w:sz w:val="16"/>
          <w:szCs w:val="20"/>
        </w:rPr>
        <w:t>Geoffrey Zahn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 xml:space="preserve">, Heather S. Spadling, Alison R. Sherwood, Celia M. Smith, Anthony S. </w:t>
        <w:tab/>
        <w:tab/>
        <w:t xml:space="preserve">Amend. First report of algal host and fungal interactions from Hawaiian Mesophotic Coral Ecosystems. In </w:t>
        <w:tab/>
        <w:tab/>
        <w:t>preparation, Decenber 2016</w:t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spacing w:before="0" w:after="0"/>
        <w:ind w:left="1440" w:right="0" w:hanging="0"/>
        <w:contextualSpacing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PRESENTATIONS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Invited Seminars: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Effects of belowground trophic complexity on carbon cycling under changing climatic and edaphic conditions”</w:t>
      </w:r>
      <w:r>
        <w:rPr>
          <w:rFonts w:cs="Arial" w:ascii="Arial" w:hAnsi="Arial"/>
          <w:color w:val="000000"/>
          <w:sz w:val="16"/>
          <w:szCs w:val="20"/>
        </w:rPr>
        <w:t xml:space="preserve"> Joint Genome Institute, Walnut Creek, CA,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2015</w:t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“The functional and distributional ecology of mycetozoans under changing edaphic and climatic dynamics” </w:t>
      </w:r>
      <w:r>
        <w:rPr>
          <w:rFonts w:cs="Arial" w:ascii="Arial" w:hAnsi="Arial"/>
          <w:color w:val="000000"/>
          <w:sz w:val="16"/>
          <w:szCs w:val="20"/>
        </w:rPr>
        <w:t>Climate Impact Research Center, Abisko, Sweden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cs="Arial" w:ascii="Arial" w:hAnsi="Arial"/>
          <w:color w:val="000000"/>
          <w:sz w:val="16"/>
          <w:szCs w:val="20"/>
        </w:rPr>
        <w:t xml:space="preserve">” NWA Environmental Programs Symposium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cs="Arial" w:ascii="Arial" w:hAnsi="Arial"/>
          <w:color w:val="000000"/>
          <w:sz w:val="16"/>
          <w:szCs w:val="20"/>
        </w:rPr>
        <w:t>” NIAES, Tsukuba,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Ecology of Soil Mycetozoa</w:t>
      </w:r>
      <w:r>
        <w:rPr>
          <w:rFonts w:cs="Arial" w:ascii="Arial" w:hAnsi="Arial"/>
          <w:color w:val="000000"/>
          <w:sz w:val="16"/>
          <w:szCs w:val="20"/>
        </w:rPr>
        <w:t>” Japan Agency for Marine-Earth Science and Technology, Yokosuka,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iCs/>
          <w:color w:val="000000"/>
          <w:sz w:val="16"/>
          <w:szCs w:val="20"/>
        </w:rPr>
        <w:t>The Mycetozoans</w:t>
      </w:r>
      <w:r>
        <w:rPr>
          <w:rFonts w:cs="Arial" w:ascii="Arial" w:hAnsi="Arial"/>
          <w:color w:val="000000"/>
          <w:sz w:val="16"/>
          <w:szCs w:val="20"/>
        </w:rPr>
        <w:t xml:space="preserve">” Organization for Tropical Studies, Las Cruces, Costa Rica 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Posters and Talks: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2016</w:t>
      </w:r>
      <w:r>
        <w:rPr>
          <w:rFonts w:cs="Arial" w:ascii="Arial" w:hAnsi="Arial"/>
          <w:color w:val="000000"/>
          <w:sz w:val="16"/>
          <w:szCs w:val="20"/>
        </w:rPr>
        <w:tab/>
        <w:t>“Fungal e</w:t>
      </w:r>
      <w:r>
        <w:rPr>
          <w:rFonts w:cs="Arial" w:ascii="Arial" w:hAnsi="Arial"/>
          <w:i w:val="false"/>
          <w:iCs w:val="false"/>
          <w:color w:val="000000"/>
          <w:sz w:val="16"/>
          <w:szCs w:val="20"/>
        </w:rPr>
        <w:t>ndophytes and pathogens in endangered hawaiian endemics:  Plant conservation from a microbial perspective</w:t>
      </w:r>
      <w:r>
        <w:rPr>
          <w:rFonts w:cs="Arial" w:ascii="Arial" w:hAnsi="Arial"/>
          <w:color w:val="000000"/>
          <w:sz w:val="16"/>
          <w:szCs w:val="20"/>
        </w:rPr>
        <w:t>” Mycological Society of America, Berkeley, CA, USA</w:t>
      </w:r>
    </w:p>
    <w:p>
      <w:pPr>
        <w:pStyle w:val="Normal"/>
        <w:ind w:left="1440" w:right="0" w:hanging="1440"/>
        <w:rPr/>
      </w:pPr>
      <w:r>
        <w:rPr/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cs="Arial" w:ascii="Arial" w:hAnsi="Arial"/>
          <w:color w:val="000000"/>
          <w:sz w:val="16"/>
          <w:szCs w:val="20"/>
        </w:rPr>
        <w:t>” A2C Research Symposium,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conditions”</w:t>
      </w:r>
      <w:r>
        <w:rPr>
          <w:rFonts w:cs="Arial" w:ascii="Arial" w:hAnsi="Arial"/>
          <w:color w:val="000000"/>
          <w:sz w:val="16"/>
          <w:szCs w:val="20"/>
        </w:rPr>
        <w:t xml:space="preserve"> International Society for Microbial Ecology; Seoul, South Korea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cs="Arial" w:ascii="Arial" w:hAnsi="Arial"/>
          <w:color w:val="000000"/>
          <w:sz w:val="16"/>
          <w:szCs w:val="20"/>
        </w:rPr>
        <w:t>JSPS Multidisciplinary Science Forum 4; Washington, D.C.,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2014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cs="Arial" w:ascii="Arial" w:hAnsi="Arial"/>
          <w:color w:val="000000"/>
          <w:sz w:val="16"/>
          <w:szCs w:val="20"/>
        </w:rPr>
        <w:t>” DOE Joint Genome Institute – Microbial Genomics and Metagenomics Workshop; Walnut Creek, CA,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cs="Arial" w:ascii="Arial" w:hAnsi="Arial"/>
          <w:color w:val="000000"/>
          <w:sz w:val="16"/>
          <w:szCs w:val="20"/>
        </w:rPr>
        <w:t>” Graduate University for Advanced Studies; Sokendai, Japan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Protosteloid Amoebae of New Zealand</w:t>
      </w:r>
      <w:r>
        <w:rPr>
          <w:rFonts w:cs="Arial" w:ascii="Arial" w:hAnsi="Arial"/>
          <w:color w:val="000000"/>
          <w:sz w:val="16"/>
          <w:szCs w:val="20"/>
        </w:rPr>
        <w:t>” Mycological Society of America; Fairbanks, AK,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MT" w:ascii="ArialMT" w:hAnsi="ArialMT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sz w:val="16"/>
          <w:szCs w:val="20"/>
        </w:rPr>
        <w:t>“</w:t>
      </w:r>
      <w:r>
        <w:rPr>
          <w:rFonts w:cs="Arial" w:ascii="Arial" w:hAnsi="Arial"/>
          <w:i/>
          <w:iCs/>
          <w:sz w:val="16"/>
          <w:szCs w:val="20"/>
        </w:rPr>
        <w:t xml:space="preserve">Pil1’s Role on Regulating Membrane PIP2 Level” </w:t>
      </w:r>
      <w:r>
        <w:rPr>
          <w:rFonts w:cs="ArialMT" w:ascii="ArialMT" w:hAnsi="ArialMT"/>
          <w:sz w:val="16"/>
          <w:szCs w:val="20"/>
        </w:rPr>
        <w:t>INBRE Conference; Fayetteville, AR,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>“</w:t>
      </w:r>
      <w:r>
        <w:rPr>
          <w:rFonts w:cs="Arial" w:ascii="Arial" w:hAnsi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cs="Arial" w:ascii="Arial" w:hAnsi="Arial"/>
          <w:color w:val="000000"/>
          <w:sz w:val="16"/>
          <w:szCs w:val="20"/>
        </w:rPr>
        <w:t>” CNAS Undergraduate Research Symposium; Springfield, MO, USA</w:t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ind w:left="1440" w:right="0" w:hanging="144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</w:r>
      <w:r>
        <w:rPr>
          <w:rFonts w:cs="Arial" w:ascii="Arial" w:hAnsi="Arial"/>
          <w:i/>
          <w:color w:val="000000"/>
          <w:sz w:val="16"/>
          <w:szCs w:val="20"/>
        </w:rPr>
        <w:t xml:space="preserve">“Endocytic Roles of Pil1, the Main Organizer of Eisosomes” </w:t>
      </w:r>
      <w:r>
        <w:rPr>
          <w:rFonts w:cs="Arial" w:ascii="Arial" w:hAnsi="Arial"/>
          <w:color w:val="000000"/>
          <w:sz w:val="16"/>
          <w:szCs w:val="20"/>
        </w:rPr>
        <w:t>Arkansas INBRE Research Conference; Fayetteville, AR, USA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AWARDS AND FUNDING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Mycological Society of America Translational Mycology Award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 xml:space="preserve">Japan Society for the Promotion of Science (JSPS) Alumnus Travel Award 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 xml:space="preserve">Dept. of Energy Joint Genome Institute IMG Workshop Travel Award 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2013</w:t>
      </w:r>
      <w:r>
        <w:rPr>
          <w:rFonts w:cs="Arial" w:ascii="Arial" w:hAnsi="Arial"/>
          <w:bCs/>
          <w:color w:val="000000"/>
          <w:sz w:val="16"/>
          <w:szCs w:val="20"/>
        </w:rPr>
        <w:tab/>
        <w:tab/>
        <w:t>JSPS Summer Research Fellowship (JSPS-SP01363)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NSF EAPSI Grant (OISE-1308856) 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</w:r>
      <w:r>
        <w:rPr>
          <w:rFonts w:cs="Arial" w:ascii="Arial" w:hAnsi="Arial"/>
          <w:i/>
          <w:iCs/>
          <w:color w:val="000000"/>
          <w:sz w:val="16"/>
          <w:szCs w:val="20"/>
        </w:rPr>
        <w:t xml:space="preserve">Clean Air – Cool Planet </w:t>
      </w:r>
      <w:r>
        <w:rPr>
          <w:rFonts w:cs="Arial" w:ascii="Arial" w:hAnsi="Arial"/>
          <w:color w:val="000000"/>
          <w:sz w:val="16"/>
          <w:szCs w:val="20"/>
        </w:rPr>
        <w:t xml:space="preserve">Climate Fellowship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  <w:tab/>
        <w:tab/>
      </w:r>
      <w:r>
        <w:rPr>
          <w:rFonts w:cs="Arial" w:ascii="Arial" w:hAnsi="Arial"/>
          <w:color w:val="000000"/>
          <w:sz w:val="16"/>
          <w:szCs w:val="20"/>
        </w:rPr>
        <w:t xml:space="preserve">Mycological Society of America Travel Award 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</w:t>
      </w:r>
      <w:r>
        <w:rPr>
          <w:rFonts w:cs="Arial" w:ascii="Arial" w:hAnsi="Arial"/>
          <w:color w:val="000000"/>
          <w:sz w:val="16"/>
          <w:szCs w:val="20"/>
        </w:rPr>
        <w:tab/>
        <w:tab/>
        <w:t>NSF GK-12 Fellowship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PROFESSIONAL DEVELOPMENT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br/>
        <w:t>2015 -- 2016</w:t>
        <w:tab/>
      </w:r>
      <w:r>
        <w:rPr>
          <w:rFonts w:cs="Arial" w:ascii="Arial" w:hAnsi="Arial"/>
          <w:bCs/>
          <w:color w:val="000000"/>
          <w:sz w:val="16"/>
          <w:szCs w:val="20"/>
        </w:rPr>
        <w:t xml:space="preserve">Endangered species conservation – Collaboration with US Army Environmental Division and the 'Oahu </w:t>
        <w:tab/>
        <w:tab/>
        <w:t>Natural Resources Program, Hawaii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2014 – 2015 </w:t>
      </w:r>
      <w:r>
        <w:rPr>
          <w:rFonts w:cs="Arial" w:ascii="Arial" w:hAnsi="Arial"/>
          <w:color w:val="000000"/>
          <w:sz w:val="16"/>
          <w:szCs w:val="20"/>
        </w:rPr>
        <w:tab/>
        <w:t>Course Development – Online Biology Lab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  <w:t>University of Arkansas</w:t>
      </w:r>
    </w:p>
    <w:p>
      <w:pPr>
        <w:pStyle w:val="Normal"/>
        <w:rPr>
          <w:rFonts w:cs="Arial" w:ascii="Arial" w:hAnsi="Arial"/>
          <w:b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</w:t>
      </w:r>
      <w:r>
        <w:rPr>
          <w:rFonts w:cs="Arial" w:ascii="Arial" w:hAnsi="Arial"/>
          <w:color w:val="000000"/>
          <w:sz w:val="16"/>
          <w:szCs w:val="20"/>
        </w:rPr>
        <w:tab/>
        <w:tab/>
        <w:t>International Research – Soil Physiology and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May –  Aug.</w:t>
        <w:tab/>
        <w:t>National Institute for Agro-Environmental Sciences, Tsukuba, Japan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2013 – 2016</w:t>
        <w:tab/>
      </w:r>
      <w:r>
        <w:rPr>
          <w:rFonts w:cs="Arial" w:ascii="Arial" w:hAnsi="Arial"/>
          <w:color w:val="000000"/>
          <w:sz w:val="16"/>
          <w:szCs w:val="20"/>
        </w:rPr>
        <w:t>IUCN Species Survival Commission – Myxomycete group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2012</w:t>
      </w:r>
      <w:r>
        <w:rPr>
          <w:rFonts w:cs="Arial" w:ascii="Arial" w:hAnsi="Arial"/>
          <w:color w:val="000000"/>
          <w:sz w:val="16"/>
          <w:szCs w:val="20"/>
        </w:rPr>
        <w:tab/>
        <w:tab/>
        <w:t>Field Research – Tropical Lichen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Jul. – Aug.</w:t>
        <w:tab/>
        <w:t>Organization for Tropical Studies, Costa Rica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2011 – 2012</w:t>
        <w:tab/>
      </w:r>
      <w:r>
        <w:rPr>
          <w:rFonts w:cs="Arial" w:ascii="Arial" w:hAnsi="Arial"/>
          <w:color w:val="000000"/>
          <w:sz w:val="16"/>
          <w:szCs w:val="20"/>
        </w:rPr>
        <w:t>National Science Foundation GK-12 Teaching Fellow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Jun. – May</w:t>
        <w:tab/>
        <w:t>University of Arkansas; Owl Creek Middle School, Fayetteville, AR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2010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Forest Fire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ab/>
        <w:t>Undergraduate Research Assistant – Yeast Genetics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Jan. – Dec.</w:t>
        <w:tab/>
        <w:t>Missouri State University Dept. of Biology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MENTORING AND TEACHING  EXPERIENCE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Mentorship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Undergraduate student mentor (6 students)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Graduate Student Mentor (4 Masters, 3 PhD)</w:t>
      </w:r>
    </w:p>
    <w:p>
      <w:pPr>
        <w:pStyle w:val="Normal"/>
        <w:ind w:left="0" w:right="0" w:hanging="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Courses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Principles of Biology</w:t>
      </w:r>
      <w:r>
        <w:rPr>
          <w:rFonts w:cs="Arial" w:ascii="Arial" w:hAnsi="Arial"/>
          <w:color w:val="000000"/>
          <w:sz w:val="16"/>
          <w:szCs w:val="20"/>
        </w:rPr>
        <w:t xml:space="preserve"> Lab</w:t>
      </w:r>
      <w:r>
        <w:rPr>
          <w:rFonts w:cs="Arial" w:ascii="Arial" w:hAnsi="Arial"/>
          <w:color w:val="000000"/>
          <w:sz w:val="16"/>
          <w:szCs w:val="20"/>
        </w:rPr>
        <w:t xml:space="preserve"> (Honors Undergraduate) - Teaching Assistant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Online Biology (Non-majors) - Instructor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Comparative Botany (Graduate level) - Teaching Assistant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Mycology (Graduate level) - Teaching Assistant</w:t>
      </w:r>
    </w:p>
    <w:p>
      <w:pPr>
        <w:pStyle w:val="Normal"/>
        <w:ind w:left="720" w:right="0" w:firstLine="720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Experimental Design (Undergraduate) - Instructor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6</w:t>
      </w:r>
      <w:r>
        <w:rPr>
          <w:rFonts w:cs="Arial" w:ascii="Arial" w:hAnsi="Arial"/>
          <w:color w:val="000000"/>
          <w:sz w:val="16"/>
          <w:szCs w:val="20"/>
          <w:vertAlign w:val="superscript"/>
        </w:rPr>
        <w:t>th</w:t>
      </w:r>
      <w:r>
        <w:rPr>
          <w:rFonts w:cs="Arial" w:ascii="Arial" w:hAnsi="Arial"/>
          <w:color w:val="000000"/>
          <w:sz w:val="16"/>
          <w:szCs w:val="20"/>
        </w:rPr>
        <w:t xml:space="preserve"> Grade Science and Math (NSF GK-12 Teaching Fellow) </w:t>
      </w:r>
    </w:p>
    <w:p>
      <w:pPr>
        <w:pStyle w:val="Normal"/>
        <w:ind w:left="720" w:right="0" w:firstLine="720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ab/>
        <w:tab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ACADEMIC AND OTHER SOCIETIES (Active participant)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International Society for Microbial Ecology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Mycological Society of America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Society for Fungal Conservation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Japan Society for the Promotion of Science Alumni Association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  <w:t>International Union for Conservation of Nature (IUCN) – Species Survival Group (Myxomycetes)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/>
        <w:br/>
      </w:r>
      <w:r>
        <w:rPr>
          <w:rFonts w:cs="Arial" w:ascii="Arial" w:hAnsi="Arial"/>
          <w:b/>
          <w:bCs/>
          <w:color w:val="000000"/>
          <w:sz w:val="16"/>
          <w:szCs w:val="20"/>
        </w:rPr>
        <w:t>SYNERGISTIC ACTIVITIES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Research spotlight at 2016 IUCN Congress - "Using fungi to save endangered plants"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 w:val="false"/>
          <w:bCs w:val="false"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2016</w:t>
        <w:tab/>
        <w:tab/>
      </w:r>
      <w:r>
        <w:rPr>
          <w:rFonts w:cs="Arial" w:ascii="Arial" w:hAnsi="Arial"/>
          <w:b w:val="false"/>
          <w:bCs w:val="false"/>
          <w:color w:val="000000"/>
          <w:sz w:val="16"/>
          <w:szCs w:val="20"/>
        </w:rPr>
        <w:t>Hawaii GENE-ious K-12 Curriculum Development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2014</w:t>
        <w:tab/>
        <w:tab/>
      </w:r>
      <w:r>
        <w:rPr>
          <w:rFonts w:cs="Arial" w:ascii="Arial" w:hAnsi="Arial"/>
          <w:bCs/>
          <w:color w:val="000000"/>
          <w:sz w:val="16"/>
          <w:szCs w:val="20"/>
        </w:rPr>
        <w:t>Ten Thousand Microscopes Beta Tester – K-12 Content Generator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2011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2015</w:t>
      </w:r>
      <w:r>
        <w:rPr>
          <w:rFonts w:cs="Arial" w:ascii="Arial" w:hAnsi="Arial"/>
          <w:color w:val="000000"/>
          <w:sz w:val="16"/>
          <w:szCs w:val="20"/>
        </w:rPr>
        <w:tab/>
        <w:t>Judge – NWA Regional Science Fair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 xml:space="preserve">2008 </w:t>
      </w:r>
      <w:r>
        <w:rPr>
          <w:rFonts w:cs="Arial" w:ascii="Arial" w:hAnsi="Arial"/>
          <w:color w:val="000000"/>
          <w:sz w:val="16"/>
          <w:szCs w:val="20"/>
        </w:rPr>
        <w:t xml:space="preserve">– </w:t>
      </w:r>
      <w:r>
        <w:rPr>
          <w:rFonts w:cs="Arial" w:ascii="Arial" w:hAnsi="Arial"/>
          <w:b/>
          <w:color w:val="000000"/>
          <w:sz w:val="16"/>
          <w:szCs w:val="20"/>
        </w:rPr>
        <w:t>2009</w:t>
      </w:r>
      <w:r>
        <w:rPr>
          <w:rFonts w:cs="Arial" w:ascii="Arial" w:hAnsi="Arial"/>
          <w:color w:val="000000"/>
          <w:sz w:val="16"/>
          <w:szCs w:val="20"/>
        </w:rPr>
        <w:tab/>
        <w:t xml:space="preserve">James River Basin Partnership Science Committee, Springfield, MO </w:t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2007</w:t>
      </w:r>
      <w:r>
        <w:rPr>
          <w:rFonts w:cs="Arial" w:ascii="Arial" w:hAnsi="Arial"/>
          <w:color w:val="000000"/>
          <w:sz w:val="16"/>
          <w:szCs w:val="20"/>
        </w:rPr>
        <w:tab/>
        <w:tab/>
        <w:t xml:space="preserve">Research Technician - Missouri State University Greenhouse </w:t>
      </w:r>
    </w:p>
    <w:p>
      <w:pPr>
        <w:pStyle w:val="Normal"/>
        <w:ind w:left="144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cs="Arial" w:ascii="Arial" w:hAnsi="Arial"/>
          <w:color w:val="000000"/>
          <w:sz w:val="16"/>
          <w:szCs w:val="20"/>
        </w:rPr>
      </w:pPr>
      <w:r>
        <w:rPr>
          <w:rFonts w:cs="Arial" w:ascii="Arial" w:hAnsi="Arial"/>
          <w:b/>
          <w:color w:val="000000"/>
          <w:sz w:val="16"/>
          <w:szCs w:val="20"/>
        </w:rPr>
        <w:t>2006</w:t>
      </w:r>
      <w:r>
        <w:rPr>
          <w:rFonts w:cs="Arial" w:ascii="Arial" w:hAnsi="Arial"/>
          <w:color w:val="000000"/>
          <w:sz w:val="16"/>
          <w:szCs w:val="20"/>
        </w:rPr>
        <w:tab/>
        <w:tab/>
        <w:t>Volunteer Ecologist - Reserva Bosque Nuboso Santa Elena, Costa Rica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  <w:t>LANGUAGES AND PROFICIENCY</w:t>
      </w:r>
    </w:p>
    <w:p>
      <w:pPr>
        <w:pStyle w:val="Normal"/>
        <w:rPr>
          <w:rFonts w:cs="Arial" w:ascii="Arial" w:hAnsi="Arial"/>
          <w:b/>
          <w:bCs/>
          <w:color w:val="000000"/>
          <w:sz w:val="16"/>
          <w:szCs w:val="20"/>
        </w:rPr>
      </w:pPr>
      <w:r>
        <w:rPr>
          <w:rFonts w:cs="Arial" w:ascii="Arial" w:hAnsi="Arial"/>
          <w:b/>
          <w:bCs/>
          <w:color w:val="000000"/>
          <w:sz w:val="16"/>
          <w:szCs w:val="20"/>
        </w:rPr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English </w:t>
        <w:tab/>
        <w:tab/>
        <w:t>Native Fluency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Spanish </w:t>
        <w:tab/>
        <w:tab/>
        <w:t>Working Proficiency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 xml:space="preserve">German </w:t>
        <w:tab/>
        <w:t xml:space="preserve"> </w:t>
        <w:tab/>
        <w:t>Elementary Proficiency</w:t>
      </w:r>
    </w:p>
    <w:p>
      <w:pPr>
        <w:pStyle w:val="Normal"/>
        <w:rPr>
          <w:rFonts w:cs="Arial" w:ascii="Arial" w:hAnsi="Arial"/>
          <w:bCs/>
          <w:color w:val="000000"/>
          <w:sz w:val="16"/>
          <w:szCs w:val="20"/>
        </w:rPr>
      </w:pPr>
      <w:r>
        <w:rPr>
          <w:rFonts w:cs="Arial" w:ascii="Arial" w:hAnsi="Arial"/>
          <w:bCs/>
          <w:color w:val="000000"/>
          <w:sz w:val="16"/>
          <w:szCs w:val="20"/>
        </w:rPr>
        <w:t>Japanese</w:t>
        <w:tab/>
        <w:tab/>
        <w:t>Elementary Beginner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entur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roid Sans Fallback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664c57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unhideWhenUsed/>
    <w:rPr/>
  </w:style>
  <w:style w:type="character" w:styleId="Appleconvertedspace" w:customStyle="1">
    <w:name w:val="apple-converted-space"/>
    <w:rsid w:val="001171c0"/>
    <w:basedOn w:val="DefaultParagraphFont"/>
    <w:rPr/>
  </w:style>
  <w:style w:type="character" w:styleId="InternetLink">
    <w:name w:val="Internet Link"/>
    <w:uiPriority w:val="99"/>
    <w:rsid w:val="003a64cf"/>
    <w:rPr>
      <w:color w:val="000080"/>
      <w:u w:val="single"/>
      <w:lang w:val="zxx" w:eastAsia="zxx" w:bidi="zxx"/>
    </w:rPr>
  </w:style>
  <w:style w:type="character" w:styleId="BodyTextChar" w:customStyle="1">
    <w:name w:val="Body Text Char"/>
    <w:uiPriority w:val="99"/>
    <w:semiHidden/>
    <w:link w:val="BodyText"/>
    <w:rsid w:val="003a64cf"/>
    <w:basedOn w:val="DefaultParagraphFont"/>
    <w:rPr/>
  </w:style>
  <w:style w:type="character" w:styleId="HeaderChar" w:customStyle="1">
    <w:name w:val="Header Char"/>
    <w:link w:val="Header"/>
    <w:rsid w:val="003a64cf"/>
    <w:basedOn w:val="DefaultParagraphFont"/>
    <w:rPr>
      <w:rFonts w:ascii="Century" w:hAnsi="Century" w:eastAsia="MS Mincho"/>
      <w:sz w:val="18"/>
      <w:szCs w:val="20"/>
      <w:lang w:eastAsia="ja-JP"/>
    </w:rPr>
  </w:style>
  <w:style w:type="character" w:styleId="CommentTextChar" w:customStyle="1">
    <w:name w:val="Comment Text Char"/>
    <w:uiPriority w:val="99"/>
    <w:semiHidden/>
    <w:link w:val="CommentText"/>
    <w:rsid w:val="00d54720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rsid w:val="00d54720"/>
    <w:basedOn w:val="DefaultParagraphFont"/>
    <w:rPr>
      <w:sz w:val="18"/>
      <w:szCs w:val="18"/>
    </w:rPr>
  </w:style>
  <w:style w:type="character" w:styleId="BalloonTextChar" w:customStyle="1">
    <w:name w:val="Balloon Text Char"/>
    <w:uiPriority w:val="99"/>
    <w:semiHidden/>
    <w:link w:val="BalloonText"/>
    <w:rsid w:val="00d54720"/>
    <w:basedOn w:val="DefaultParagraphFont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uiPriority w:val="9"/>
    <w:link w:val="Heading1"/>
    <w:rsid w:val="00664c57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3a64cf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171c0"/>
    <w:basedOn w:val="Normal"/>
    <w:pPr>
      <w:spacing w:before="0" w:after="0"/>
      <w:ind w:left="720" w:right="0" w:hanging="0"/>
      <w:contextualSpacing/>
    </w:pPr>
    <w:rPr/>
  </w:style>
  <w:style w:type="paragraph" w:styleId="FrameContents" w:customStyle="1">
    <w:name w:val="Frame Contents"/>
    <w:rsid w:val="003a64cf"/>
    <w:basedOn w:val="TextBody"/>
    <w:pPr>
      <w:spacing w:lineRule="auto" w:line="259"/>
    </w:pPr>
    <w:rPr>
      <w:rFonts w:ascii="Calibri" w:hAnsi="Calibri" w:eastAsia="Times New Roman"/>
      <w:sz w:val="22"/>
      <w:szCs w:val="22"/>
      <w:lang w:val="x-none" w:eastAsia="ar-SA"/>
    </w:rPr>
  </w:style>
  <w:style w:type="paragraph" w:styleId="Header">
    <w:name w:val="Header"/>
    <w:link w:val="HeaderChar"/>
    <w:rsid w:val="003a64cf"/>
    <w:basedOn w:val="Normal"/>
    <w:pPr>
      <w:widowControl w:val="false"/>
      <w:tabs>
        <w:tab w:val="center" w:pos="4252" w:leader="none"/>
        <w:tab w:val="right" w:pos="8504" w:leader="none"/>
      </w:tabs>
      <w:jc w:val="both"/>
    </w:pPr>
    <w:rPr>
      <w:rFonts w:ascii="Century" w:hAnsi="Century" w:eastAsia="MS Mincho"/>
      <w:sz w:val="18"/>
      <w:szCs w:val="20"/>
      <w:lang w:eastAsia="ja-JP"/>
    </w:rPr>
  </w:style>
  <w:style w:type="paragraph" w:styleId="Annotationtext">
    <w:name w:val="annotation text"/>
    <w:uiPriority w:val="99"/>
    <w:semiHidden/>
    <w:unhideWhenUsed/>
    <w:link w:val="CommentTextChar"/>
    <w:rsid w:val="00d54720"/>
    <w:basedOn w:val="Normal"/>
    <w:pPr/>
    <w:rPr>
      <w:sz w:val="20"/>
      <w:szCs w:val="20"/>
    </w:rPr>
  </w:style>
  <w:style w:type="paragraph" w:styleId="BalloonText">
    <w:name w:val="Balloon Text"/>
    <w:uiPriority w:val="99"/>
    <w:semiHidden/>
    <w:unhideWhenUsed/>
    <w:link w:val="BalloonTextChar"/>
    <w:rsid w:val="00d54720"/>
    <w:basedOn w:val="Normal"/>
    <w:pPr/>
    <w:rPr>
      <w:rFonts w:ascii="Segoe UI" w:hAnsi="Segoe UI" w:cs="Segoe UI"/>
      <w:sz w:val="18"/>
      <w:szCs w:val="18"/>
    </w:rPr>
  </w:style>
  <w:style w:type="paragraph" w:styleId="Bibliography">
    <w:name w:val="Bibliography"/>
    <w:uiPriority w:val="37"/>
    <w:semiHidden/>
    <w:unhideWhenUsed/>
    <w:rsid w:val="00d54720"/>
    <w:basedOn w:val="Normal"/>
    <w:next w:val="Normal"/>
    <w:pPr/>
    <w:rPr/>
  </w:style>
  <w:style w:type="paragraph" w:styleId="Caption1">
    <w:name w:val="caption"/>
    <w:uiPriority w:val="35"/>
    <w:qFormat/>
    <w:unhideWhenUsed/>
    <w:rsid w:val="00d54720"/>
    <w:basedOn w:val="Normal"/>
    <w:next w:val="Normal"/>
    <w:pPr>
      <w:spacing w:before="0" w:after="200"/>
    </w:pPr>
    <w:rPr>
      <w:i/>
      <w:iCs/>
      <w:color w:val="44546A"/>
      <w:sz w:val="18"/>
      <w:szCs w:val="18"/>
    </w:rPr>
  </w:style>
  <w:style w:type="paragraph" w:styleId="NormalWeb">
    <w:name w:val="Normal (Web)"/>
    <w:uiPriority w:val="99"/>
    <w:semiHidden/>
    <w:unhideWhenUsed/>
    <w:rsid w:val="005e629b"/>
    <w:basedOn w:val="Normal"/>
    <w:pPr>
      <w:spacing w:before="0" w:after="280"/>
    </w:pPr>
    <w:rPr>
      <w:rFonts w:eastAsia="Times New Roma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ffreyzahn.com/" TargetMode="External"/><Relationship Id="rId3" Type="http://schemas.openxmlformats.org/officeDocument/2006/relationships/hyperlink" Target="mailto:zahn.geoff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2015-10-30T06:18:00Z</dcterms:created>
  <dc:creator>geoffrey zahn</dc:creator>
  <dc:language>en-US</dc:language>
  <cp:lastModifiedBy>geoffrey zahn</cp:lastModifiedBy>
  <cp:lastPrinted>2015-08-11T19:56:00Z</cp:lastPrinted>
  <dcterms:modified xsi:type="dcterms:W3CDTF">2015-12-24T18:00:00Z</dcterms:modified>
  <cp:revision>11</cp:revision>
</cp:coreProperties>
</file>