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总部和经销商都开店，谁来维护一致的商品信息</w:t>
      </w:r>
    </w:p>
    <w:p>
      <w:r>
        <w:t>品沐咨询  |  2026-10-02</w:t>
      </w:r>
    </w:p>
    <w:p>
      <w:r>
        <w:t>品牌有多个经营渠道时，消费者看到的产品事实应该能够彼此印证。总部明确有效资料，各店落实更新，才能减少跨渠道比较中的理解困难。</w:t>
      </w:r>
    </w:p>
    <w:p>
      <w:r>
        <w:t>有的店铺写新规格，有的还在使用旧图；一方强调某种用途，另一方客服却给出不同回答。消费者并不了解内部合作关系，往往把这些差异都归到品牌身上。</w:t>
      </w:r>
    </w:p>
    <w:p>
      <w:pPr>
        <w:pStyle w:val="Heading2"/>
      </w:pPr>
      <w:r>
        <w:t>先区分哪些信息应该统一</w:t>
      </w:r>
    </w:p>
    <w:p>
      <w:r>
        <w:t>产品名称、规格、使用条件和售后说明需要可靠来源。总部可以明确资料负责人，提供当前有效版本，并记录哪些旧内容需要停用。经销商发现新问题时，也应有反馈入口，而不是自行补写产品能力。</w:t>
      </w:r>
    </w:p>
    <w:p>
      <w:r>
        <w:t>商品组合和促销可能存在渠道差异，但差异需要讲清楚。消费者应能知道价格对应什么规格、数量和权益，避免将不同组合误认为同一商品价格随意变化。具体销售安排仍需遵守各方约定与适用规则。</w:t>
      </w:r>
    </w:p>
    <w:p>
      <w:r>
        <w:t>信息统一不意味着每家店都使用完全相同的文案。不同渠道可以调整表达，但涉及产品事实和服务承诺的部分，应能回到一致的资料基础。</w:t>
      </w:r>
    </w:p>
    <w:p>
      <w:pPr>
        <w:pStyle w:val="Heading2"/>
      </w:pPr>
      <w:r>
        <w:t>把更新做成能够执行的工作</w:t>
      </w:r>
    </w:p>
    <w:p>
      <w:r>
        <w:t>新品上线或权益改变后，可以列出需要同步的页面、素材、直播说明和客服内容。每个维护方确认自己的版本，品牌再抽查重点商品，能比单独群发一份通知更容易发现遗漏。</w:t>
      </w:r>
    </w:p>
    <w:p>
      <w:r>
        <w:t>若合作渠道较多，可以先围绕最常被咨询或成交较集中的商品建立更新方式。资料包应说明使用日期、变更内容和联系人，让对方知道什么时候需要替换旧材料。</w:t>
      </w:r>
    </w:p>
    <w:p>
      <w:r>
        <w:t>客服和售后反馈也值得汇总。某个问题在多个渠道反复出现，可能说明品牌统一资料本身还不够清楚。此时总部需要改善解释，而不仅是要求每家店重复背诵原来的内容。</w:t>
      </w:r>
    </w:p>
    <w:p>
      <w:pPr>
        <w:pStyle w:val="Heading2"/>
      </w:pPr>
      <w:r>
        <w:t>将差异放回经营复盘</w:t>
      </w:r>
    </w:p>
    <w:p>
      <w:r>
        <w:t>渠道之间的成交变化，可能与商品组合、流量、权益或团队执行有关。复盘时应先说明这些条件，避免仅凭销售排名评价某个渠道的能力。</w:t>
      </w:r>
    </w:p>
    <w:p>
      <w:r>
        <w:t>外部顾问可以帮助品牌梳理用户路径与协作方式，但合同、价格权限和渠道责任仍需由品牌与相关合作方确认。涉及具体约束时，应依据正式文件讨论，不能用一篇经营建议代替合作条款。</w:t>
      </w:r>
    </w:p>
    <w:p>
      <w:r>
        <w:t>消费者看到的品牌信息，应当能够彼此印证。总部把资料讲清，渠道把更新落到页面，品牌才能在多方经营中保持清楚的产品形象。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