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038" w:rsidRDefault="00E25038">
      <w:pPr>
        <w:spacing w:before="60" w:after="60"/>
      </w:pPr>
    </w:p>
    <w:p w14:paraId="00000002" w14:textId="77777777" w:rsidR="00E25038" w:rsidRDefault="00E25038">
      <w:pPr>
        <w:spacing w:before="60" w:after="60"/>
      </w:pPr>
    </w:p>
    <w:p w14:paraId="00000003" w14:textId="77777777" w:rsidR="00E25038" w:rsidRDefault="00E25038">
      <w:pPr>
        <w:spacing w:before="60" w:after="60"/>
      </w:pPr>
    </w:p>
    <w:p w14:paraId="00000004" w14:textId="77777777" w:rsidR="00E25038" w:rsidRDefault="00000000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00000005" w14:textId="77777777" w:rsidR="00E25038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>Gerenciamento Ágil de Projetos</w:t>
      </w:r>
    </w:p>
    <w:p w14:paraId="00000006" w14:textId="77777777" w:rsidR="00E25038" w:rsidRDefault="00000000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Kanban: visualizando o trabalho</w:t>
      </w:r>
    </w:p>
    <w:p w14:paraId="00000007" w14:textId="77777777" w:rsidR="00E25038" w:rsidRDefault="00E25038">
      <w:pPr>
        <w:spacing w:before="60" w:after="60"/>
      </w:pPr>
    </w:p>
    <w:p w14:paraId="00000008" w14:textId="77777777" w:rsidR="00E25038" w:rsidRDefault="00E25038">
      <w:pPr>
        <w:spacing w:before="60" w:after="60"/>
      </w:pPr>
    </w:p>
    <w:p w14:paraId="00000009" w14:textId="77777777" w:rsidR="00E25038" w:rsidRDefault="00000000">
      <w:pPr>
        <w:jc w:val="center"/>
      </w:pPr>
      <w:r>
        <w:rPr>
          <w:color w:val="444444"/>
          <w:sz w:val="24"/>
          <w:szCs w:val="24"/>
        </w:rPr>
        <w:t xml:space="preserve">Período: </w:t>
      </w:r>
      <w:r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>
        <w:rPr>
          <w:b/>
          <w:bCs/>
          <w:color w:val="444444"/>
          <w:sz w:val="24"/>
          <w:szCs w:val="24"/>
        </w:rPr>
        <w:t>03/07/2026</w:t>
      </w:r>
    </w:p>
    <w:p w14:paraId="0000000A" w14:textId="77777777" w:rsidR="00E25038" w:rsidRDefault="00000000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0000000B" w14:textId="77777777" w:rsidR="00E25038" w:rsidRDefault="00E25038">
      <w:pPr>
        <w:spacing w:before="60" w:after="60"/>
      </w:pPr>
    </w:p>
    <w:p w14:paraId="00001001" w14:textId="77777777">
      <w:pPr>
        <w:spacing w:before="160" w:after="60"/>
        <w:rPr>
          <w:b/>
          <w:bCs/>
        </w:rPr>
      </w:pPr>
      <w:r>
        <w:rPr>
          <w:b/>
          <w:bCs/>
        </w:rPr>
        <w:t>Kanban vs Scrum: quando usar cada um</w:t>
      </w:r>
    </w:p>
    <w:p w14:paraId="00001002" w14:textId="77777777">
      <w:pPr>
        <w:spacing w:before="60" w:after="160"/>
        <w:jc w:val="center"/>
      </w:pPr>
      <w:r>
        <w:rPr>
          <w:i/>
          <w:iCs/>
          <w:color w:val="666666"/>
          <w:sz w:val="20"/>
          <w:szCs w:val="20"/>
        </w:rPr>
        <w:t>Sprint 6 — Integração com o Ecossistema Ágil (19/06/2026) • Tabela de decisão + cenário de uso combinado</w:t>
      </w:r>
    </w:p>
    <w:p w14:paraId="00001003" w14:textId="77777777">
      <w:pPr>
        <w:spacing w:before="60" w:after="60"/>
        <w:jc w:val="both"/>
      </w:pPr>
      <w:r>
        <w:t xml:space="preserve">Kanban e Scrum são os dois métodos ágeis mais difundidos no desenvolvimento de software. Embora compartilhem valores ágeis — entregas incrementais, colaboração e melhoria contínua — eles organizam o trabalho de formas diferentes. Scrum é um </w:t>
      </w:r>
      <w:r>
        <w:rPr>
          <w:b/>
          <w:bCs/>
        </w:rPr>
        <w:t>framework</w:t>
      </w:r>
      <w:r>
        <w:t xml:space="preserve"> baseado em iterações de duração fixa (sprints), com papéis e cerimônias definidos. Kanban é um </w:t>
      </w:r>
      <w:r>
        <w:rPr>
          <w:b/>
          <w:bCs/>
        </w:rPr>
        <w:t>método de fluxo contínuo</w:t>
      </w:r>
      <w:r>
        <w:t xml:space="preserve"> que se sobrepõe ao processo já existente, sem prescrever papéis ou prazos fixos. Compreender suas diferenças permite escolher a abordagem certa para cada contexto — ou combiná-las.</w:t>
      </w:r>
    </w:p>
    <w:p w14:paraId="00001004" w14:textId="77777777">
      <w:pPr>
        <w:spacing w:before="60" w:after="60"/>
      </w:pPr>
      <w:r>
        <w:pict w14:anchorId="0B37E124">
          <v:rect id="_x0000_i1099" style="width:0;height:1.5pt" o:hralign="center" o:hrstd="t" o:hr="t" fillcolor="#a0a0a0" stroked="f"/>
        </w:pict>
      </w:r>
    </w:p>
    <w:p w14:paraId="00001005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1. Comparação estrutural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63"/>
        <w:gridCol w:w="3463"/>
      </w:tblGrid>
      <w:tr w14:paraId="00001009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Scrum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Kanban</w:t>
            </w:r>
          </w:p>
        </w:tc>
      </w:tr>
      <w:tr w14:paraId="0000100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A" w14:textId="77777777">
            <w:pPr/>
            <w:r>
              <w:rPr>
                <w:b/>
                <w:bCs/>
                <w:sz w:val="19"/>
                <w:szCs w:val="19"/>
              </w:rPr>
              <w:t>Cadência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B" w14:textId="77777777">
            <w:pPr/>
            <w:r>
              <w:rPr>
                <w:sz w:val="19"/>
                <w:szCs w:val="19"/>
              </w:rPr>
              <w:t>Iterações fixas (sprints de 1 a 4 semanas).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C" w14:textId="77777777">
            <w:pPr/>
            <w:r>
              <w:rPr>
                <w:sz w:val="19"/>
                <w:szCs w:val="19"/>
              </w:rPr>
              <w:t>Fluxo contínuo, sem caixas de tempo obrigatórias.</w:t>
            </w:r>
          </w:p>
        </w:tc>
      </w:tr>
      <w:tr w14:paraId="0000101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E" w14:textId="77777777">
            <w:pPr/>
            <w:r>
              <w:rPr>
                <w:b/>
                <w:bCs/>
                <w:sz w:val="19"/>
                <w:szCs w:val="19"/>
              </w:rPr>
              <w:t>Papéis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F" w14:textId="77777777">
            <w:pPr/>
            <w:r>
              <w:rPr>
                <w:sz w:val="19"/>
                <w:szCs w:val="19"/>
              </w:rPr>
              <w:t>Prescritos: Product Owner, Scrum Master e Time de Desenvolvimento.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0" w14:textId="77777777">
            <w:pPr/>
            <w:r>
              <w:rPr>
                <w:sz w:val="19"/>
                <w:szCs w:val="19"/>
              </w:rPr>
              <w:t>Não prescreve papéis; mantém os já existentes na equipe.</w:t>
            </w:r>
          </w:p>
        </w:tc>
      </w:tr>
      <w:tr w14:paraId="0000101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2" w14:textId="77777777">
            <w:pPr/>
            <w:r>
              <w:rPr>
                <w:b/>
                <w:bCs/>
                <w:sz w:val="19"/>
                <w:szCs w:val="19"/>
              </w:rPr>
              <w:t>Cerimônias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3" w14:textId="77777777">
            <w:pPr/>
            <w:r>
              <w:rPr>
                <w:sz w:val="19"/>
                <w:szCs w:val="19"/>
              </w:rPr>
              <w:t>Planning, Daily, Review e Retrospective.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4" w14:textId="77777777">
            <w:pPr/>
            <w:r>
              <w:rPr>
                <w:sz w:val="19"/>
                <w:szCs w:val="19"/>
              </w:rPr>
              <w:t>Opcionais; reuniões de cadência adotadas conforme a necessidade.</w:t>
            </w:r>
          </w:p>
        </w:tc>
      </w:tr>
      <w:tr w14:paraId="00001019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6" w14:textId="77777777">
            <w:pPr/>
            <w:r>
              <w:rPr>
                <w:b/>
                <w:bCs/>
                <w:sz w:val="19"/>
                <w:szCs w:val="19"/>
              </w:rPr>
              <w:t>Controle de carga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7" w14:textId="77777777">
            <w:pPr/>
            <w:r>
              <w:rPr>
                <w:sz w:val="19"/>
                <w:szCs w:val="19"/>
              </w:rPr>
              <w:t>Capacidade definida por sprint (compromisso de escopo).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8" w14:textId="77777777">
            <w:pPr/>
            <w:r>
              <w:rPr>
                <w:sz w:val="19"/>
                <w:szCs w:val="19"/>
              </w:rPr>
              <w:t>Limites de WIP por coluna do quadro.</w:t>
            </w:r>
          </w:p>
        </w:tc>
      </w:tr>
      <w:tr w14:paraId="0000101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A" w14:textId="77777777">
            <w:pPr/>
            <w:r>
              <w:rPr>
                <w:b/>
                <w:bCs/>
                <w:sz w:val="19"/>
                <w:szCs w:val="19"/>
              </w:rPr>
              <w:t>Mudanças de escopo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B" w14:textId="77777777">
            <w:pPr/>
            <w:r>
              <w:rPr>
                <w:sz w:val="19"/>
                <w:szCs w:val="19"/>
              </w:rPr>
              <w:t>Evitadas durante o sprint; entram no próximo ciclo.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C" w14:textId="77777777">
            <w:pPr/>
            <w:r>
              <w:rPr>
                <w:sz w:val="19"/>
                <w:szCs w:val="19"/>
              </w:rPr>
              <w:t>Permitidas a qualquer momento, respeitando a prioridade da fila.</w:t>
            </w:r>
          </w:p>
        </w:tc>
      </w:tr>
      <w:tr w14:paraId="0000102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E" w14:textId="77777777">
            <w:pPr/>
            <w:r>
              <w:rPr>
                <w:b/>
                <w:bCs/>
                <w:sz w:val="19"/>
                <w:szCs w:val="19"/>
              </w:rPr>
              <w:t>Métricas centrais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F" w14:textId="77777777">
            <w:pPr/>
            <w:r>
              <w:rPr>
                <w:sz w:val="19"/>
                <w:szCs w:val="19"/>
              </w:rPr>
              <w:t>Velocity e burndown do sprint.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0" w14:textId="77777777">
            <w:pPr/>
            <w:r>
              <w:rPr>
                <w:sz w:val="19"/>
                <w:szCs w:val="19"/>
              </w:rPr>
              <w:t>Lead time, cycle time e throughput.</w:t>
            </w:r>
          </w:p>
        </w:tc>
      </w:tr>
      <w:tr w14:paraId="0000102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2" w14:textId="77777777">
            <w:pPr/>
            <w:r>
              <w:rPr>
                <w:b/>
                <w:bCs/>
                <w:sz w:val="19"/>
                <w:szCs w:val="19"/>
              </w:rPr>
              <w:t>Quadro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3" w14:textId="77777777">
            <w:pPr/>
            <w:r>
              <w:rPr>
                <w:sz w:val="19"/>
                <w:szCs w:val="19"/>
              </w:rPr>
              <w:t>Reiniciado a cada sprint.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4" w14:textId="77777777">
            <w:pPr/>
            <w:r>
              <w:rPr>
                <w:sz w:val="19"/>
                <w:szCs w:val="19"/>
              </w:rPr>
              <w:t>Persistente; o fluxo nunca é zerado.</w:t>
            </w:r>
          </w:p>
        </w:tc>
      </w:tr>
      <w:tr w14:paraId="00001029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6" w14:textId="77777777">
            <w:pPr/>
            <w:r>
              <w:rPr>
                <w:b/>
                <w:bCs/>
                <w:sz w:val="19"/>
                <w:szCs w:val="19"/>
              </w:rPr>
              <w:t>Priorização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7" w14:textId="77777777">
            <w:pPr/>
            <w:r>
              <w:rPr>
                <w:sz w:val="19"/>
                <w:szCs w:val="19"/>
              </w:rPr>
              <w:t>Backlog ordenado pelo PO e congelado no início do sprint.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8" w14:textId="77777777">
            <w:pPr/>
            <w:r>
              <w:rPr>
                <w:sz w:val="19"/>
                <w:szCs w:val="19"/>
              </w:rPr>
              <w:t>Reordenação contínua da fila conforme a demanda.</w:t>
            </w:r>
          </w:p>
        </w:tc>
      </w:tr>
    </w:tbl>
    <w:p w14:paraId="0000102A" w14:textId="77777777">
      <w:pPr>
        <w:spacing w:before="60" w:after="60"/>
      </w:pPr>
    </w:p>
    <w:p w14:paraId="0000102B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2. Tabela de decisão: quando usar cada um</w:t>
      </w:r>
    </w:p>
    <w:p w14:paraId="0000102C" w14:textId="77777777">
      <w:pPr>
        <w:spacing w:before="60" w:after="60"/>
        <w:jc w:val="both"/>
      </w:pPr>
      <w:r>
        <w:t>Use a tabela abaixo para identificar, a partir das características do contexto, qual abordagem tende a ser mais adequada.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26"/>
        <w:gridCol w:w="3600"/>
      </w:tblGrid>
      <w:tr w14:paraId="00001030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 o seu contexto é…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quê</w:t>
            </w:r>
          </w:p>
        </w:tc>
      </w:tr>
      <w:tr w14:paraId="000010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1" w14:textId="77777777">
            <w:pPr/>
            <w:r>
              <w:rPr>
                <w:sz w:val="19"/>
                <w:szCs w:val="19"/>
              </w:rPr>
              <w:t>Trabalho planejável em ciclos, com escopo razoavelmente estável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2" w14:textId="77777777">
            <w:pPr/>
            <w:r>
              <w:rPr>
                <w:b/>
                <w:bCs/>
                <w:sz w:val="19"/>
                <w:szCs w:val="19"/>
              </w:rPr>
              <w:t>Scrum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3" w14:textId="77777777">
            <w:pPr/>
            <w:r>
              <w:rPr>
                <w:sz w:val="19"/>
                <w:szCs w:val="19"/>
              </w:rPr>
              <w:t>Sprints criam ritmo e previsibilidade de entrega.</w:t>
            </w:r>
          </w:p>
        </w:tc>
      </w:tr>
      <w:tr w14:paraId="000010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5" w14:textId="77777777">
            <w:pPr/>
            <w:r>
              <w:rPr>
                <w:sz w:val="19"/>
                <w:szCs w:val="19"/>
              </w:rPr>
              <w:t>Demandas imprevisíveis (suporte, sustentação, incidentes)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6" w14:textId="77777777">
            <w:pPr/>
            <w:r>
              <w:rPr>
                <w:b/>
                <w:bCs/>
                <w:sz w:val="19"/>
                <w:szCs w:val="19"/>
              </w:rPr>
              <w:t>Kanban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7" w14:textId="77777777">
            <w:pPr/>
            <w:r>
              <w:rPr>
                <w:sz w:val="19"/>
                <w:szCs w:val="19"/>
              </w:rPr>
              <w:t>O fluxo contínuo absorve o trabalho conforme ele surge.</w:t>
            </w:r>
          </w:p>
        </w:tc>
      </w:tr>
      <w:tr w14:paraId="000010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9" w14:textId="77777777">
            <w:pPr/>
            <w:r>
              <w:rPr>
                <w:sz w:val="19"/>
                <w:szCs w:val="19"/>
              </w:rPr>
              <w:t>Equipe nova no ágil, que precisa de estrutura e papéis claros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A" w14:textId="77777777">
            <w:pPr/>
            <w:r>
              <w:rPr>
                <w:b/>
                <w:bCs/>
                <w:sz w:val="19"/>
                <w:szCs w:val="19"/>
              </w:rPr>
              <w:t>Scrum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B" w14:textId="77777777">
            <w:pPr/>
            <w:r>
              <w:rPr>
                <w:sz w:val="19"/>
                <w:szCs w:val="19"/>
              </w:rPr>
              <w:t>Papéis e cerimônias guiam a disciplina inicial.</w:t>
            </w:r>
          </w:p>
        </w:tc>
      </w:tr>
      <w:tr w14:paraId="0000104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D" w14:textId="77777777">
            <w:pPr/>
            <w:r>
              <w:rPr>
                <w:sz w:val="19"/>
                <w:szCs w:val="19"/>
              </w:rPr>
              <w:t>Processo existente que não pode ser interrompido para reorganização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E" w14:textId="77777777">
            <w:pPr/>
            <w:r>
              <w:rPr>
                <w:b/>
                <w:bCs/>
                <w:sz w:val="19"/>
                <w:szCs w:val="19"/>
              </w:rPr>
              <w:t>Kanban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F" w14:textId="77777777">
            <w:pPr/>
            <w:r>
              <w:rPr>
                <w:sz w:val="19"/>
                <w:szCs w:val="19"/>
              </w:rPr>
              <w:t>É evolutivo: aplica-se sobre o fluxo atual sem rupturas.</w:t>
            </w:r>
          </w:p>
        </w:tc>
      </w:tr>
      <w:tr w14:paraId="000010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1" w14:textId="77777777">
            <w:pPr/>
            <w:r>
              <w:rPr>
                <w:sz w:val="19"/>
                <w:szCs w:val="19"/>
              </w:rPr>
              <w:t>Prioridades mudam várias vezes na semana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2" w14:textId="77777777">
            <w:pPr/>
            <w:r>
              <w:rPr>
                <w:b/>
                <w:bCs/>
                <w:sz w:val="19"/>
                <w:szCs w:val="19"/>
              </w:rPr>
              <w:t>Kanban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3" w14:textId="77777777">
            <w:pPr/>
            <w:r>
              <w:rPr>
                <w:sz w:val="19"/>
                <w:szCs w:val="19"/>
              </w:rPr>
              <w:t>A fila é reordenada a qualquer momento, sem quebrar um sprint.</w:t>
            </w:r>
          </w:p>
        </w:tc>
      </w:tr>
      <w:tr w14:paraId="0000104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5" w14:textId="77777777">
            <w:pPr/>
            <w:r>
              <w:rPr>
                <w:sz w:val="19"/>
                <w:szCs w:val="19"/>
              </w:rPr>
              <w:t>Necessidade de comprometer entregas com stakeholders por período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6" w14:textId="77777777">
            <w:pPr/>
            <w:r>
              <w:rPr>
                <w:b/>
                <w:bCs/>
                <w:sz w:val="19"/>
                <w:szCs w:val="19"/>
              </w:rPr>
              <w:t>Scrum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7" w14:textId="77777777">
            <w:pPr/>
            <w:r>
              <w:rPr>
                <w:sz w:val="19"/>
                <w:szCs w:val="19"/>
              </w:rPr>
              <w:t>Velocity e planning dão base para previsões por sprint.</w:t>
            </w:r>
          </w:p>
        </w:tc>
      </w:tr>
      <w:tr w14:paraId="0000104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9" w14:textId="77777777">
            <w:pPr/>
            <w:r>
              <w:rPr>
                <w:sz w:val="19"/>
                <w:szCs w:val="19"/>
              </w:rPr>
              <w:t>Foco em reduzir tempo de atravessamento e gargalos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A" w14:textId="77777777">
            <w:pPr/>
            <w:r>
              <w:rPr>
                <w:b/>
                <w:bCs/>
                <w:sz w:val="19"/>
                <w:szCs w:val="19"/>
              </w:rPr>
              <w:t>Kanban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B" w14:textId="77777777">
            <w:pPr/>
            <w:r>
              <w:rPr>
                <w:sz w:val="19"/>
                <w:szCs w:val="19"/>
              </w:rPr>
              <w:t>Limites de WIP e métricas de fluxo expõem e atacam gargalos.</w:t>
            </w:r>
          </w:p>
        </w:tc>
      </w:tr>
      <w:tr w14:paraId="000010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D" w14:textId="77777777">
            <w:pPr/>
            <w:r>
              <w:rPr>
                <w:sz w:val="19"/>
                <w:szCs w:val="19"/>
              </w:rPr>
              <w:t>Produto em construção com objetivos de iteração bem definidos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E" w14:textId="77777777">
            <w:pPr/>
            <w:r>
              <w:rPr>
                <w:b/>
                <w:bCs/>
                <w:sz w:val="19"/>
                <w:szCs w:val="19"/>
              </w:rPr>
              <w:t>Scrum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F" w14:textId="77777777">
            <w:pPr/>
            <w:r>
              <w:rPr>
                <w:sz w:val="19"/>
                <w:szCs w:val="19"/>
              </w:rPr>
              <w:t>Metas de sprint dão direção a cada incremento.</w:t>
            </w:r>
          </w:p>
        </w:tc>
      </w:tr>
    </w:tbl>
    <w:p w14:paraId="00001051" w14:textId="77777777">
      <w:pPr>
        <w:spacing w:before="60" w:after="60"/>
      </w:pP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52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53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Regra prática: </w:t>
            </w:r>
            <w:r>
              <w:t xml:space="preserve">Scrum responde melhor à pergunta “o que vamos entregar neste ciclo?”; Kanban responde melhor a “como fazemos o trabalho fluir continuamente?”. Quando o ambiente mistura projetos planejáveis e demanda imprevisível, vale considerar a combinação dos dois — o </w:t>
            </w:r>
            <w:r>
              <w:rPr>
                <w:b/>
                <w:bCs/>
              </w:rPr>
              <w:t>Scrumban</w:t>
            </w:r>
            <w:r>
              <w:t>.</w:t>
            </w:r>
          </w:p>
        </w:tc>
      </w:tr>
    </w:tbl>
    <w:p w14:paraId="00001054" w14:textId="77777777">
      <w:pPr>
        <w:spacing w:before="60" w:after="60"/>
      </w:pPr>
    </w:p>
    <w:p w14:paraId="00001055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3. Cenário de uso combinado: Scrumban</w:t>
      </w:r>
    </w:p>
    <w:p w14:paraId="00001056" w14:textId="77777777">
      <w:pPr>
        <w:spacing w:before="60" w:after="60"/>
        <w:jc w:val="both"/>
      </w:pPr>
      <w:r>
        <w:t xml:space="preserve">No nosso projeto </w:t>
      </w:r>
      <w:r>
        <w:rPr>
          <w:b/>
          <w:bCs/>
        </w:rPr>
        <w:t>Scrunic</w:t>
      </w:r>
      <w:r>
        <w:t xml:space="preserve"> (plataforma de gestão de tarefas com quadro Kanban, desenvolvida em Node.js, MySQL e React/TypeScript), a equipe entrega novas funcionalidades em ciclos — a evolução do produto — mas também recebe, de forma imprevisível, chamados de suporte e correções urgentes em produção. Trabalhar só com Scrum dificultaria acomodar os incidentes sem quebrar os sprints; trabalhar só com Kanban removeria o ritmo de planejamento que precisamos. A solução é um modelo híbrido </w:t>
      </w:r>
      <w:r>
        <w:rPr>
          <w:b/>
          <w:bCs/>
        </w:rPr>
        <w:t>Scrumban</w:t>
      </w:r>
      <w:r>
        <w:t>: mantém-se a cadência e o planejamento do Scrum, mas o quadro é governado por limites de WIP do Kanban e uma faixa expressa para urgências.</w:t>
      </w:r>
    </w:p>
    <w:p w14:paraId="00001057" w14:textId="77777777">
      <w:pPr>
        <w:spacing w:before="160" w:after="60"/>
        <w:rPr>
          <w:b/>
          <w:bCs/>
        </w:rPr>
      </w:pPr>
      <w:r>
        <w:rPr>
          <w:b/>
          <w:bCs/>
        </w:rPr>
        <w:t>Quadro Scrumban da equipe (sistema de agendamento médico)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14:paraId="0000105D" w14:textId="77777777">
        <w:trPr>
          <w:tblHeader/>
        </w:trPr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Backlog (priorizado)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 Fazer (WIP: 5)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 Desenv. (WIP: 3)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Revisão/Teste (WIP: 2)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Concluído</w:t>
            </w:r>
          </w:p>
        </w:tc>
      </w:tr>
      <w:tr w14:paraId="00001063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E" w14:textId="77777777">
            <w:pPr/>
            <w:r>
              <w:rPr>
                <w:sz w:val="19"/>
                <w:szCs w:val="19"/>
              </w:rPr>
              <w:t>Integração com WhatsApp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F" w14:textId="77777777">
            <w:pPr/>
            <w:r>
              <w:rPr>
                <w:sz w:val="19"/>
                <w:szCs w:val="19"/>
              </w:rPr>
              <w:t>Tela de login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0" w14:textId="77777777">
            <w:pPr/>
            <w:r>
              <w:rPr>
                <w:sz w:val="19"/>
                <w:szCs w:val="19"/>
              </w:rPr>
              <w:t>API de autenticação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1" w14:textId="77777777">
            <w:pPr/>
            <w:r>
              <w:rPr>
                <w:sz w:val="19"/>
                <w:szCs w:val="19"/>
              </w:rPr>
              <w:t>Revisão do cadastro de consultas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2" w14:textId="77777777">
            <w:pPr/>
            <w:r>
              <w:rPr>
                <w:sz w:val="19"/>
                <w:szCs w:val="19"/>
              </w:rPr>
              <w:t>Banco de dados configurado</w:t>
            </w:r>
          </w:p>
        </w:tc>
      </w:tr>
      <w:tr w14:paraId="00001069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4" w14:textId="77777777">
            <w:pPr/>
            <w:r>
              <w:rPr>
                <w:sz w:val="19"/>
                <w:szCs w:val="19"/>
              </w:rPr>
              <w:t>Relatórios gerenciais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5" w14:textId="77777777">
            <w:pPr/>
            <w:r>
              <w:rPr>
                <w:sz w:val="19"/>
                <w:szCs w:val="19"/>
              </w:rPr>
              <w:t>Cadastro de pacientes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6" w14:textId="77777777">
            <w:pPr/>
            <w:r>
              <w:rPr>
                <w:sz w:val="19"/>
                <w:szCs w:val="19"/>
              </w:rPr>
              <w:t>Tela de agendamento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7" w14:textId="77777777">
            <w:pPr/>
            <w:r>
              <w:rPr>
                <w:sz w:val="19"/>
                <w:szCs w:val="19"/>
              </w:rPr>
              <w:t>Teste de autenticação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8" w14:textId="77777777">
            <w:pPr/>
            <w:r>
              <w:rPr>
                <w:sz w:val="19"/>
                <w:szCs w:val="19"/>
              </w:rPr>
              <w:t>Repositório GitHub criado</w:t>
            </w:r>
          </w:p>
        </w:tc>
      </w:tr>
      <w:tr w14:paraId="0000106F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A" w14:textId="77777777">
            <w:pPr/>
            <w:r>
              <w:rPr>
                <w:sz w:val="19"/>
                <w:szCs w:val="19"/>
              </w:rPr>
              <w:t>Notificações automáticas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B" w14:textId="77777777">
            <w:pPr/>
            <w:r>
              <w:rPr>
                <w:sz w:val="19"/>
                <w:szCs w:val="19"/>
              </w:rPr>
              <w:t>Cadastro de médicos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C" w14:textId="77777777">
            <w:pPr/>
            <w:r>
              <w:rPr>
                <w:sz w:val="19"/>
                <w:szCs w:val="19"/>
              </w:rPr>
              <w:t>Regras de consultas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D" w14:textId="77777777">
            <w:pPr/>
            <w:r>
              <w:rPr>
                <w:sz w:val="19"/>
                <w:szCs w:val="19"/>
              </w:rPr>
              <w:t/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E" w14:textId="77777777">
            <w:pPr/>
            <w:r>
              <w:rPr>
                <w:sz w:val="19"/>
                <w:szCs w:val="19"/>
              </w:rPr>
              <w:t>Ambiente configurado</w:t>
            </w:r>
          </w:p>
        </w:tc>
      </w:tr>
    </w:tbl>
    <w:p w14:paraId="00001070" w14:textId="77777777">
      <w:pPr>
        <w:spacing w:before="60" w:after="60"/>
      </w:pPr>
    </w:p>
    <w:p w14:paraId="00001071" w14:textId="77777777">
      <w:pPr>
        <w:spacing w:before="60" w:after="60"/>
        <w:jc w:val="both"/>
      </w:pPr>
      <w:r>
        <w:rPr>
          <w:b/>
          <w:bCs/>
        </w:rPr>
        <w:t xml:space="preserve">Faixa expressa: </w:t>
      </w:r>
      <w:r>
        <w:t>reservada a incidentes críticos de produção, que “furam” a fila respeitando um WIP máximo de 1, para não comprometer o ritmo do sprint.</w:t>
      </w:r>
    </w:p>
    <w:p w14:paraId="00001072" w14:textId="77777777">
      <w:pPr>
        <w:spacing w:before="160" w:after="60"/>
        <w:rPr>
          <w:b/>
          <w:bCs/>
        </w:rPr>
      </w:pPr>
      <w:r>
        <w:rPr>
          <w:b/>
          <w:bCs/>
        </w:rPr>
        <w:t>Como o modelo combinado funciona na prática</w:t>
      </w:r>
    </w:p>
    <w:p w14:paraId="00001073" w14:textId="77777777">
      <w:pPr>
        <w:spacing w:before="60" w:after="60"/>
        <w:jc w:val="both"/>
      </w:pPr>
      <w:r>
        <w:rPr>
          <w:b/>
          <w:bCs/>
        </w:rPr>
        <w:t xml:space="preserve">1. Planejamento por ciclo (Scrum). </w:t>
      </w:r>
      <w:r>
        <w:t>A equipe mantém um planning enxuto e define uma meta para o ciclo — por exemplo, “entregar o fluxo de autenticação e agendamento”. O backlog é priorizado pelo Product Owner.</w:t>
      </w:r>
    </w:p>
    <w:p w14:paraId="00001074" w14:textId="77777777">
      <w:pPr>
        <w:spacing w:before="60" w:after="60"/>
        <w:jc w:val="both"/>
      </w:pPr>
      <w:r>
        <w:rPr>
          <w:b/>
          <w:bCs/>
        </w:rPr>
        <w:t xml:space="preserve">2. Execução por fluxo (Kanban). </w:t>
      </w:r>
      <w:r>
        <w:t>Em vez de “puxar” todo o escopo do sprint de uma vez, a equipe puxa tarefas da fila respeitando os limites de WIP de cada coluna. Se “Em Desenvolvimento” atinge o limite de 3, ninguém puxa novas tarefas até liberar espaço.</w:t>
      </w:r>
    </w:p>
    <w:p w14:paraId="00001075" w14:textId="77777777">
      <w:pPr>
        <w:spacing w:before="60" w:after="60"/>
        <w:jc w:val="both"/>
      </w:pPr>
      <w:r>
        <w:rPr>
          <w:b/>
          <w:bCs/>
        </w:rPr>
        <w:t xml:space="preserve">3. Tratamento de urgências. </w:t>
      </w:r>
      <w:r>
        <w:t>Um chamado crítico em produção entra pela faixa expressa, com prioridade sobre a fila normal, mas limitado a uma ocorrência simultânea — evitando que emergências derrubem todo o planejamento.</w:t>
      </w:r>
    </w:p>
    <w:p w14:paraId="00001076" w14:textId="77777777">
      <w:pPr>
        <w:spacing w:before="60" w:after="60"/>
        <w:jc w:val="both"/>
      </w:pPr>
      <w:r>
        <w:rPr>
          <w:b/>
          <w:bCs/>
        </w:rPr>
        <w:t xml:space="preserve">4. Cerimônias mantidas. </w:t>
      </w:r>
      <w:r>
        <w:t>Daily, review e retrospectiva continuam acontecendo, dando ritmo e oportunidade de melhoria contínua, enquanto as métricas de fluxo (lead time e cycle time) complementam a velocity.</w:t>
      </w:r>
    </w:p>
    <w:p w14:paraId="00001077" w14:textId="77777777">
      <w:pPr>
        <w:spacing w:before="60" w:after="60"/>
        <w:jc w:val="both"/>
      </w:pPr>
      <w:r>
        <w:rPr>
          <w:b/>
          <w:bCs/>
        </w:rPr>
        <w:t xml:space="preserve">5. Melhoria contínua. </w:t>
      </w:r>
      <w:r>
        <w:t>Os gargalos revelados pelo quadro (colunas que vivem no limite de WIP) viram pauta da retrospectiva, fechando o ciclo de aprimoramento.</w:t>
      </w: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78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79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Resultado: </w:t>
            </w:r>
            <w:r>
              <w:t>o Scrumban preserva a previsibilidade do Scrum (planejamento, metas e cadência) e ganha a flexibilidade do Kanban (fluxo contínuo, limites de WIP e absorção de imprevistos). É a escolha natural quando a equipe entrega produto e presta suporte ao mesmo tempo.</w:t>
            </w:r>
          </w:p>
        </w:tc>
      </w:tr>
    </w:tbl>
    <w:p w14:paraId="0000107A" w14:textId="77777777">
      <w:pPr>
        <w:spacing w:before="60" w:after="60"/>
      </w:pPr>
    </w:p>
    <w:p w14:paraId="0000107B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4. Síntese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14:paraId="0000107E" w14:textId="77777777"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7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Pergunta-chave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7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Direção</w:t>
            </w:r>
          </w:p>
        </w:tc>
      </w:tr>
      <w:tr w14:paraId="0000108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7F" w14:textId="77777777">
            <w:pPr/>
            <w:r>
              <w:rPr>
                <w:sz w:val="19"/>
                <w:szCs w:val="19"/>
              </w:rPr>
              <w:t>Escopo planejável?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0" w14:textId="77777777">
            <w:pPr/>
            <w:r>
              <w:rPr>
                <w:sz w:val="19"/>
                <w:szCs w:val="19"/>
              </w:rPr>
              <w:t>Sim → Scrum • Não → Kanban</w:t>
            </w:r>
          </w:p>
        </w:tc>
      </w:tr>
      <w:tr w14:paraId="0000108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2" w14:textId="77777777">
            <w:pPr/>
            <w:r>
              <w:rPr>
                <w:sz w:val="19"/>
                <w:szCs w:val="19"/>
              </w:rPr>
              <w:t>Prioridades mudam o tempo todo?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3" w14:textId="77777777">
            <w:pPr/>
            <w:r>
              <w:rPr>
                <w:sz w:val="19"/>
                <w:szCs w:val="19"/>
              </w:rPr>
              <w:t>Sim → Kanban • Não → Scrum</w:t>
            </w:r>
          </w:p>
        </w:tc>
      </w:tr>
      <w:tr w14:paraId="0000108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5" w14:textId="77777777">
            <w:pPr/>
            <w:r>
              <w:rPr>
                <w:sz w:val="19"/>
                <w:szCs w:val="19"/>
              </w:rPr>
              <w:t>Precisa de previsibilidade por período?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6" w14:textId="77777777">
            <w:pPr/>
            <w:r>
              <w:rPr>
                <w:sz w:val="19"/>
                <w:szCs w:val="19"/>
              </w:rPr>
              <w:t>Sim → Scrum</w:t>
            </w:r>
          </w:p>
        </w:tc>
      </w:tr>
      <w:tr w14:paraId="0000108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8" w14:textId="77777777">
            <w:pPr/>
            <w:r>
              <w:rPr>
                <w:sz w:val="19"/>
                <w:szCs w:val="19"/>
              </w:rPr>
              <w:t>Foco em fluxo e redução de gargalos?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9" w14:textId="77777777">
            <w:pPr/>
            <w:r>
              <w:rPr>
                <w:sz w:val="19"/>
                <w:szCs w:val="19"/>
              </w:rPr>
              <w:t>Sim → Kanban</w:t>
            </w:r>
          </w:p>
        </w:tc>
      </w:tr>
      <w:tr w14:paraId="0000108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B" w14:textId="77777777">
            <w:pPr/>
            <w:r>
              <w:rPr>
                <w:sz w:val="19"/>
                <w:szCs w:val="19"/>
              </w:rPr>
              <w:t>Mistura projeto + demanda imprevisível?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C" w14:textId="77777777">
            <w:pPr/>
            <w:r>
              <w:rPr>
                <w:sz w:val="19"/>
                <w:szCs w:val="19"/>
              </w:rPr>
              <w:t>Combinar → Scrumban</w:t>
            </w:r>
          </w:p>
        </w:tc>
      </w:tr>
    </w:tbl>
    <w:p w14:paraId="0000108E" w14:textId="77777777">
      <w:pPr>
        <w:spacing w:before="60" w:after="60"/>
      </w:pPr>
    </w:p>
    <w:p w14:paraId="0000108F" w14:textId="77777777">
      <w:pPr>
        <w:spacing w:before="60" w:after="60"/>
        <w:jc w:val="both"/>
      </w:pPr>
      <w:r>
        <w:t>Mais do que rivais, Kanban e Scrum são ferramentas complementares: a melhor decisão depende da natureza do trabalho, da maturidade da equipe e da estabilidade das prioridades.</w:t>
      </w:r>
    </w:p>
    <w:p w14:paraId="00000010" w14:textId="77777777" w:rsidR="00E25038" w:rsidRDefault="00E25038">
      <w:pPr>
        <w:spacing w:before="60" w:after="60"/>
      </w:pPr>
    </w:p>
    <w:p w14:paraId="00000011" w14:textId="77777777" w:rsidR="00E25038" w:rsidRDefault="00E25038">
      <w:pPr>
        <w:spacing w:before="60" w:after="60"/>
      </w:pPr>
    </w:p>
    <w:p w14:paraId="00000012" w14:textId="77777777" w:rsidR="00E25038" w:rsidRDefault="00E25038">
      <w:pPr>
        <w:spacing w:before="60" w:after="60"/>
      </w:pPr>
    </w:p>
    <w:p w14:paraId="00000013" w14:textId="77777777" w:rsidR="00E25038" w:rsidRDefault="00E25038">
      <w:pPr>
        <w:spacing w:before="60" w:after="60"/>
      </w:pPr>
    </w:p>
    <w:p w14:paraId="00000014" w14:textId="77777777" w:rsidR="00E25038" w:rsidRDefault="00E25038">
      <w:pPr>
        <w:spacing w:before="60" w:after="60"/>
      </w:pPr>
    </w:p>
    <w:p w14:paraId="00000015" w14:textId="77777777" w:rsidR="00E25038" w:rsidRDefault="00E25038">
      <w:pPr>
        <w:spacing w:before="60" w:after="60"/>
      </w:pPr>
    </w:p>
    <w:p w14:paraId="00000016" w14:textId="77777777" w:rsidR="00E25038" w:rsidRDefault="00E25038">
      <w:pPr>
        <w:spacing w:before="60" w:after="60"/>
      </w:pPr>
    </w:p>
    <w:p w14:paraId="00000017" w14:textId="77777777" w:rsidR="00E25038" w:rsidRDefault="00E25038">
      <w:pPr>
        <w:spacing w:before="60" w:after="60"/>
      </w:pPr>
    </w:p>
    <w:p w14:paraId="00000018" w14:textId="77777777" w:rsidR="00E25038" w:rsidRDefault="00E25038">
      <w:pPr>
        <w:spacing w:before="60" w:after="60"/>
      </w:pPr>
    </w:p>
    <w:p w14:paraId="00000019" w14:textId="77777777" w:rsidR="00E25038" w:rsidRDefault="00E25038">
      <w:pPr>
        <w:spacing w:before="60" w:after="60"/>
      </w:pPr>
    </w:p>
    <w:p w14:paraId="0000001A" w14:textId="77777777" w:rsidR="00E25038" w:rsidRDefault="00E25038">
      <w:pPr>
        <w:spacing w:before="60" w:after="60"/>
      </w:pPr>
    </w:p>
    <w:p w14:paraId="0000001B" w14:textId="77777777" w:rsidR="00E25038" w:rsidRDefault="00E25038">
      <w:pPr>
        <w:spacing w:before="60" w:after="60"/>
      </w:pPr>
    </w:p>
    <w:sectPr w:rsidR="00E2503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0540E" w14:textId="77777777" w:rsidR="00A02D16" w:rsidRDefault="00A02D16">
      <w:r>
        <w:separator/>
      </w:r>
    </w:p>
  </w:endnote>
  <w:endnote w:type="continuationSeparator" w:id="0">
    <w:p w14:paraId="281FBD8C" w14:textId="77777777" w:rsidR="00A02D16" w:rsidRDefault="00A0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B614F6-D3DA-45CC-903D-BE38A1B5D4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AEF947-0C1C-4CC9-8E9A-742F4DCE6A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1985AE-D2AF-49A1-BDA8-67D25B66E4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D" w14:textId="77777777" w:rsidR="00E25038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>ADS — Gerenciamento Ágil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FFB99" w14:textId="77777777" w:rsidR="00A02D16" w:rsidRDefault="00A02D16">
      <w:r>
        <w:separator/>
      </w:r>
    </w:p>
  </w:footnote>
  <w:footnote w:type="continuationSeparator" w:id="0">
    <w:p w14:paraId="2C96B726" w14:textId="77777777" w:rsidR="00A02D16" w:rsidRDefault="00A02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C" w14:textId="77777777" w:rsidR="00E25038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>Gerenciamento Ágil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3468C"/>
    <w:multiLevelType w:val="multilevel"/>
    <w:tmpl w:val="7DF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0">
    <w:multiLevelType w:val="hybridMultilevel"/>
    <w:lvl w:ilvl="0">
      <w:start w:val="1"/>
      <w:numFmt w:val="bullet"/>
      <w:lvlText w:val=""/>
      <w:lvlJc w:val="left"/>
      <w:pPr>
        <w:ind w:left="600" w:hanging="300"/>
      </w:pPr>
      <w:rPr>
        <w:rFonts w:ascii="Symbol" w:hAnsi="Symbol" w:hint="default"/>
      </w:rPr>
    </w:lvl>
  </w:abstractNum>
  <w:num w:numId="1" w16cid:durableId="208762207">
    <w:abstractNumId w:val="0"/>
  </w:num>
  <w:num w:numId="9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38"/>
    <w:rsid w:val="00054ADD"/>
    <w:rsid w:val="003C0DB8"/>
    <w:rsid w:val="0088286C"/>
    <w:rsid w:val="00962FCE"/>
    <w:rsid w:val="00A02D16"/>
    <w:rsid w:val="00A634A1"/>
    <w:rsid w:val="00D92332"/>
    <w:rsid w:val="00E2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F51E4F-7086-434C-959D-A18413BF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1" w:color="2E75B6"/>
        <w:right w:val="nil"/>
        <w:between w:val="nil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7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9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6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22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09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83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29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099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79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1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5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1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9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8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44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05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1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07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79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1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9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1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46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8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26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19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1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3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7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1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47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74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0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06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138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746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ADS 2024.1M</cp:lastModifiedBy>
  <cp:revision>4</cp:revision>
  <dcterms:created xsi:type="dcterms:W3CDTF">2026-05-29T13:48:00Z</dcterms:created>
  <dcterms:modified xsi:type="dcterms:W3CDTF">2026-06-12T14:01:00Z</dcterms:modified>
</cp:coreProperties>
</file>