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8301" w14:textId="77777777" w:rsidR="009B7B6E" w:rsidRPr="009B7B6E" w:rsidRDefault="009B7B6E" w:rsidP="009B7B6E">
      <w:pPr>
        <w:rPr>
          <w:b/>
          <w:bCs/>
        </w:rPr>
      </w:pPr>
      <w:r w:rsidRPr="009B7B6E">
        <w:rPr>
          <w:b/>
          <w:bCs/>
        </w:rPr>
        <w:t>基于认知发展理论的数论定理自动证明系统（</w:t>
      </w:r>
      <w:proofErr w:type="spellStart"/>
      <w:r w:rsidRPr="009B7B6E">
        <w:rPr>
          <w:b/>
          <w:bCs/>
        </w:rPr>
        <w:t>numbertheoryMCS</w:t>
      </w:r>
      <w:proofErr w:type="spellEnd"/>
      <w:r w:rsidRPr="009B7B6E">
        <w:rPr>
          <w:b/>
          <w:bCs/>
        </w:rPr>
        <w:t>）的构建与实现</w:t>
      </w:r>
    </w:p>
    <w:p w14:paraId="299AA584" w14:textId="0C62BD28" w:rsidR="009B7B6E" w:rsidRPr="009B7B6E" w:rsidRDefault="009B7B6E" w:rsidP="009B7B6E">
      <w:r w:rsidRPr="009B7B6E">
        <w:rPr>
          <w:b/>
          <w:bCs/>
        </w:rPr>
        <w:t>摘要</w:t>
      </w:r>
      <w:r w:rsidRPr="009B7B6E">
        <w:t xml:space="preserve">：针对传统自动定理证明（ATP）在处理数论问题时面临的搜索空间爆炸与可解释性缺失问题，本文基于认知发展理论中的“形式运算”阶段特征，构建了一款名为 </w:t>
      </w:r>
      <w:proofErr w:type="spellStart"/>
      <w:r w:rsidRPr="009B7B6E">
        <w:t>numbertheoryMCS</w:t>
      </w:r>
      <w:proofErr w:type="spellEnd"/>
      <w:r w:rsidRPr="009B7B6E">
        <w:t xml:space="preserve"> 的自动证明系统。系统提出了</w:t>
      </w:r>
      <w:r w:rsidRPr="009B7B6E">
        <w:rPr>
          <w:b/>
          <w:bCs/>
        </w:rPr>
        <w:t>“双引擎认知证明”</w:t>
      </w:r>
      <w:r w:rsidRPr="009B7B6E">
        <w:t>架构：底层融合符号计算（</w:t>
      </w:r>
      <w:proofErr w:type="spellStart"/>
      <w:r w:rsidRPr="009B7B6E">
        <w:t>SymPy</w:t>
      </w:r>
      <w:proofErr w:type="spellEnd"/>
      <w:r w:rsidRPr="009B7B6E">
        <w:t>）作为“直觉运算层”，上层构建“概念三角形”形成“神经元图式”作为“形式运算层”。通过从 Horn 子句中自动提取传递型、变体型与共享参数型概念三角形，系统实现了定理库的“一次性学习”与“全互联激活”。实验结果表明，该系统不仅能通过计算层秒解“</w:t>
      </w:r>
      <m:oMath>
        <m:rad>
          <m:radPr>
            <m:degHide m:val="1"/>
            <m:ctrlPr>
              <w:rPr>
                <w:rFonts w:ascii="Cambria Math" w:hAnsi="Cambria Math"/>
              </w:rPr>
            </m:ctrlPr>
          </m:radPr>
          <m:deg/>
          <m:e>
            <m:r>
              <w:rPr>
                <w:rFonts w:ascii="Cambria Math" w:hAnsi="Cambria Math"/>
              </w:rPr>
              <m:t>1087</m:t>
            </m:r>
          </m:e>
        </m:rad>
      </m:oMath>
      <w:r w:rsidRPr="009B7B6E">
        <w:t xml:space="preserve"> 为无理数”等高复杂度命题，还能通过神经元激活直接完成“同余传递性”的形式推理，并在遇到超出认知图式的难题时平滑降级至链式检索。本研究验证了将认知心理学模型引入机器定理证明的可行性与高效性。</w:t>
      </w:r>
    </w:p>
    <w:p w14:paraId="2CCC7EDD" w14:textId="77777777" w:rsidR="009B7B6E" w:rsidRPr="009B7B6E" w:rsidRDefault="009B7B6E" w:rsidP="009B7B6E">
      <w:r w:rsidRPr="009B7B6E">
        <w:rPr>
          <w:b/>
          <w:bCs/>
        </w:rPr>
        <w:t>关键词</w:t>
      </w:r>
      <w:r w:rsidRPr="009B7B6E">
        <w:t>：自动定理证明；认知发展理论；概念三角形；概念神经元；符号计算；可解释人工智能</w:t>
      </w:r>
    </w:p>
    <w:p w14:paraId="3C2BA9D2" w14:textId="77777777" w:rsidR="009B7B6E" w:rsidRPr="009B7B6E" w:rsidRDefault="009B7B6E" w:rsidP="009B7B6E">
      <w:r w:rsidRPr="009B7B6E">
        <w:pict w14:anchorId="6B3D1188">
          <v:rect id="_x0000_i1037" style="width:0;height:.75pt" o:hralign="center" o:hrstd="t" o:hr="t" fillcolor="#a0a0a0" stroked="f"/>
        </w:pict>
      </w:r>
    </w:p>
    <w:p w14:paraId="721EA657" w14:textId="77777777" w:rsidR="009B7B6E" w:rsidRPr="009B7B6E" w:rsidRDefault="009B7B6E" w:rsidP="009B7B6E">
      <w:pPr>
        <w:rPr>
          <w:b/>
          <w:bCs/>
        </w:rPr>
      </w:pPr>
      <w:r w:rsidRPr="009B7B6E">
        <w:rPr>
          <w:b/>
          <w:bCs/>
        </w:rPr>
        <w:t>1</w:t>
      </w:r>
      <w:proofErr w:type="gramStart"/>
      <w:r w:rsidRPr="009B7B6E">
        <w:rPr>
          <w:b/>
          <w:bCs/>
        </w:rPr>
        <w:t>. 引言</w:t>
      </w:r>
      <w:proofErr w:type="gramEnd"/>
    </w:p>
    <w:p w14:paraId="1CE05BA2" w14:textId="77777777" w:rsidR="009B7B6E" w:rsidRPr="009B7B6E" w:rsidRDefault="009B7B6E" w:rsidP="009B7B6E">
      <w:r w:rsidRPr="009B7B6E">
        <w:t>自动定理证明（ATP）是人工智能领域的核心难题。传统基于归结原理（Resolution）或 Horn 子句的证明器（如 Prolog 及各类 ATP 引擎）在处理数论问题时，往往面临“组合爆炸”问题，且其推理过程缺乏类似于人类的“直觉”与“图式”，导致证明过程漫长且难以解释。</w:t>
      </w:r>
    </w:p>
    <w:p w14:paraId="66280B6C" w14:textId="77777777" w:rsidR="009B7B6E" w:rsidRPr="009B7B6E" w:rsidRDefault="009B7B6E" w:rsidP="009B7B6E">
      <w:r w:rsidRPr="009B7B6E">
        <w:t>Cheng（2012</w:t>
      </w:r>
      <w:proofErr w:type="gramStart"/>
      <w:r w:rsidRPr="009B7B6E">
        <w:t>, 2019</w:t>
      </w:r>
      <w:proofErr w:type="gramEnd"/>
      <w:r w:rsidRPr="009B7B6E">
        <w:t>）在《微型汉语系统的构建》及《认知发展理论》中提出，人类的认知从“具体运算”跨越到“形式运算”阶段，其核心标志是</w:t>
      </w:r>
      <w:r w:rsidRPr="009B7B6E">
        <w:rPr>
          <w:b/>
          <w:bCs/>
        </w:rPr>
        <w:t>“概念三角形”</w:t>
      </w:r>
      <w:r w:rsidRPr="009B7B6E">
        <w:t>的形成与</w:t>
      </w:r>
      <w:r w:rsidRPr="009B7B6E">
        <w:rPr>
          <w:b/>
          <w:bCs/>
        </w:rPr>
        <w:t>“全互联网络”</w:t>
      </w:r>
      <w:r w:rsidRPr="009B7B6E">
        <w:t xml:space="preserve">的构建。本研究基于该理论，开发了 </w:t>
      </w:r>
      <w:proofErr w:type="spellStart"/>
      <w:r w:rsidRPr="009B7B6E">
        <w:t>numbertheoryMCS</w:t>
      </w:r>
      <w:proofErr w:type="spellEnd"/>
      <w:r w:rsidRPr="009B7B6E">
        <w:t xml:space="preserve"> 系统，旨在通过模拟人类的认知发展机制，解决数论定理自动证明中的效率与可解释性问题。</w:t>
      </w:r>
    </w:p>
    <w:p w14:paraId="294B2991" w14:textId="77777777" w:rsidR="009B7B6E" w:rsidRPr="009B7B6E" w:rsidRDefault="009B7B6E" w:rsidP="009B7B6E">
      <w:pPr>
        <w:rPr>
          <w:b/>
          <w:bCs/>
        </w:rPr>
      </w:pPr>
      <w:r w:rsidRPr="009B7B6E">
        <w:rPr>
          <w:b/>
          <w:bCs/>
        </w:rPr>
        <w:t>2</w:t>
      </w:r>
      <w:proofErr w:type="gramStart"/>
      <w:r w:rsidRPr="009B7B6E">
        <w:rPr>
          <w:b/>
          <w:bCs/>
        </w:rPr>
        <w:t>. 系统</w:t>
      </w:r>
      <w:proofErr w:type="gramEnd"/>
      <w:r w:rsidRPr="009B7B6E">
        <w:rPr>
          <w:b/>
          <w:bCs/>
        </w:rPr>
        <w:t>的认知理论模型映射</w:t>
      </w:r>
    </w:p>
    <w:p w14:paraId="438678C4" w14:textId="77777777" w:rsidR="009B7B6E" w:rsidRPr="009B7B6E" w:rsidRDefault="009B7B6E" w:rsidP="009B7B6E">
      <w:r w:rsidRPr="009B7B6E">
        <w:t>本系统的架构设计严格对齐形式运算阶段的认知特征，将机器证明过程划分为两个核心层级：</w:t>
      </w:r>
    </w:p>
    <w:p w14:paraId="18D3CFEC" w14:textId="77777777" w:rsidR="009B7B6E" w:rsidRPr="009B7B6E" w:rsidRDefault="009B7B6E" w:rsidP="009B7B6E">
      <w:pPr>
        <w:rPr>
          <w:b/>
          <w:bCs/>
        </w:rPr>
      </w:pPr>
      <w:proofErr w:type="gramStart"/>
      <w:r w:rsidRPr="009B7B6E">
        <w:rPr>
          <w:b/>
          <w:bCs/>
        </w:rPr>
        <w:t>2.1 直觉</w:t>
      </w:r>
      <w:proofErr w:type="gramEnd"/>
      <w:r w:rsidRPr="009B7B6E">
        <w:rPr>
          <w:b/>
          <w:bCs/>
        </w:rPr>
        <w:t>计算层（物理层/计算层）</w:t>
      </w:r>
    </w:p>
    <w:p w14:paraId="10DC469C" w14:textId="5B94F367" w:rsidR="009B7B6E" w:rsidRPr="009B7B6E" w:rsidRDefault="009B7B6E" w:rsidP="009B7B6E">
      <w:r w:rsidRPr="009B7B6E">
        <w:t xml:space="preserve">对应人类大脑的“心算”或“直觉”。在遇到如 </w:t>
      </w:r>
      <m:oMath>
        <m:rad>
          <m:radPr>
            <m:degHide m:val="1"/>
            <m:ctrlPr>
              <w:rPr>
                <w:rFonts w:ascii="Cambria Math" w:hAnsi="Cambria Math"/>
              </w:rPr>
            </m:ctrlPr>
          </m:radPr>
          <m:deg/>
          <m:e>
            <m:r>
              <w:rPr>
                <w:rFonts w:ascii="Cambria Math" w:hAnsi="Cambria Math"/>
              </w:rPr>
              <m:t>1087</m:t>
            </m:r>
          </m:e>
        </m:rad>
      </m:oMath>
      <w:r w:rsidRPr="009B7B6E">
        <w:t>是否为无理数、素数判定等问题时，系统不需要进行逻辑推演，而是直接调用成熟的数学代数库（</w:t>
      </w:r>
      <w:proofErr w:type="spellStart"/>
      <w:r w:rsidRPr="009B7B6E">
        <w:t>SymPy</w:t>
      </w:r>
      <w:proofErr w:type="spellEnd"/>
      <w:r w:rsidRPr="009B7B6E">
        <w:t>）进行快速计算。该层能耗最低，优先级最高。</w:t>
      </w:r>
    </w:p>
    <w:p w14:paraId="6D8D9926" w14:textId="77777777" w:rsidR="009B7B6E" w:rsidRPr="009B7B6E" w:rsidRDefault="009B7B6E" w:rsidP="009B7B6E">
      <w:pPr>
        <w:rPr>
          <w:b/>
          <w:bCs/>
        </w:rPr>
      </w:pPr>
      <w:proofErr w:type="gramStart"/>
      <w:r w:rsidRPr="009B7B6E">
        <w:rPr>
          <w:b/>
          <w:bCs/>
        </w:rPr>
        <w:t>2.2 形式</w:t>
      </w:r>
      <w:proofErr w:type="gramEnd"/>
      <w:r w:rsidRPr="009B7B6E">
        <w:rPr>
          <w:b/>
          <w:bCs/>
        </w:rPr>
        <w:t>运算层（规则层/神经元层）</w:t>
      </w:r>
    </w:p>
    <w:p w14:paraId="6C3935C5" w14:textId="77777777" w:rsidR="009B7B6E" w:rsidRPr="009B7B6E" w:rsidRDefault="009B7B6E" w:rsidP="009B7B6E">
      <w:r w:rsidRPr="009B7B6E">
        <w:t>对应人类的“逻辑推导”与“图式应用”。当一个命题无法被直接计算时，系统会提取前提</w:t>
      </w:r>
      <w:r w:rsidRPr="009B7B6E">
        <w:lastRenderedPageBreak/>
        <w:t>与结论的结构模式，在“概念神经元网络”中寻找匹配的图式。一旦匹配成功，神经元将被激活，直接输出结论。</w:t>
      </w:r>
    </w:p>
    <w:p w14:paraId="69D0C737" w14:textId="77777777" w:rsidR="009B7B6E" w:rsidRPr="009B7B6E" w:rsidRDefault="009B7B6E" w:rsidP="009B7B6E">
      <w:pPr>
        <w:rPr>
          <w:b/>
          <w:bCs/>
        </w:rPr>
      </w:pPr>
      <w:r w:rsidRPr="009B7B6E">
        <w:rPr>
          <w:b/>
          <w:bCs/>
        </w:rPr>
        <w:t>3</w:t>
      </w:r>
      <w:proofErr w:type="gramStart"/>
      <w:r w:rsidRPr="009B7B6E">
        <w:rPr>
          <w:b/>
          <w:bCs/>
        </w:rPr>
        <w:t>. 核心</w:t>
      </w:r>
      <w:proofErr w:type="gramEnd"/>
      <w:r w:rsidRPr="009B7B6E">
        <w:rPr>
          <w:b/>
          <w:bCs/>
        </w:rPr>
        <w:t>机制：概念神经元的提取与激活</w:t>
      </w:r>
    </w:p>
    <w:p w14:paraId="0977848A" w14:textId="77777777" w:rsidR="009B7B6E" w:rsidRPr="009B7B6E" w:rsidRDefault="009B7B6E" w:rsidP="009B7B6E">
      <w:pPr>
        <w:rPr>
          <w:b/>
          <w:bCs/>
        </w:rPr>
      </w:pPr>
      <w:proofErr w:type="gramStart"/>
      <w:r w:rsidRPr="009B7B6E">
        <w:rPr>
          <w:b/>
          <w:bCs/>
        </w:rPr>
        <w:t>3.1 概念</w:t>
      </w:r>
      <w:proofErr w:type="gramEnd"/>
      <w:r w:rsidRPr="009B7B6E">
        <w:rPr>
          <w:b/>
          <w:bCs/>
        </w:rPr>
        <w:t>三角形的提取（</w:t>
      </w:r>
      <w:proofErr w:type="spellStart"/>
      <w:r w:rsidRPr="009B7B6E">
        <w:rPr>
          <w:b/>
          <w:bCs/>
        </w:rPr>
        <w:t>Extract_Triangles</w:t>
      </w:r>
      <w:proofErr w:type="spellEnd"/>
      <w:r w:rsidRPr="009B7B6E">
        <w:rPr>
          <w:b/>
          <w:bCs/>
        </w:rPr>
        <w:t>）</w:t>
      </w:r>
    </w:p>
    <w:p w14:paraId="492469C4" w14:textId="63253039" w:rsidR="009B7B6E" w:rsidRPr="009B7B6E" w:rsidRDefault="009B7B6E" w:rsidP="009B7B6E">
      <w:r w:rsidRPr="009B7B6E">
        <w:t xml:space="preserve">系统通过分析定理的 Horn 子句（Head </w:t>
      </w:r>
      <w:proofErr w:type="gramStart"/>
      <w:r w:rsidRPr="009B7B6E">
        <w:t>← Body1</w:t>
      </w:r>
      <w:proofErr w:type="gramEnd"/>
      <w:r w:rsidRPr="009B7B6E">
        <w:t xml:space="preserve">, </w:t>
      </w:r>
      <w:proofErr w:type="gramStart"/>
      <w:r w:rsidRPr="009B7B6E">
        <w:t>Body2...</w:t>
      </w:r>
      <w:proofErr w:type="gramEnd"/>
      <w:r w:rsidRPr="009B7B6E">
        <w:t xml:space="preserve">），自动识别变量之间的共享关系，将其转换为概念三角形 </w:t>
      </w:r>
      <m:oMath>
        <m:r>
          <w:rPr>
            <w:rFonts w:ascii="Cambria Math" w:hAnsi="Cambria Math"/>
          </w:rPr>
          <m:t>A+B→C</m:t>
        </m:r>
      </m:oMath>
      <w:r w:rsidRPr="009B7B6E">
        <w:t>：</w:t>
      </w:r>
    </w:p>
    <w:p w14:paraId="14FA508F" w14:textId="5E71AAF9" w:rsidR="009B7B6E" w:rsidRPr="009B7B6E" w:rsidRDefault="009B7B6E" w:rsidP="009B7B6E">
      <w:pPr>
        <w:numPr>
          <w:ilvl w:val="0"/>
          <w:numId w:val="1"/>
        </w:numPr>
      </w:pPr>
      <w:r w:rsidRPr="009B7B6E">
        <w:rPr>
          <w:b/>
          <w:bCs/>
        </w:rPr>
        <w:t>传递型（Transitive）</w:t>
      </w:r>
      <w:r w:rsidRPr="009B7B6E">
        <w:t xml:space="preserve">：若两个前提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9B7B6E">
        <w:t xml:space="preserve">共享一个变量，且该变量不在结论 </w:t>
      </w:r>
      <m:oMath>
        <m:r>
          <w:rPr>
            <w:rFonts w:ascii="Cambria Math" w:hAnsi="Cambria Math"/>
          </w:rPr>
          <m:t>C</m:t>
        </m:r>
      </m:oMath>
      <w:r w:rsidRPr="009B7B6E">
        <w:t xml:space="preserve">中出现（即中介变量），则构成传递图式。例如同余传递 </w:t>
      </w:r>
      <m:oMath>
        <m:r>
          <w:rPr>
            <w:rFonts w:ascii="Cambria Math" w:hAnsi="Cambria Math"/>
          </w:rPr>
          <m:t>a≡b  </m:t>
        </m:r>
        <m:d>
          <m:dPr>
            <m:ctrlPr>
              <w:rPr>
                <w:rFonts w:ascii="Cambria Math" w:hAnsi="Cambria Math"/>
              </w:rPr>
            </m:ctrlPr>
          </m:dPr>
          <m:e>
            <m:r>
              <m:rPr>
                <m:sty m:val="p"/>
              </m:rPr>
              <w:rPr>
                <w:rFonts w:ascii="Cambria Math" w:hAnsi="Cambria Math"/>
              </w:rPr>
              <m:t>mod</m:t>
            </m:r>
            <m:r>
              <w:rPr>
                <w:rFonts w:ascii="Cambria Math" w:hAnsi="Cambria Math"/>
              </w:rPr>
              <m:t> m</m:t>
            </m:r>
          </m:e>
        </m:d>
        <m:r>
          <w:rPr>
            <w:rFonts w:ascii="Cambria Math" w:hAnsi="Cambria Math"/>
          </w:rPr>
          <m:t>∧b≡c  </m:t>
        </m:r>
        <m:d>
          <m:dPr>
            <m:ctrlPr>
              <w:rPr>
                <w:rFonts w:ascii="Cambria Math" w:hAnsi="Cambria Math"/>
              </w:rPr>
            </m:ctrlPr>
          </m:dPr>
          <m:e>
            <m:r>
              <m:rPr>
                <m:sty m:val="p"/>
              </m:rPr>
              <w:rPr>
                <w:rFonts w:ascii="Cambria Math" w:hAnsi="Cambria Math"/>
              </w:rPr>
              <m:t>mod</m:t>
            </m:r>
            <m:r>
              <w:rPr>
                <w:rFonts w:ascii="Cambria Math" w:hAnsi="Cambria Math"/>
              </w:rPr>
              <m:t> m</m:t>
            </m:r>
          </m:e>
        </m:d>
        <m:r>
          <w:rPr>
            <w:rFonts w:ascii="Cambria Math" w:hAnsi="Cambria Math"/>
          </w:rPr>
          <m:t>→a≡c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9B7B6E">
        <w:t>。</w:t>
      </w:r>
    </w:p>
    <w:p w14:paraId="61F134F2" w14:textId="77777777" w:rsidR="009B7B6E" w:rsidRPr="009B7B6E" w:rsidRDefault="009B7B6E" w:rsidP="009B7B6E">
      <w:pPr>
        <w:numPr>
          <w:ilvl w:val="0"/>
          <w:numId w:val="1"/>
        </w:numPr>
      </w:pPr>
      <w:r w:rsidRPr="009B7B6E">
        <w:rPr>
          <w:b/>
          <w:bCs/>
        </w:rPr>
        <w:t>共享参数型（</w:t>
      </w:r>
      <w:proofErr w:type="spellStart"/>
      <w:r w:rsidRPr="009B7B6E">
        <w:rPr>
          <w:b/>
          <w:bCs/>
        </w:rPr>
        <w:t>Shared_Param</w:t>
      </w:r>
      <w:proofErr w:type="spellEnd"/>
      <w:r w:rsidRPr="009B7B6E">
        <w:rPr>
          <w:b/>
          <w:bCs/>
        </w:rPr>
        <w:t>）</w:t>
      </w:r>
      <w:r w:rsidRPr="009B7B6E">
        <w:t>：若两个前提共享的变量同时出现在结论中，则构成共享参数图式。</w:t>
      </w:r>
    </w:p>
    <w:p w14:paraId="7D890E30" w14:textId="77777777" w:rsidR="009B7B6E" w:rsidRPr="009B7B6E" w:rsidRDefault="009B7B6E" w:rsidP="009B7B6E">
      <w:pPr>
        <w:numPr>
          <w:ilvl w:val="0"/>
          <w:numId w:val="1"/>
        </w:numPr>
      </w:pPr>
      <w:r w:rsidRPr="009B7B6E">
        <w:rPr>
          <w:b/>
          <w:bCs/>
        </w:rPr>
        <w:t>变体型（Single）</w:t>
      </w:r>
      <w:r w:rsidRPr="009B7B6E">
        <w:t>：仅包含单一前提的变形规则，如对称性。</w:t>
      </w:r>
    </w:p>
    <w:p w14:paraId="0DF24552" w14:textId="77777777" w:rsidR="009B7B6E" w:rsidRPr="009B7B6E" w:rsidRDefault="009B7B6E" w:rsidP="009B7B6E">
      <w:r w:rsidRPr="009B7B6E">
        <w:t xml:space="preserve">系统在内存中构建 </w:t>
      </w:r>
      <w:proofErr w:type="spellStart"/>
      <w:r w:rsidRPr="009B7B6E">
        <w:t>ConceptNeuron</w:t>
      </w:r>
      <w:proofErr w:type="spellEnd"/>
      <w:r w:rsidRPr="009B7B6E">
        <w:t>，包含其结构特征、变量位置模式、实例以及抽象层级（N值）。</w:t>
      </w:r>
    </w:p>
    <w:p w14:paraId="225A1443" w14:textId="77777777" w:rsidR="009B7B6E" w:rsidRPr="009B7B6E" w:rsidRDefault="009B7B6E" w:rsidP="009B7B6E">
      <w:pPr>
        <w:rPr>
          <w:b/>
          <w:bCs/>
        </w:rPr>
      </w:pPr>
      <w:proofErr w:type="gramStart"/>
      <w:r w:rsidRPr="009B7B6E">
        <w:rPr>
          <w:b/>
          <w:bCs/>
        </w:rPr>
        <w:t>3.2 基于</w:t>
      </w:r>
      <w:proofErr w:type="gramEnd"/>
      <w:r w:rsidRPr="009B7B6E">
        <w:rPr>
          <w:b/>
          <w:bCs/>
        </w:rPr>
        <w:t>拓扑同构的神经元激活</w:t>
      </w:r>
    </w:p>
    <w:p w14:paraId="74C80E07" w14:textId="77777777" w:rsidR="009B7B6E" w:rsidRPr="009B7B6E" w:rsidRDefault="009B7B6E" w:rsidP="009B7B6E">
      <w:r w:rsidRPr="009B7B6E">
        <w:t>在证明阶段，系统将当前前提集合抽象为“拓扑骨架”（变量替换为占位符）。随后遍历神经元库，仅当骨架完全一致时，才进行最终的布尔 unify 验证。这一机制彻底避免了传统推理引擎中由于变量宽松绑定导致的无限递归与概念污染，体现了大脑神经元的“模式匹配”特性。</w:t>
      </w:r>
    </w:p>
    <w:p w14:paraId="39CF0B85" w14:textId="77777777" w:rsidR="009B7B6E" w:rsidRPr="009B7B6E" w:rsidRDefault="009B7B6E" w:rsidP="009B7B6E">
      <w:pPr>
        <w:rPr>
          <w:b/>
          <w:bCs/>
        </w:rPr>
      </w:pPr>
      <w:r w:rsidRPr="009B7B6E">
        <w:rPr>
          <w:b/>
          <w:bCs/>
        </w:rPr>
        <w:t>4</w:t>
      </w:r>
      <w:proofErr w:type="gramStart"/>
      <w:r w:rsidRPr="009B7B6E">
        <w:rPr>
          <w:b/>
          <w:bCs/>
        </w:rPr>
        <w:t>. 注意力</w:t>
      </w:r>
      <w:proofErr w:type="gramEnd"/>
      <w:r w:rsidRPr="009B7B6E">
        <w:rPr>
          <w:b/>
          <w:bCs/>
        </w:rPr>
        <w:t>控制与策略路由</w:t>
      </w:r>
    </w:p>
    <w:p w14:paraId="56F9B339" w14:textId="77777777" w:rsidR="009B7B6E" w:rsidRPr="009B7B6E" w:rsidRDefault="009B7B6E" w:rsidP="009B7B6E">
      <w:r w:rsidRPr="009B7B6E">
        <w:t xml:space="preserve">依据 Cheng（2019）关于注意力控制的理论，系统在 </w:t>
      </w:r>
      <w:proofErr w:type="spellStart"/>
      <w:r w:rsidRPr="009B7B6E">
        <w:t>AdaptiveProver</w:t>
      </w:r>
      <w:proofErr w:type="spellEnd"/>
      <w:r w:rsidRPr="009B7B6E">
        <w:t xml:space="preserve"> 中实现了启发式的“策略路由”（Strategy Router）：</w:t>
      </w:r>
    </w:p>
    <w:p w14:paraId="445D7D9B" w14:textId="77777777" w:rsidR="009B7B6E" w:rsidRPr="009B7B6E" w:rsidRDefault="009B7B6E" w:rsidP="009B7B6E">
      <w:pPr>
        <w:numPr>
          <w:ilvl w:val="0"/>
          <w:numId w:val="2"/>
        </w:numPr>
      </w:pPr>
      <w:r w:rsidRPr="009B7B6E">
        <w:t>若目标谓词包含 exists、irrational 等全称或特称量词，系统自动分配“反证法”策略，实现主题指导。</w:t>
      </w:r>
    </w:p>
    <w:p w14:paraId="51A86C5D" w14:textId="77777777" w:rsidR="009B7B6E" w:rsidRPr="009B7B6E" w:rsidRDefault="009B7B6E" w:rsidP="009B7B6E">
      <w:pPr>
        <w:numPr>
          <w:ilvl w:val="0"/>
          <w:numId w:val="2"/>
        </w:numPr>
      </w:pPr>
      <w:r w:rsidRPr="009B7B6E">
        <w:t>若目标包含 congruent 等代数关系，优先分配“直接法”并尝试神经元匹配。</w:t>
      </w:r>
    </w:p>
    <w:p w14:paraId="45520972" w14:textId="77777777" w:rsidR="009B7B6E" w:rsidRPr="009B7B6E" w:rsidRDefault="009B7B6E" w:rsidP="009B7B6E">
      <w:r w:rsidRPr="009B7B6E">
        <w:t xml:space="preserve">此外，当 LLM 或自然语言接口过度生成冗余“定义”（如无理数定义等）时，系统基于“最小能耗原则”进行拦截，直接使用 </w:t>
      </w:r>
      <w:proofErr w:type="spellStart"/>
      <w:r w:rsidRPr="009B7B6E">
        <w:t>SymPy</w:t>
      </w:r>
      <w:proofErr w:type="spellEnd"/>
      <w:r w:rsidRPr="009B7B6E">
        <w:t xml:space="preserve"> 计算层解决，避免概念污染。</w:t>
      </w:r>
    </w:p>
    <w:p w14:paraId="77413633" w14:textId="77777777" w:rsidR="009B7B6E" w:rsidRPr="009B7B6E" w:rsidRDefault="009B7B6E" w:rsidP="009B7B6E">
      <w:pPr>
        <w:rPr>
          <w:b/>
          <w:bCs/>
        </w:rPr>
      </w:pPr>
      <w:r w:rsidRPr="009B7B6E">
        <w:rPr>
          <w:b/>
          <w:bCs/>
        </w:rPr>
        <w:t>5</w:t>
      </w:r>
      <w:proofErr w:type="gramStart"/>
      <w:r w:rsidRPr="009B7B6E">
        <w:rPr>
          <w:b/>
          <w:bCs/>
        </w:rPr>
        <w:t>. 实验</w:t>
      </w:r>
      <w:proofErr w:type="gramEnd"/>
      <w:r w:rsidRPr="009B7B6E">
        <w:rPr>
          <w:b/>
          <w:bCs/>
        </w:rPr>
        <w:t>结果与讨论</w:t>
      </w:r>
    </w:p>
    <w:p w14:paraId="1BC92FED" w14:textId="77777777" w:rsidR="009B7B6E" w:rsidRPr="009B7B6E" w:rsidRDefault="009B7B6E" w:rsidP="009B7B6E">
      <w:r w:rsidRPr="009B7B6E">
        <w:t>为验证系统有效性，我们在 Web 界面（Flask 架构）进行了测试：</w:t>
      </w:r>
    </w:p>
    <w:p w14:paraId="10405212" w14:textId="77777777" w:rsidR="009B7B6E" w:rsidRPr="009B7B6E" w:rsidRDefault="009B7B6E" w:rsidP="009B7B6E">
      <w:pPr>
        <w:numPr>
          <w:ilvl w:val="0"/>
          <w:numId w:val="3"/>
        </w:numPr>
      </w:pPr>
      <w:r w:rsidRPr="009B7B6E">
        <w:rPr>
          <w:b/>
          <w:bCs/>
        </w:rPr>
        <w:t>计算直觉测试</w:t>
      </w:r>
      <w:r w:rsidRPr="009B7B6E">
        <w:t xml:space="preserve">：输入“证明根号1087是无理数”，系统通过 </w:t>
      </w:r>
      <w:proofErr w:type="spellStart"/>
      <w:r w:rsidRPr="009B7B6E">
        <w:t>SymPy</w:t>
      </w:r>
      <w:proofErr w:type="spellEnd"/>
      <w:r w:rsidRPr="009B7B6E">
        <w:t xml:space="preserve"> 引擎</w:t>
      </w:r>
      <w:proofErr w:type="gramStart"/>
      <w:r w:rsidRPr="009B7B6E">
        <w:t xml:space="preserve">在 10ms </w:t>
      </w:r>
      <w:proofErr w:type="gramEnd"/>
      <w:r w:rsidRPr="009B7B6E">
        <w:t>内直接判定成功，未发生任何冗余的定理检索。</w:t>
      </w:r>
    </w:p>
    <w:p w14:paraId="0E992E25" w14:textId="3C1A9467" w:rsidR="009B7B6E" w:rsidRPr="009B7B6E" w:rsidRDefault="009B7B6E" w:rsidP="009B7B6E">
      <w:pPr>
        <w:numPr>
          <w:ilvl w:val="0"/>
          <w:numId w:val="3"/>
        </w:numPr>
      </w:pPr>
      <w:r w:rsidRPr="009B7B6E">
        <w:rPr>
          <w:b/>
          <w:bCs/>
        </w:rPr>
        <w:lastRenderedPageBreak/>
        <w:t>形式运算测试</w:t>
      </w:r>
      <w:r w:rsidRPr="009B7B6E">
        <w:t xml:space="preserve">：输入“已知 </w:t>
      </w:r>
      <m:oMath>
        <m:r>
          <w:rPr>
            <w:rFonts w:ascii="Cambria Math" w:hAnsi="Cambria Math"/>
          </w:rPr>
          <m:t>a≡b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9B7B6E">
        <w:t xml:space="preserve">且 </w:t>
      </w:r>
      <m:oMath>
        <m:r>
          <w:rPr>
            <w:rFonts w:ascii="Cambria Math" w:hAnsi="Cambria Math"/>
          </w:rPr>
          <m:t>b≡c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9B7B6E">
        <w:t xml:space="preserve">，证明 </w:t>
      </w:r>
      <m:oMath>
        <m:r>
          <w:rPr>
            <w:rFonts w:ascii="Cambria Math" w:hAnsi="Cambria Math"/>
          </w:rPr>
          <m:t>a≡c  </m:t>
        </m:r>
        <m:d>
          <m:dPr>
            <m:ctrlPr>
              <w:rPr>
                <w:rFonts w:ascii="Cambria Math" w:hAnsi="Cambria Math"/>
              </w:rPr>
            </m:ctrlPr>
          </m:dPr>
          <m:e>
            <m:r>
              <m:rPr>
                <m:sty m:val="p"/>
              </m:rPr>
              <w:rPr>
                <w:rFonts w:ascii="Cambria Math" w:hAnsi="Cambria Math"/>
              </w:rPr>
              <m:t>mod</m:t>
            </m:r>
            <m:r>
              <w:rPr>
                <w:rFonts w:ascii="Cambria Math" w:hAnsi="Cambria Math"/>
              </w:rPr>
              <m:t> m</m:t>
            </m:r>
          </m:e>
        </m:d>
      </m:oMath>
      <w:r w:rsidRPr="009B7B6E">
        <w:t>”，系统瞬间激活 NEURON</w:t>
      </w:r>
      <w:proofErr w:type="gramStart"/>
      <w:r w:rsidRPr="009B7B6E">
        <w:t>::</w:t>
      </w:r>
      <w:proofErr w:type="gramEnd"/>
      <w:r w:rsidRPr="009B7B6E">
        <w:t>T</w:t>
      </w:r>
      <w:proofErr w:type="gramStart"/>
      <w:r w:rsidRPr="009B7B6E">
        <w:t>::</w:t>
      </w:r>
      <w:proofErr w:type="gramEnd"/>
      <w:r w:rsidRPr="009B7B6E">
        <w:t>congruent</w:t>
      </w:r>
      <w:proofErr w:type="gramStart"/>
      <w:r w:rsidRPr="009B7B6E">
        <w:t>::</w:t>
      </w:r>
      <w:proofErr w:type="gramEnd"/>
      <w:r w:rsidRPr="009B7B6E">
        <w:t>@0-@</w:t>
      </w:r>
      <w:proofErr w:type="gramStart"/>
      <w:r w:rsidRPr="009B7B6E">
        <w:t>1 概念</w:t>
      </w:r>
      <w:proofErr w:type="gramEnd"/>
      <w:r w:rsidRPr="009B7B6E">
        <w:t>神经元，一步完成证明。</w:t>
      </w:r>
    </w:p>
    <w:p w14:paraId="258BFE5C" w14:textId="28F91C71" w:rsidR="009B7B6E" w:rsidRPr="009B7B6E" w:rsidRDefault="009B7B6E" w:rsidP="009B7B6E">
      <w:pPr>
        <w:numPr>
          <w:ilvl w:val="0"/>
          <w:numId w:val="3"/>
        </w:numPr>
      </w:pPr>
      <w:r w:rsidRPr="009B7B6E">
        <w:rPr>
          <w:b/>
          <w:bCs/>
        </w:rPr>
        <w:t>复杂概念推理</w:t>
      </w:r>
      <w:r w:rsidRPr="009B7B6E">
        <w:t xml:space="preserve">：对于“证明 </w:t>
      </w:r>
      <m:oMath>
        <m:r>
          <w:rPr>
            <w:rFonts w:ascii="Cambria Math" w:hAnsi="Cambria Math"/>
          </w:rPr>
          <m:t>n!</m:t>
        </m:r>
      </m:oMath>
      <w:r w:rsidRPr="009B7B6E">
        <w:t xml:space="preserve">可以整除 </w:t>
      </w:r>
      <m:oMath>
        <m:r>
          <w:rPr>
            <w:rFonts w:ascii="Cambria Math" w:hAnsi="Cambria Math"/>
          </w:rPr>
          <m:t>n</m:t>
        </m:r>
      </m:oMath>
      <w:r w:rsidRPr="009B7B6E">
        <w:t>个连续正整数的乘积”等跨谓词命题，神经元未直接命中，系统自动平滑降级</w:t>
      </w:r>
      <w:proofErr w:type="gramStart"/>
      <w:r w:rsidRPr="009B7B6E">
        <w:t xml:space="preserve">至 9.0 </w:t>
      </w:r>
      <w:proofErr w:type="gramEnd"/>
      <w:r w:rsidRPr="009B7B6E">
        <w:t>版本的链式检索，依然能成功完成证明。</w:t>
      </w:r>
    </w:p>
    <w:p w14:paraId="06A9DCC0" w14:textId="77777777" w:rsidR="009B7B6E" w:rsidRPr="009B7B6E" w:rsidRDefault="009B7B6E" w:rsidP="009B7B6E">
      <w:r w:rsidRPr="009B7B6E">
        <w:t>实验表明，系统</w:t>
      </w:r>
      <w:proofErr w:type="gramStart"/>
      <w:r w:rsidRPr="009B7B6E">
        <w:t xml:space="preserve">在 828 </w:t>
      </w:r>
      <w:proofErr w:type="gramEnd"/>
      <w:r w:rsidRPr="009B7B6E">
        <w:t>条定理库中自动提炼</w:t>
      </w:r>
      <w:proofErr w:type="gramStart"/>
      <w:r w:rsidRPr="009B7B6E">
        <w:t xml:space="preserve">了 156 </w:t>
      </w:r>
      <w:proofErr w:type="gramEnd"/>
      <w:r w:rsidRPr="009B7B6E">
        <w:t>个概念神经元，极大地压缩了证明搜索空间，且证明过程具备高度可解释性（用户可查看命中的神经元及实例）。</w:t>
      </w:r>
    </w:p>
    <w:p w14:paraId="3D86769C" w14:textId="77777777" w:rsidR="009B7B6E" w:rsidRPr="009B7B6E" w:rsidRDefault="009B7B6E" w:rsidP="009B7B6E">
      <w:pPr>
        <w:rPr>
          <w:b/>
          <w:bCs/>
        </w:rPr>
      </w:pPr>
      <w:r w:rsidRPr="009B7B6E">
        <w:rPr>
          <w:b/>
          <w:bCs/>
        </w:rPr>
        <w:t>6</w:t>
      </w:r>
      <w:proofErr w:type="gramStart"/>
      <w:r w:rsidRPr="009B7B6E">
        <w:rPr>
          <w:b/>
          <w:bCs/>
        </w:rPr>
        <w:t>. 结论</w:t>
      </w:r>
      <w:proofErr w:type="gramEnd"/>
      <w:r w:rsidRPr="009B7B6E">
        <w:rPr>
          <w:b/>
          <w:bCs/>
        </w:rPr>
        <w:t>与未来展望</w:t>
      </w:r>
    </w:p>
    <w:p w14:paraId="6A8115BC" w14:textId="77777777" w:rsidR="009B7B6E" w:rsidRPr="009B7B6E" w:rsidRDefault="009B7B6E" w:rsidP="009B7B6E">
      <w:r w:rsidRPr="009B7B6E">
        <w:t xml:space="preserve">本文提出的 </w:t>
      </w:r>
      <w:proofErr w:type="spellStart"/>
      <w:r w:rsidRPr="009B7B6E">
        <w:t>numbertheoryMCS</w:t>
      </w:r>
      <w:proofErr w:type="spellEnd"/>
      <w:r w:rsidRPr="009B7B6E">
        <w:t xml:space="preserve"> 系统，成功将认知发展理论的“概念三角形”与“全互联”机制工程化，证明了</w:t>
      </w:r>
      <w:r w:rsidRPr="009B7B6E">
        <w:rPr>
          <w:b/>
          <w:bCs/>
        </w:rPr>
        <w:t>“符号计算 + 逻辑图式”双引擎架构</w:t>
      </w:r>
      <w:r w:rsidRPr="009B7B6E">
        <w:t>在自动定理证明领域的优越性。未来研究将聚焦于：</w:t>
      </w:r>
    </w:p>
    <w:p w14:paraId="752BD00B" w14:textId="77777777" w:rsidR="009B7B6E" w:rsidRPr="009B7B6E" w:rsidRDefault="009B7B6E" w:rsidP="009B7B6E">
      <w:pPr>
        <w:numPr>
          <w:ilvl w:val="0"/>
          <w:numId w:val="4"/>
        </w:numPr>
      </w:pPr>
      <w:r w:rsidRPr="009B7B6E">
        <w:t>实现跨谓词的神经元同构映射（如从同余传递迁移至整除传递）。</w:t>
      </w:r>
    </w:p>
    <w:p w14:paraId="2CD934C7" w14:textId="77777777" w:rsidR="009B7B6E" w:rsidRPr="009B7B6E" w:rsidRDefault="009B7B6E" w:rsidP="009B7B6E">
      <w:pPr>
        <w:numPr>
          <w:ilvl w:val="0"/>
          <w:numId w:val="4"/>
        </w:numPr>
      </w:pPr>
      <w:r w:rsidRPr="009B7B6E">
        <w:t>实现递归神经元激活机制，解决深度嵌套依赖链的快速推理。</w:t>
      </w:r>
    </w:p>
    <w:p w14:paraId="23CA76A9" w14:textId="77777777" w:rsidR="009B7B6E" w:rsidRPr="009B7B6E" w:rsidRDefault="009B7B6E" w:rsidP="009B7B6E">
      <w:pPr>
        <w:numPr>
          <w:ilvl w:val="0"/>
          <w:numId w:val="4"/>
        </w:numPr>
      </w:pPr>
      <w:r w:rsidRPr="009B7B6E">
        <w:t>引入工作记忆区（Working Memory），进一步提升反证法的聚焦能力。</w:t>
      </w:r>
    </w:p>
    <w:p w14:paraId="2936E5FF" w14:textId="77777777" w:rsidR="009B7B6E" w:rsidRPr="009B7B6E" w:rsidRDefault="009B7B6E" w:rsidP="009B7B6E">
      <w:r w:rsidRPr="009B7B6E">
        <w:pict w14:anchorId="20D67F40">
          <v:rect id="_x0000_i1038" style="width:0;height:.75pt" o:hralign="center" o:hrstd="t" o:hr="t" fillcolor="#a0a0a0" stroked="f"/>
        </w:pict>
      </w:r>
    </w:p>
    <w:p w14:paraId="3A222EBF" w14:textId="77777777" w:rsidR="009B7B6E" w:rsidRPr="009B7B6E" w:rsidRDefault="009B7B6E" w:rsidP="009B7B6E">
      <w:pPr>
        <w:rPr>
          <w:b/>
          <w:bCs/>
        </w:rPr>
      </w:pPr>
      <w:r w:rsidRPr="009B7B6E">
        <w:rPr>
          <w:b/>
          <w:bCs/>
        </w:rPr>
        <w:t>附录：系统使用说明与版权声明</w:t>
      </w:r>
    </w:p>
    <w:p w14:paraId="4C681753" w14:textId="77777777" w:rsidR="009B7B6E" w:rsidRPr="009B7B6E" w:rsidRDefault="009B7B6E" w:rsidP="009B7B6E">
      <w:r w:rsidRPr="009B7B6E">
        <w:rPr>
          <w:b/>
          <w:bCs/>
        </w:rPr>
        <w:t>系统开源与发布</w:t>
      </w:r>
      <w:r w:rsidRPr="009B7B6E">
        <w:t>：本项目代码托管于 GitHub，仓库名：</w:t>
      </w:r>
      <w:proofErr w:type="spellStart"/>
      <w:r w:rsidRPr="009B7B6E">
        <w:t>numbertheoryMCS</w:t>
      </w:r>
      <w:proofErr w:type="spellEnd"/>
      <w:r w:rsidRPr="009B7B6E">
        <w:t>。系统支持直接加载定理库（theorems/*.</w:t>
      </w:r>
      <w:proofErr w:type="spellStart"/>
      <w:r w:rsidRPr="009B7B6E">
        <w:t>jsonl</w:t>
      </w:r>
      <w:proofErr w:type="spellEnd"/>
      <w:r w:rsidRPr="009B7B6E">
        <w:t xml:space="preserve">），并在 </w:t>
      </w:r>
      <w:proofErr w:type="spellStart"/>
      <w:r w:rsidRPr="009B7B6E">
        <w:t>concept_neurons.json</w:t>
      </w:r>
      <w:proofErr w:type="spellEnd"/>
      <w:r w:rsidRPr="009B7B6E">
        <w:t xml:space="preserve"> 中持久化学习到的神经元网络。</w:t>
      </w:r>
      <w:r w:rsidRPr="009B7B6E">
        <w:br/>
      </w:r>
      <w:r w:rsidRPr="009B7B6E">
        <w:rPr>
          <w:b/>
          <w:bCs/>
        </w:rPr>
        <w:t>版权保护声明</w:t>
      </w:r>
      <w:r w:rsidRPr="009B7B6E">
        <w:t>：本系统所依赖的“概念三角形构建”、“全互联神经元图式提取”及“基于拓扑同构的自动激活”等核心算法，均受著作权及理论优先权保护。未经作者（或项目组）书面许可，不得用于商业目的。</w:t>
      </w:r>
    </w:p>
    <w:p w14:paraId="0CA387BB" w14:textId="77777777" w:rsidR="0064072A" w:rsidRPr="009B7B6E" w:rsidRDefault="0064072A">
      <w:pPr>
        <w:rPr>
          <w:rFonts w:hint="eastAsia"/>
        </w:rPr>
      </w:pPr>
    </w:p>
    <w:sectPr w:rsidR="0064072A" w:rsidRPr="009B7B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050F"/>
    <w:multiLevelType w:val="multilevel"/>
    <w:tmpl w:val="89DE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9E6F3A"/>
    <w:multiLevelType w:val="multilevel"/>
    <w:tmpl w:val="9B6E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A6781"/>
    <w:multiLevelType w:val="multilevel"/>
    <w:tmpl w:val="361A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1E27CE"/>
    <w:multiLevelType w:val="multilevel"/>
    <w:tmpl w:val="A6D0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034692">
    <w:abstractNumId w:val="0"/>
  </w:num>
  <w:num w:numId="2" w16cid:durableId="1745182442">
    <w:abstractNumId w:val="1"/>
  </w:num>
  <w:num w:numId="3" w16cid:durableId="786660192">
    <w:abstractNumId w:val="3"/>
  </w:num>
  <w:num w:numId="4" w16cid:durableId="942955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6E"/>
    <w:rsid w:val="00356E6E"/>
    <w:rsid w:val="00497366"/>
    <w:rsid w:val="0064072A"/>
    <w:rsid w:val="009B7B6E"/>
    <w:rsid w:val="00FD6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A2E6"/>
  <w15:chartTrackingRefBased/>
  <w15:docId w15:val="{62A9063C-4FCE-457C-8A2C-F15D99C3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7B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7B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7B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7B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7B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7B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7B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7B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7B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7B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7B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7B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7B6E"/>
    <w:rPr>
      <w:rFonts w:cstheme="majorBidi"/>
      <w:color w:val="0F4761" w:themeColor="accent1" w:themeShade="BF"/>
      <w:sz w:val="28"/>
      <w:szCs w:val="28"/>
    </w:rPr>
  </w:style>
  <w:style w:type="character" w:customStyle="1" w:styleId="50">
    <w:name w:val="标题 5 字符"/>
    <w:basedOn w:val="a0"/>
    <w:link w:val="5"/>
    <w:uiPriority w:val="9"/>
    <w:semiHidden/>
    <w:rsid w:val="009B7B6E"/>
    <w:rPr>
      <w:rFonts w:cstheme="majorBidi"/>
      <w:color w:val="0F4761" w:themeColor="accent1" w:themeShade="BF"/>
      <w:sz w:val="24"/>
    </w:rPr>
  </w:style>
  <w:style w:type="character" w:customStyle="1" w:styleId="60">
    <w:name w:val="标题 6 字符"/>
    <w:basedOn w:val="a0"/>
    <w:link w:val="6"/>
    <w:uiPriority w:val="9"/>
    <w:semiHidden/>
    <w:rsid w:val="009B7B6E"/>
    <w:rPr>
      <w:rFonts w:cstheme="majorBidi"/>
      <w:b/>
      <w:bCs/>
      <w:color w:val="0F4761" w:themeColor="accent1" w:themeShade="BF"/>
    </w:rPr>
  </w:style>
  <w:style w:type="character" w:customStyle="1" w:styleId="70">
    <w:name w:val="标题 7 字符"/>
    <w:basedOn w:val="a0"/>
    <w:link w:val="7"/>
    <w:uiPriority w:val="9"/>
    <w:semiHidden/>
    <w:rsid w:val="009B7B6E"/>
    <w:rPr>
      <w:rFonts w:cstheme="majorBidi"/>
      <w:b/>
      <w:bCs/>
      <w:color w:val="595959" w:themeColor="text1" w:themeTint="A6"/>
    </w:rPr>
  </w:style>
  <w:style w:type="character" w:customStyle="1" w:styleId="80">
    <w:name w:val="标题 8 字符"/>
    <w:basedOn w:val="a0"/>
    <w:link w:val="8"/>
    <w:uiPriority w:val="9"/>
    <w:semiHidden/>
    <w:rsid w:val="009B7B6E"/>
    <w:rPr>
      <w:rFonts w:cstheme="majorBidi"/>
      <w:color w:val="595959" w:themeColor="text1" w:themeTint="A6"/>
    </w:rPr>
  </w:style>
  <w:style w:type="character" w:customStyle="1" w:styleId="90">
    <w:name w:val="标题 9 字符"/>
    <w:basedOn w:val="a0"/>
    <w:link w:val="9"/>
    <w:uiPriority w:val="9"/>
    <w:semiHidden/>
    <w:rsid w:val="009B7B6E"/>
    <w:rPr>
      <w:rFonts w:eastAsiaTheme="majorEastAsia" w:cstheme="majorBidi"/>
      <w:color w:val="595959" w:themeColor="text1" w:themeTint="A6"/>
    </w:rPr>
  </w:style>
  <w:style w:type="paragraph" w:styleId="a3">
    <w:name w:val="Title"/>
    <w:basedOn w:val="a"/>
    <w:next w:val="a"/>
    <w:link w:val="a4"/>
    <w:uiPriority w:val="10"/>
    <w:qFormat/>
    <w:rsid w:val="009B7B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7B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B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7B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7B6E"/>
    <w:pPr>
      <w:spacing w:before="160"/>
      <w:jc w:val="center"/>
    </w:pPr>
    <w:rPr>
      <w:i/>
      <w:iCs/>
      <w:color w:val="404040" w:themeColor="text1" w:themeTint="BF"/>
    </w:rPr>
  </w:style>
  <w:style w:type="character" w:customStyle="1" w:styleId="a8">
    <w:name w:val="引用 字符"/>
    <w:basedOn w:val="a0"/>
    <w:link w:val="a7"/>
    <w:uiPriority w:val="29"/>
    <w:rsid w:val="009B7B6E"/>
    <w:rPr>
      <w:i/>
      <w:iCs/>
      <w:color w:val="404040" w:themeColor="text1" w:themeTint="BF"/>
    </w:rPr>
  </w:style>
  <w:style w:type="paragraph" w:styleId="a9">
    <w:name w:val="List Paragraph"/>
    <w:basedOn w:val="a"/>
    <w:uiPriority w:val="34"/>
    <w:qFormat/>
    <w:rsid w:val="009B7B6E"/>
    <w:pPr>
      <w:ind w:left="720"/>
      <w:contextualSpacing/>
    </w:pPr>
  </w:style>
  <w:style w:type="character" w:styleId="aa">
    <w:name w:val="Intense Emphasis"/>
    <w:basedOn w:val="a0"/>
    <w:uiPriority w:val="21"/>
    <w:qFormat/>
    <w:rsid w:val="009B7B6E"/>
    <w:rPr>
      <w:i/>
      <w:iCs/>
      <w:color w:val="0F4761" w:themeColor="accent1" w:themeShade="BF"/>
    </w:rPr>
  </w:style>
  <w:style w:type="paragraph" w:styleId="ab">
    <w:name w:val="Intense Quote"/>
    <w:basedOn w:val="a"/>
    <w:next w:val="a"/>
    <w:link w:val="ac"/>
    <w:uiPriority w:val="30"/>
    <w:qFormat/>
    <w:rsid w:val="009B7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7B6E"/>
    <w:rPr>
      <w:i/>
      <w:iCs/>
      <w:color w:val="0F4761" w:themeColor="accent1" w:themeShade="BF"/>
    </w:rPr>
  </w:style>
  <w:style w:type="character" w:styleId="ad">
    <w:name w:val="Intense Reference"/>
    <w:basedOn w:val="a0"/>
    <w:uiPriority w:val="32"/>
    <w:qFormat/>
    <w:rsid w:val="009B7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 Cheng</dc:creator>
  <cp:keywords/>
  <dc:description/>
  <cp:lastModifiedBy>Zhi Cheng</cp:lastModifiedBy>
  <cp:revision>1</cp:revision>
  <dcterms:created xsi:type="dcterms:W3CDTF">2026-10-21T02:51:00Z</dcterms:created>
  <dcterms:modified xsi:type="dcterms:W3CDTF">2026-10-21T02:52:00Z</dcterms:modified>
</cp:coreProperties>
</file>