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为餐饮企业定制的软件，包括系统管理后台和移动端应用，其中系统管理后台主要提供内部员工使用，移动端应用消费者使用。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分3期进行开发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第一期主要实现基本需求，其中移动端应用通过H5实现。用户可以通过手机浏览器访问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第二期主要针对移动端应用进行改造，使用微信小程序实现，用户使用起来更加方便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第三期主要针对系统进行优化改进，提高系统的访问性能。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产品原型展示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用户层   H5   VUE.js      ElementUI   微信小程序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网关层           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     Spring Boot   Spring MVC   Spring Session   Spring   Swagger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lombok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   Mysql   Mybatis    Mybatis  Plus  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   Git  maven   junit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移动端前台    手机号登录  微信登录   地址管理     历史订单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菜品规格    购物车    下单     菜品浏览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系统管理后台   分类管理   菜品管理   套餐管理   菜品口味管理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  员工退出   员工管理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后台系统管理员：登录后台管理系统，拥有后台系统中的所有操作权限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后台系统普通员工：登录后台管理系统，对菜品、套餐、订单等进行管理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C端应用：登录移动端应用，可以浏览菜品、添加购物车、设置地址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数据库环境搭建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菜品和套餐分类表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Setmeal_dish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套餐菜品关系表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Dish_flavor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菜品口味关系表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用户表（C端）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Address_book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Shopping_cart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Maven项目搭建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创建完项目后，注意检查项目的编码、maven仓库配置、jdk配置等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导入pom.xml文件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导入Spring Boot配置文件appliaction.yml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编写启动类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7、开发功能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7.1后台登录功能开发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1）查看登录请求信息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通过浏览器调试工具，可以发现点击登录按钮时，页面会发送请求（请求地址为）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"http://localhost:63342/employee/login并提交参数username和password"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（http://localhost:63342/employee/login）并提交参数username和password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此时报404，因为后台系统还没有响应此请求的处理器，所以需要创建相关类来处理登录请求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2）数据模型（employee表）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创建实体类Employee，和employee表进行映射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创建Controller、Service、Mapper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导入返回结果类R对象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在Controller中创建登录方法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处理逻辑如下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将页面提交的密码password进行md5加密处理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根据页面提交的用户名username查询数据库、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如果没有查询到则返回登录失败结果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密码比对，如果不一致则返回登录失败结果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查看员工状态，如果已禁用状态，则返回员工已禁用结果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登录失败，将员工id存入Session并返回登录成功结果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32968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7.2后台退出功能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员工登录成功后，页面跳转到后台系统首页面（backend/index.html）,此时会显示当前登录用户的姓名，如果员工需要退出系统，直接点击退出按钮即可退出系统，退出系统后页面应跳转会登录页面，处理逻辑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用户点击退出按钮，发送请求，请求地址为/employee/logout,请求方式为POST。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我们只需要在Controller中创建对应的处理方法即可，具体的处理逻辑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清理Session中的用户id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7.3完善登录功能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前面我们已经完成了后台系统的员工登录功能开发，但是还存在一个问题，用户如果不登录，直接访问系统首页面，也可以正常访问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但是这种设计不合理，我们希望只有登录成功后才可以访问系统中的页面，如果没有登录则跳转到登录页面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使用过滤器（web组件）或者拦截器（Spring MVC提供），在过滤器或者拦截器中判断用户是否已经完成登录，如果没有则跳转到登录页面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过滤器实现步骤：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创建自定义过滤器LoginCheckFilter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在启动类上加入注解@ServletComponentScan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完善过滤器的处理逻辑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过滤器实现的具体的处理逻辑如下：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1、获取本次请求的URL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2、判断本次请求是否需要处理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3、如果不需要处理，则直接放行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4、判断登录状态，如果已登录，则直接放行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5、如果未登录则返回未登录结果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5725" cy="36099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7.4新增员工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后台系统中可以管理员工信息，通过新增员工来添加后台系统用户，点击【添加员工】按钮跳转到新增页面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新增员工，将新增页面录入的员工数据插入到employee表，需要注意，employee表中对username字段加入了唯一约束，username是员工的登录账号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在开发代码之前，需要梳理以下整个程序的执行过程、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Ajax：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synchronous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J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avascript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nd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ML（异步JavaScript和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"https://baike.baidu.com/item/XML/86251?fromModule=lemma_inlink" \t "https://baike.baidu.com/item/ajax/_blank"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XML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Ajax 不是一种新的编程语言，而是一种用于创建更好更快以及交互性更强的Web应用程序的技术。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页面发送Ajax请求，将新增员工页面中输入的数据以json的形式提交到服务器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16573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6776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前面的程序还存在一个问题，就是当我们在新增员工时输入的账号已经存在，由于employee表中对该字段加入了唯一约束，，此时程序会抛出异常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Duplicate entry 'zhangsan' for key 'idx_username'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此时需要我们的程序进行异常捕捉，通常有两种处理方式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在Controller方法中加入try、catch进行异常捕捉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使用异常处理器进行全局异常捕捉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7050" cy="17430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@ControllerAdvice(annotations = {RestController.class, Controller.class})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异常处理方法，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Controller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抛出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SQLIntegrityConstraintViolationException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该异常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会被拦截到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@return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@ExceptionHandler(SQLIntegrityConstraintViolationException.class)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这个类是为那些声明了（@ExceptionHandler、@InitBinder 或 @ModelAttribute注解修饰的）方法的类而提供的专业化的@Component , 以供多个 Controller类所共享。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说白了，就是aop思想的一种实现，你告诉我需要拦截规则，我帮你把他们拦下来，具体你想做更细致的拦截筛选和拦截之后的处理，你自己通过@ExceptionHandler、@InitBinder 或 @ModelAttribute这三个注解以及被其注解的方法来自定义。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根据产品原型明确业务需求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重点分析数据的流转过程和数据格式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通过debug断点调试跟踪程序执行过程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流转数据格式为JSON格式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"http://localhost:8080/employee"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http://localhost:8080/employee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Payload: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前端页面------------------------------------》服务端（Controller）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7.5员工信息分页查询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分页展示数据，使方便查看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程序的执行过程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发送AJax请求，将分页查询参数（page、pageSized、name）提交到服务端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服务端Controller接收页面提交的数据并调用Service查询数据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Service调用Mapper操作数据库、查询分页数据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Controller将查询到的分页数据响应给页面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页面接收到分页数据并通过ElementUI的Table组件展示到页面上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7.6启用/禁用员工账号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在员工管理页面，可以对某个员工账号进行启用或者禁用操作，只有管理员才能进行操作，其他普通员工禁用按钮不显示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页面发送Ajax请求，将参数（id，status）提交到服务器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服务端Controller接收页面提交的数据并调用Service更新数据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测试过程中没有报错，但是功能并没有实现，查看数据库中的数据也没有变化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观察控制台输出的SQL：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 Preparing: UPDATE employee SET status=?, update_time=?, update_user=? WHERE id=?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Parameters: 0(Integer), 2023-01-08T18:01:45.102(LocalDateTime), 1(Long), 1611715130160664600(Long)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Updates: 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SQL执行的结果更新的数据行数为0，仔细观察前端传到服务器id的值和数据库中对应记录的id值并不相同，这是什么原因？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分页查询时服务端相应给页面的数据中id的值为19位数字，类型为long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页面中js处理long型只能精确到前16位，所以最终通过ajax请求提交给服务端的时候id变为了1611715130160664600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通过观察控制台输出的SQL发现页面传递过来的员工id的值和数据课中的id值不一致，是由于js对long型数据进行处理时丢失精度，导致提交的id和数据库id不一致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可以在服务端给页面相应json数据时进行处理，将long型数据统一转为String字符串，效果如下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具体实现步骤：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提供对象转化器JacksonObjectMapper，基于Jackson窘相java对象到json数据的转换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在WebMvcCinfig配置类中扩展Sprung mvc的消息转换器，在此消息转换器中使用提供的对象转换器进行java对象到json数据的转换</w:t>
      </w:r>
    </w:p>
    <w:p>
      <w:r>
        <w:drawing>
          <wp:inline distT="0" distB="0" distL="114300" distR="114300">
            <wp:extent cx="5267960" cy="2113915"/>
            <wp:effectExtent l="0" t="0" r="508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7.7编辑员工信息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在员工管理页面点击编辑信息，跳转到编辑页面，在编辑页面回显员工信息并进行修改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操作过程和执行流程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点击编辑按钮，页面跳转到add.html,并在url中携带参数（员工id）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在add.html页面获取url中的参数（员工id）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发送ajax请求，请求服务端，同时提交员工id参数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服务端接收请求，根据员工id查询员工信息，将员工信息以json形式相应给页面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页面接收服务端相应的json数据，通过VUE的数据绑定进行员工信息回显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点击保存按钮，发送ajax请求，将页面中的员工信息以json方式提交给服务端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服务端接收员工信息，并进行处理，完成后给页面响应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页面接收到服务端响应信息后进行响应</w:t>
      </w:r>
      <w:bookmarkStart w:id="0" w:name="_GoBack"/>
      <w:bookmarkEnd w:id="0"/>
      <w:r>
        <w:rPr>
          <w:rFonts w:hint="eastAsia"/>
          <w:lang w:val="en-US" w:eastAsia="zh-CN"/>
        </w:rPr>
        <w:t>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FD95"/>
    <w:multiLevelType w:val="singleLevel"/>
    <w:tmpl w:val="801CFD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846D03"/>
    <w:multiLevelType w:val="singleLevel"/>
    <w:tmpl w:val="91846D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2E8789D"/>
    <w:multiLevelType w:val="singleLevel"/>
    <w:tmpl w:val="A2E8789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396BCDB"/>
    <w:multiLevelType w:val="singleLevel"/>
    <w:tmpl w:val="A396BCD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A72BD2D2"/>
    <w:multiLevelType w:val="singleLevel"/>
    <w:tmpl w:val="A72BD2D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78B52B0"/>
    <w:multiLevelType w:val="singleLevel"/>
    <w:tmpl w:val="A78B52B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A9D50357"/>
    <w:multiLevelType w:val="singleLevel"/>
    <w:tmpl w:val="A9D5035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BA87413F"/>
    <w:multiLevelType w:val="singleLevel"/>
    <w:tmpl w:val="BA87413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BC05335E"/>
    <w:multiLevelType w:val="singleLevel"/>
    <w:tmpl w:val="BC05335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CB12A266"/>
    <w:multiLevelType w:val="singleLevel"/>
    <w:tmpl w:val="CB12A26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D446284F"/>
    <w:multiLevelType w:val="singleLevel"/>
    <w:tmpl w:val="D446284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5B40C56"/>
    <w:multiLevelType w:val="singleLevel"/>
    <w:tmpl w:val="F5B40C5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EB0E9CE"/>
    <w:multiLevelType w:val="singleLevel"/>
    <w:tmpl w:val="0EB0E9C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F3DAE84"/>
    <w:multiLevelType w:val="singleLevel"/>
    <w:tmpl w:val="3F3DAE8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"/>
  </w:num>
  <w:num w:numId="5">
    <w:abstractNumId w:val="7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9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wOTg3ODQ4ZjIxYjBjODcxY2YzZWM1Yjc0YTI0NWYifQ=="/>
  </w:docVars>
  <w:rsids>
    <w:rsidRoot w:val="00000000"/>
    <w:rsid w:val="07CA65E2"/>
    <w:rsid w:val="086303E6"/>
    <w:rsid w:val="51D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1896</Words>
  <Characters>2829</Characters>
  <Lines>0</Lines>
  <Paragraphs>0</Paragraphs>
  <TotalTime>1121</TotalTime>
  <ScaleCrop>false</ScaleCrop>
  <LinksUpToDate>false</LinksUpToDate>
  <CharactersWithSpaces>2974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2023-01-03T11:57:00Z</dcterms:created>
  <dc:creator>25910</dc:creator>
  <cp:lastModifiedBy>@_@</cp:lastModifiedBy>
  <dcterms:modified xsi:type="dcterms:W3CDTF">2023-01-09T07:45:56Z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D58413050AF24389BEBEE1FBD81163A7</vt:lpwstr>
  </property>
</Properties>
</file>