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page" w:tblpX="949" w:tblpY="-96"/>
        <w:tblOverlap w:val="never"/>
        <w:tblW w:w="1016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2"/>
        <w:gridCol w:w="3559"/>
        <w:gridCol w:w="30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72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等线" w:cs="等线"/>
                <w:color w:val="000000"/>
                <w:szCs w:val="21"/>
                <w:lang w:val="en-US" w:eastAsia="zh-CN"/>
              </w:rPr>
            </w:pPr>
            <w:r>
              <w:rPr>
                <w:rFonts w:hint="eastAsia" w:cs="等线"/>
                <w:color w:val="000000"/>
                <w:kern w:val="0"/>
                <w:szCs w:val="21"/>
                <w:lang w:bidi="ar"/>
              </w:rPr>
              <w:t>拣货单号：</w:t>
            </w:r>
            <w:r>
              <w:rPr>
                <w:rFonts w:hint="eastAsia" w:cs="等线"/>
                <w:color w:val="000000"/>
                <w:kern w:val="0"/>
                <w:szCs w:val="21"/>
                <w:lang w:val="en-US" w:eastAsia="zh-CN" w:bidi="ar"/>
              </w:rPr>
              <w:t>${dns</w:t>
            </w:r>
            <w:bookmarkStart w:id="0" w:name="_GoBack"/>
            <w:bookmarkEnd w:id="0"/>
            <w:r>
              <w:rPr>
                <w:rFonts w:hint="eastAsia" w:cs="等线"/>
                <w:color w:val="000000"/>
                <w:kern w:val="0"/>
                <w:szCs w:val="21"/>
                <w:lang w:val="en-US" w:eastAsia="zh-CN" w:bidi="ar"/>
              </w:rPr>
              <w:t>}</w:t>
            </w:r>
          </w:p>
        </w:tc>
        <w:tc>
          <w:tcPr>
            <w:tcW w:w="355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等线"/>
                <w:color w:val="000000"/>
                <w:szCs w:val="21"/>
              </w:rPr>
            </w:pPr>
            <w:r>
              <w:rPr>
                <w:rFonts w:hint="eastAsia" w:cs="等线"/>
                <w:color w:val="000000"/>
                <w:kern w:val="0"/>
                <w:szCs w:val="21"/>
                <w:lang w:bidi="ar"/>
              </w:rPr>
              <w:t xml:space="preserve">发票号： ${invoiceNo} </w:t>
            </w:r>
          </w:p>
        </w:tc>
        <w:tc>
          <w:tcPr>
            <w:tcW w:w="303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等线"/>
                <w:color w:val="000000"/>
                <w:szCs w:val="21"/>
              </w:rPr>
            </w:pPr>
            <w:r>
              <w:rPr>
                <w:rFonts w:hint="eastAsia" w:cs="等线"/>
                <w:color w:val="000000"/>
                <w:kern w:val="0"/>
                <w:szCs w:val="21"/>
                <w:lang w:bidi="ar"/>
              </w:rPr>
              <w:t>外向交货单号：${outNo}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72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等线"/>
                <w:color w:val="000000"/>
                <w:szCs w:val="21"/>
              </w:rPr>
            </w:pPr>
            <w:r>
              <w:rPr>
                <w:rFonts w:hint="eastAsia" w:cs="等线"/>
                <w:color w:val="000000"/>
                <w:kern w:val="0"/>
                <w:szCs w:val="21"/>
                <w:lang w:bidi="ar"/>
              </w:rPr>
              <w:t xml:space="preserve">客户名：${customerName} </w:t>
            </w:r>
          </w:p>
        </w:tc>
        <w:tc>
          <w:tcPr>
            <w:tcW w:w="3559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等线"/>
                <w:color w:val="000000"/>
                <w:szCs w:val="21"/>
              </w:rPr>
            </w:pPr>
            <w:r>
              <w:rPr>
                <w:rFonts w:hint="eastAsia" w:cs="等线"/>
                <w:color w:val="000000"/>
                <w:kern w:val="0"/>
                <w:szCs w:val="21"/>
                <w:lang w:bidi="ar"/>
              </w:rPr>
              <w:t>客户号：${customerNo}</w:t>
            </w:r>
          </w:p>
        </w:tc>
        <w:tc>
          <w:tcPr>
            <w:tcW w:w="3035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等线"/>
                <w:color w:val="000000"/>
                <w:szCs w:val="21"/>
              </w:rPr>
            </w:pPr>
            <w:r>
              <w:rPr>
                <w:rFonts w:hint="eastAsia" w:cs="等线"/>
                <w:color w:val="000000"/>
                <w:kern w:val="0"/>
                <w:szCs w:val="21"/>
                <w:lang w:bidi="ar"/>
              </w:rPr>
              <w:t>拣货日期：${date}</w:t>
            </w:r>
          </w:p>
        </w:tc>
      </w:tr>
    </w:tbl>
    <w:tbl>
      <w:tblPr>
        <w:tblStyle w:val="2"/>
        <w:tblpPr w:leftFromText="180" w:rightFromText="180" w:vertAnchor="text" w:horzAnchor="page" w:tblpX="465" w:tblpY="374"/>
        <w:tblOverlap w:val="never"/>
        <w:tblW w:w="1104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1234"/>
        <w:gridCol w:w="1142"/>
        <w:gridCol w:w="612"/>
        <w:gridCol w:w="842"/>
        <w:gridCol w:w="485"/>
        <w:gridCol w:w="831"/>
        <w:gridCol w:w="588"/>
        <w:gridCol w:w="431"/>
        <w:gridCol w:w="965"/>
        <w:gridCol w:w="9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104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拣货明细：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00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品名</w:t>
            </w:r>
          </w:p>
        </w:tc>
        <w:tc>
          <w:tcPr>
            <w:tcW w:w="12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新产品代码</w:t>
            </w:r>
          </w:p>
        </w:tc>
        <w:tc>
          <w:tcPr>
            <w:tcW w:w="114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产品代码</w:t>
            </w:r>
          </w:p>
        </w:tc>
        <w:tc>
          <w:tcPr>
            <w:tcW w:w="61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是否为防串货</w:t>
            </w:r>
          </w:p>
        </w:tc>
        <w:tc>
          <w:tcPr>
            <w:tcW w:w="84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有效期</w:t>
            </w:r>
          </w:p>
        </w:tc>
        <w:tc>
          <w:tcPr>
            <w:tcW w:w="4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单位</w:t>
            </w:r>
          </w:p>
        </w:tc>
        <w:tc>
          <w:tcPr>
            <w:tcW w:w="83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数量</w:t>
            </w:r>
          </w:p>
        </w:tc>
        <w:tc>
          <w:tcPr>
            <w:tcW w:w="58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余量</w:t>
            </w:r>
          </w:p>
        </w:tc>
        <w:tc>
          <w:tcPr>
            <w:tcW w:w="43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箱数</w:t>
            </w:r>
          </w:p>
        </w:tc>
        <w:tc>
          <w:tcPr>
            <w:tcW w:w="96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库位号</w:t>
            </w:r>
          </w:p>
        </w:tc>
        <w:tc>
          <w:tcPr>
            <w:tcW w:w="91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00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hint="eastAsia" w:cs="等线"/>
                <w:color w:val="000000"/>
                <w:kern w:val="0"/>
                <w:sz w:val="18"/>
                <w:szCs w:val="18"/>
                <w:lang w:bidi="ar"/>
              </w:rPr>
              <w:t>${productName}</w:t>
            </w:r>
          </w:p>
        </w:tc>
        <w:tc>
          <w:tcPr>
            <w:tcW w:w="123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cs="等线"/>
                <w:color w:val="000000"/>
                <w:kern w:val="0"/>
                <w:sz w:val="18"/>
                <w:szCs w:val="18"/>
                <w:lang w:bidi="ar"/>
              </w:rPr>
              <w:t>${NewPRODUCTCD}</w:t>
            </w:r>
          </w:p>
        </w:tc>
        <w:tc>
          <w:tcPr>
            <w:tcW w:w="114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cs="等线"/>
                <w:color w:val="000000"/>
                <w:kern w:val="0"/>
                <w:sz w:val="18"/>
                <w:szCs w:val="18"/>
                <w:lang w:bidi="ar"/>
              </w:rPr>
              <w:t>${PRODUCTCD}</w:t>
            </w:r>
          </w:p>
        </w:tc>
        <w:tc>
          <w:tcPr>
            <w:tcW w:w="61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cs="等线"/>
                <w:color w:val="000000"/>
                <w:sz w:val="18"/>
                <w:szCs w:val="18"/>
              </w:rPr>
              <w:t>${type}</w:t>
            </w:r>
          </w:p>
        </w:tc>
        <w:tc>
          <w:tcPr>
            <w:tcW w:w="84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hint="eastAsia" w:cs="等线"/>
                <w:color w:val="000000"/>
                <w:kern w:val="0"/>
                <w:sz w:val="18"/>
                <w:szCs w:val="18"/>
                <w:lang w:bidi="ar"/>
              </w:rPr>
              <w:t>${Valid</w:t>
            </w:r>
            <w:r>
              <w:rPr>
                <w:rStyle w:val="6"/>
                <w:rFonts w:hint="default"/>
                <w:lang w:bidi="ar"/>
              </w:rPr>
              <w:t>}</w:t>
            </w:r>
          </w:p>
        </w:tc>
        <w:tc>
          <w:tcPr>
            <w:tcW w:w="48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hint="eastAsia" w:cs="等线"/>
                <w:color w:val="000000"/>
                <w:kern w:val="0"/>
                <w:sz w:val="18"/>
                <w:szCs w:val="18"/>
                <w:lang w:bidi="ar"/>
              </w:rPr>
              <w:t>${unit}</w:t>
            </w:r>
          </w:p>
        </w:tc>
        <w:tc>
          <w:tcPr>
            <w:tcW w:w="83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hint="eastAsia" w:cs="等线"/>
                <w:color w:val="000000"/>
                <w:kern w:val="0"/>
                <w:sz w:val="18"/>
                <w:szCs w:val="18"/>
                <w:lang w:bidi="ar"/>
              </w:rPr>
              <w:t>${number}</w:t>
            </w:r>
          </w:p>
        </w:tc>
        <w:tc>
          <w:tcPr>
            <w:tcW w:w="58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hint="eastAsia" w:cs="等线"/>
                <w:color w:val="000000"/>
                <w:kern w:val="0"/>
                <w:sz w:val="18"/>
                <w:szCs w:val="18"/>
                <w:lang w:bidi="ar"/>
              </w:rPr>
              <w:t>${stock}</w:t>
            </w:r>
          </w:p>
        </w:tc>
        <w:tc>
          <w:tcPr>
            <w:tcW w:w="91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等线"/>
                <w:color w:val="000000"/>
                <w:sz w:val="18"/>
                <w:szCs w:val="18"/>
              </w:rPr>
            </w:pPr>
            <w:r>
              <w:rPr>
                <w:rFonts w:hint="eastAsia" w:cs="等线"/>
                <w:color w:val="000000"/>
                <w:kern w:val="0"/>
                <w:sz w:val="18"/>
                <w:szCs w:val="18"/>
                <w:lang w:bidi="ar"/>
              </w:rPr>
              <w:t>${memo}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00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合计：</w:t>
            </w:r>
          </w:p>
        </w:tc>
        <w:tc>
          <w:tcPr>
            <w:tcW w:w="123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4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61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84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${total}</w:t>
            </w:r>
          </w:p>
        </w:tc>
        <w:tc>
          <w:tcPr>
            <w:tcW w:w="58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2"/>
        <w:tblpPr w:leftFromText="180" w:rightFromText="180" w:vertAnchor="text" w:horzAnchor="page" w:tblpX="1904" w:tblpY="302"/>
        <w:tblOverlap w:val="never"/>
        <w:tblW w:w="82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5"/>
        <w:gridCol w:w="1080"/>
        <w:gridCol w:w="1080"/>
        <w:gridCol w:w="1690"/>
        <w:gridCol w:w="470"/>
        <w:gridCol w:w="16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345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拣货开始时间：</w:t>
            </w:r>
          </w:p>
        </w:tc>
        <w:tc>
          <w:tcPr>
            <w:tcW w:w="1080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90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拣货结束时间：</w:t>
            </w:r>
          </w:p>
        </w:tc>
        <w:tc>
          <w:tcPr>
            <w:tcW w:w="470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0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345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拣货员签字：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复核员签字：</w:t>
            </w:r>
          </w:p>
        </w:tc>
        <w:tc>
          <w:tcPr>
            <w:tcW w:w="470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0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34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仓库主管签字：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9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70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6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D68D7"/>
    <w:rsid w:val="004E466D"/>
    <w:rsid w:val="00862598"/>
    <w:rsid w:val="04211A65"/>
    <w:rsid w:val="05764B52"/>
    <w:rsid w:val="07316DEB"/>
    <w:rsid w:val="0C3D68D7"/>
    <w:rsid w:val="0EC43981"/>
    <w:rsid w:val="10FE7A5D"/>
    <w:rsid w:val="123165B0"/>
    <w:rsid w:val="153E05A7"/>
    <w:rsid w:val="16505E20"/>
    <w:rsid w:val="17DA6E0D"/>
    <w:rsid w:val="180B0B83"/>
    <w:rsid w:val="1B7921F2"/>
    <w:rsid w:val="1BD22908"/>
    <w:rsid w:val="1C4D1BB4"/>
    <w:rsid w:val="1CFB0C8C"/>
    <w:rsid w:val="1E3454CB"/>
    <w:rsid w:val="1E5B644D"/>
    <w:rsid w:val="24E4100E"/>
    <w:rsid w:val="29A66CD2"/>
    <w:rsid w:val="2DD5771E"/>
    <w:rsid w:val="36AB135A"/>
    <w:rsid w:val="38966074"/>
    <w:rsid w:val="3F5831FD"/>
    <w:rsid w:val="3F8F1422"/>
    <w:rsid w:val="41E00DCD"/>
    <w:rsid w:val="42CA0EC6"/>
    <w:rsid w:val="48AE3CCE"/>
    <w:rsid w:val="4D5A638D"/>
    <w:rsid w:val="504B2A23"/>
    <w:rsid w:val="50FE3D09"/>
    <w:rsid w:val="53A87D22"/>
    <w:rsid w:val="54B3620D"/>
    <w:rsid w:val="54E5089B"/>
    <w:rsid w:val="55CF7F14"/>
    <w:rsid w:val="560B2B49"/>
    <w:rsid w:val="5D0859F2"/>
    <w:rsid w:val="5F503EF1"/>
    <w:rsid w:val="60163AB4"/>
    <w:rsid w:val="630A7935"/>
    <w:rsid w:val="634E3760"/>
    <w:rsid w:val="66601656"/>
    <w:rsid w:val="6DEF446A"/>
    <w:rsid w:val="6F701264"/>
    <w:rsid w:val="70A73733"/>
    <w:rsid w:val="731544C3"/>
    <w:rsid w:val="7A374674"/>
    <w:rsid w:val="7D6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uiPriority w:val="0"/>
    <w:rPr>
      <w:rFonts w:hint="eastAsia" w:ascii="等线" w:hAnsi="等线" w:eastAsia="等线" w:cs="等线"/>
      <w:color w:val="000000"/>
      <w:sz w:val="21"/>
      <w:szCs w:val="21"/>
      <w:u w:val="none"/>
    </w:rPr>
  </w:style>
  <w:style w:type="character" w:customStyle="1" w:styleId="5">
    <w:name w:val="font11"/>
    <w:basedOn w:val="3"/>
    <w:uiPriority w:val="0"/>
    <w:rPr>
      <w:rFonts w:hint="eastAsia" w:ascii="等线" w:hAnsi="等线" w:eastAsia="等线" w:cs="等线"/>
      <w:color w:val="000000"/>
      <w:sz w:val="21"/>
      <w:szCs w:val="21"/>
      <w:u w:val="none"/>
    </w:rPr>
  </w:style>
  <w:style w:type="character" w:customStyle="1" w:styleId="6">
    <w:name w:val="font41"/>
    <w:basedOn w:val="3"/>
    <w:uiPriority w:val="0"/>
    <w:rPr>
      <w:rFonts w:hint="eastAsia" w:ascii="等线" w:hAnsi="等线" w:eastAsia="等线" w:cs="等线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35</TotalTime>
  <ScaleCrop>false</ScaleCrop>
  <LinksUpToDate>false</LinksUpToDate>
  <CharactersWithSpaces>346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2019-01-04T09:33:00Z</dcterms:created>
  <dc:creator>Administrator</dc:creator>
  <cp:lastModifiedBy>DELL</cp:lastModifiedBy>
  <dcterms:modified xsi:type="dcterms:W3CDTF">2019-04-25T08:52:18Z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