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0"/>
        <w:ind w:left="0"/>
        <w:rPr>
          <w:rFonts w:hint="eastAsia" w:asciiTheme="minorEastAsia" w:hAnsiTheme="minorEastAsia" w:eastAsiaTheme="minorEastAsia" w:cstheme="minorEastAsia"/>
          <w:sz w:val="22"/>
          <w:szCs w:val="21"/>
        </w:rPr>
      </w:pPr>
    </w:p>
    <w:p>
      <w:pPr>
        <w:pStyle w:val="6"/>
        <w:spacing w:before="3"/>
        <w:ind w:left="0"/>
        <w:rPr>
          <w:rFonts w:hint="eastAsia" w:asciiTheme="minorEastAsia" w:hAnsiTheme="minorEastAsia" w:eastAsiaTheme="minorEastAsia" w:cstheme="minorEastAsia"/>
          <w:sz w:val="32"/>
          <w:szCs w:val="21"/>
        </w:rPr>
      </w:pPr>
    </w:p>
    <w:p>
      <w:pPr>
        <w:spacing w:line="771" w:lineRule="exact"/>
        <w:ind w:left="193"/>
        <w:rPr>
          <w:rFonts w:hint="eastAsia" w:asciiTheme="minorEastAsia" w:hAnsiTheme="minorEastAsia" w:eastAsiaTheme="minorEastAsia" w:cstheme="minorEastAsia"/>
          <w:sz w:val="44"/>
          <w:szCs w:val="28"/>
        </w:rPr>
      </w:pPr>
      <w:r>
        <w:rPr>
          <w:rFonts w:hint="eastAsia" w:asciiTheme="minorEastAsia" w:hAnsiTheme="minorEastAsia" w:eastAsiaTheme="minorEastAsia" w:cstheme="minorEastAsia"/>
          <w:sz w:val="44"/>
          <w:szCs w:val="28"/>
        </w:rPr>
        <w:t>软件系统设计说明书</w:t>
      </w:r>
    </w:p>
    <w:p>
      <w:pPr>
        <w:pStyle w:val="6"/>
        <w:spacing w:before="0" w:line="20" w:lineRule="exact"/>
        <w:ind w:left="186"/>
        <w:rPr>
          <w:rFonts w:hint="eastAsia" w:asciiTheme="minorEastAsia" w:hAnsiTheme="minorEastAsia" w:eastAsiaTheme="minorEastAsia" w:cstheme="minorEastAsia"/>
          <w:sz w:val="6"/>
          <w:szCs w:val="21"/>
        </w:rPr>
      </w:pPr>
      <w:r>
        <w:rPr>
          <w:rFonts w:hint="eastAsia" w:asciiTheme="minorEastAsia" w:hAnsiTheme="minorEastAsia" w:eastAsiaTheme="minorEastAsia" w:cstheme="minorEastAsia"/>
          <w:sz w:val="6"/>
          <w:szCs w:val="21"/>
          <w:lang w:eastAsia="zh-CN"/>
        </w:rPr>
        <mc:AlternateContent>
          <mc:Choice Requires="wpg">
            <w:drawing>
              <wp:inline distT="0" distB="0" distL="0" distR="0">
                <wp:extent cx="5177155" cy="8890"/>
                <wp:effectExtent l="11430" t="5080" r="12065" b="5080"/>
                <wp:docPr id="1" name="组合 1"/>
                <wp:cNvGraphicFramePr/>
                <a:graphic xmlns:a="http://schemas.openxmlformats.org/drawingml/2006/main">
                  <a:graphicData uri="http://schemas.microsoft.com/office/word/2010/wordprocessingGroup">
                    <wpg:wgp>
                      <wpg:cNvGrpSpPr/>
                      <wpg:grpSpPr>
                        <a:xfrm>
                          <a:off x="0" y="0"/>
                          <a:ext cx="5177155" cy="8890"/>
                          <a:chOff x="0" y="0"/>
                          <a:chExt cx="8153" cy="14"/>
                        </a:xfrm>
                      </wpg:grpSpPr>
                      <wps:wsp>
                        <wps:cNvPr id="2" name="Line 3"/>
                        <wps:cNvCnPr>
                          <a:cxnSpLocks noChangeShapeType="1"/>
                        </wps:cNvCnPr>
                        <wps:spPr bwMode="auto">
                          <a:xfrm>
                            <a:off x="0" y="7"/>
                            <a:ext cx="8153" cy="0"/>
                          </a:xfrm>
                          <a:prstGeom prst="line">
                            <a:avLst/>
                          </a:prstGeom>
                          <a:noFill/>
                          <a:ln w="8404">
                            <a:solidFill>
                              <a:srgbClr val="E8EBF0"/>
                            </a:solidFill>
                            <a:prstDash val="solid"/>
                            <a:round/>
                          </a:ln>
                        </wps:spPr>
                        <wps:bodyPr/>
                      </wps:wsp>
                    </wpg:wgp>
                  </a:graphicData>
                </a:graphic>
              </wp:inline>
            </w:drawing>
          </mc:Choice>
          <mc:Fallback>
            <w:pict>
              <v:group id="_x0000_s1026" o:spid="_x0000_s1026" o:spt="203" style="height:0.7pt;width:407.65pt;" coordsize="8153,14" o:gfxdata="UEsDBAoAAAAAAIdO4kAAAAAAAAAAAAAAAAAEAAAAZHJzL1BLAwQUAAAACACHTuJA1IxPONQAAAAD&#10;AQAADwAAAGRycy9kb3ducmV2LnhtbE2PQUvDQBCF74L/YZmCN7uJtVLSbIoU9VQEW0G8TbPTJDQ7&#10;G7LbpP33jl7s5cHwHu99k6/OrlUD9aHxbCCdJqCIS28brgx87l7vF6BCRLbYeiYDFwqwKm5vcsys&#10;H/mDhm2slJRwyNBAHWOXaR3KmhyGqe+IxTv43mGUs6+07XGUctfqhyR50g4bloUaO1rXVB63J2fg&#10;bcTxeZa+DJvjYX353s3fvzYpGXM3SZMlqEjn+B+GX3xBh0KY9v7ENqjWgDwS/1S8RTqfgdpL6BF0&#10;ketr9uIHUEsDBBQAAAAIAIdO4kBvzoICJgIAAI0EAAAOAAAAZHJzL2Uyb0RvYy54bWyllM2O2jAQ&#10;x++V+g6W7yUJC4VGhJXK14W2SGwfwDhOYtWxLdsQuPfQY9+nz7Pqa3TsJLDd7Wl7Mdie+c/Mb8aZ&#10;3Z9rgU7MWK5khpNBjBGTVOVclhn++rB+N8XIOiJzIpRkGb4wi+/nb9/MGp2yoaqUyJlBICJt2ugM&#10;V87pNIosrVhN7EBpJuGyUKYmDramjHJDGlCvRTSM4/dRo0yujaLMWjhdtpd4HvSLglH3pSgsc0hk&#10;GHJzYTVhPfg1ms9IWhqiK067NMgrsqgJlxD0KrUkjqCj4S+kak6NsqpwA6rqSBUFpyzUANUk8bNq&#10;NkYddailTJtSXzEB2mecXi1LP592BvEceoeRJDW06Pev748/f6DEs2l0mYLJxui93pnuoGx3vtxz&#10;YWr/C4Wgc6B6uVJlZ4coHI6TySQZjzGicDedfuig0wo688KJVqvObZqM71qfZORTifpokU/qmkOj&#10;YXDsjY39Pzb7imgWkFtfeMdm2LPZcsnQXUsmGCzkzngA9Cz3eqvoN4ukWlRElixIPVw0IA0sIe8n&#10;Ln5jgSk6NJ9UDjbk6FQYoX8ynfiYJO2Z3uAEmlc2JNXGug1TNfJ/Miwg4aBKTlvrWoy9iReUas2F&#10;CNpCogYaNIpHwcEqwXN/6c2sKQ8LYdCJwDtaTVcf133cv8y88pLYqrULV23eMMgyb6MLCb3sq/cT&#10;ZtODyi9husI5dDNYhJkPfe/ep39UT/fB6vYVmf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IxP&#10;ONQAAAADAQAADwAAAAAAAAABACAAAAAiAAAAZHJzL2Rvd25yZXYueG1sUEsBAhQAFAAAAAgAh07i&#10;QG/OggImAgAAjQQAAA4AAAAAAAAAAQAgAAAAIwEAAGRycy9lMm9Eb2MueG1sUEsFBgAAAAAGAAYA&#10;WQEAALsFAAAAAA==&#10;">
                <o:lock v:ext="edit" aspectratio="f"/>
                <v:line id="Line 3" o:spid="_x0000_s1026" o:spt="20" style="position:absolute;left:0;top:7;height:0;width:8153;" filled="f" stroked="t" coordsize="21600,21600" o:gfxdata="UEsDBAoAAAAAAIdO4kAAAAAAAAAAAAAAAAAEAAAAZHJzL1BLAwQUAAAACACHTuJAOi/Ok7sAAADa&#10;AAAADwAAAGRycy9kb3ducmV2LnhtbEWPQYvCMBSE78L+h/CEvWlSWcStRg/CYpG9WL3s7dk822rz&#10;UppU3X9vBMHjMDPfMIvV3TbiSp2vHWtIxgoEceFMzaWGw/5nNAPhA7LBxjFp+CcPq+XHYIGpcTfe&#10;0TUPpYgQ9ilqqEJoUyl9UZFFP3YtcfROrrMYouxKaTq8Rbht5ESpqbRYc1yosKV1RcUl762G8rc3&#10;x+Tv/B04y/uN3F589qW0/hwmag4i0D28w692ZjRM4Hkl3gC5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i/Ok7sAAADa&#10;AAAADwAAAAAAAAABACAAAAAiAAAAZHJzL2Rvd25yZXYueG1sUEsBAhQAFAAAAAgAh07iQDMvBZ47&#10;AAAAOQAAABAAAAAAAAAAAQAgAAAACgEAAGRycy9zaGFwZXhtbC54bWxQSwUGAAAAAAYABgBbAQAA&#10;tAMAAAAA&#10;">
                  <v:fill on="f" focussize="0,0"/>
                  <v:stroke weight="0.661732283464567pt" color="#E8EBF0" joinstyle="round"/>
                  <v:imagedata o:title=""/>
                  <o:lock v:ext="edit" aspectratio="f"/>
                </v:line>
                <w10:wrap type="none"/>
                <w10:anchorlock/>
              </v:group>
            </w:pict>
          </mc:Fallback>
        </mc:AlternateContent>
      </w:r>
    </w:p>
    <w:p>
      <w:pPr>
        <w:spacing w:before="455"/>
        <w:ind w:left="1951" w:right="1779"/>
        <w:jc w:val="center"/>
        <w:rPr>
          <w:rFonts w:hint="eastAsia" w:asciiTheme="minorEastAsia" w:hAnsiTheme="minorEastAsia" w:eastAsiaTheme="minorEastAsia" w:cstheme="minorEastAsia"/>
          <w:color w:val="484848"/>
          <w:sz w:val="72"/>
          <w:szCs w:val="28"/>
        </w:rPr>
      </w:pPr>
    </w:p>
    <w:p>
      <w:pPr>
        <w:spacing w:before="455"/>
        <w:ind w:left="1951" w:right="1779"/>
        <w:jc w:val="center"/>
        <w:rPr>
          <w:rFonts w:hint="eastAsia" w:asciiTheme="minorEastAsia" w:hAnsiTheme="minorEastAsia" w:eastAsiaTheme="minorEastAsia" w:cstheme="minorEastAsia"/>
          <w:sz w:val="72"/>
          <w:szCs w:val="28"/>
        </w:rPr>
      </w:pPr>
      <w:r>
        <w:rPr>
          <w:rFonts w:hint="eastAsia" w:asciiTheme="minorEastAsia" w:hAnsiTheme="minorEastAsia" w:eastAsiaTheme="minorEastAsia" w:cstheme="minorEastAsia"/>
          <w:color w:val="484848"/>
          <w:sz w:val="72"/>
          <w:szCs w:val="28"/>
        </w:rPr>
        <w:t>软件系统设计说明书</w:t>
      </w:r>
    </w:p>
    <w:p>
      <w:pPr>
        <w:spacing w:before="181"/>
        <w:ind w:left="1779" w:right="1779"/>
        <w:jc w:val="center"/>
        <w:rPr>
          <w:rFonts w:hint="eastAsia" w:asciiTheme="minorEastAsia" w:hAnsiTheme="minorEastAsia" w:eastAsiaTheme="minorEastAsia" w:cstheme="minorEastAsia"/>
          <w:sz w:val="36"/>
          <w:szCs w:val="28"/>
        </w:rPr>
      </w:pPr>
      <w:r>
        <w:rPr>
          <w:rFonts w:hint="eastAsia" w:asciiTheme="minorEastAsia" w:hAnsiTheme="minorEastAsia" w:eastAsiaTheme="minorEastAsia" w:cstheme="minorEastAsia"/>
          <w:color w:val="484848"/>
          <w:sz w:val="36"/>
          <w:szCs w:val="28"/>
        </w:rPr>
        <w:t>考 信 系 统</w:t>
      </w:r>
    </w:p>
    <w:p>
      <w:pPr>
        <w:pStyle w:val="6"/>
        <w:spacing w:before="0"/>
        <w:ind w:left="0"/>
        <w:rPr>
          <w:rFonts w:hint="eastAsia" w:asciiTheme="minorEastAsia" w:hAnsiTheme="minorEastAsia" w:eastAsiaTheme="minorEastAsia" w:cstheme="minorEastAsia"/>
          <w:sz w:val="22"/>
          <w:szCs w:val="21"/>
          <w:lang w:eastAsia="zh-CN"/>
        </w:rPr>
      </w:pPr>
    </w:p>
    <w:p>
      <w:pPr>
        <w:pStyle w:val="6"/>
        <w:spacing w:before="0"/>
        <w:ind w:left="0"/>
        <w:rPr>
          <w:rFonts w:hint="eastAsia" w:asciiTheme="minorEastAsia" w:hAnsiTheme="minorEastAsia" w:eastAsiaTheme="minorEastAsia" w:cstheme="minorEastAsia"/>
          <w:sz w:val="22"/>
          <w:szCs w:val="21"/>
          <w:lang w:eastAsia="zh-CN"/>
        </w:rPr>
      </w:pPr>
    </w:p>
    <w:p>
      <w:pPr>
        <w:pStyle w:val="6"/>
        <w:spacing w:before="0"/>
        <w:ind w:left="0"/>
        <w:rPr>
          <w:rFonts w:hint="eastAsia" w:asciiTheme="minorEastAsia" w:hAnsiTheme="minorEastAsia" w:eastAsiaTheme="minorEastAsia" w:cstheme="minorEastAsia"/>
          <w:sz w:val="22"/>
          <w:szCs w:val="21"/>
          <w:lang w:eastAsia="zh-CN"/>
        </w:rPr>
      </w:pPr>
    </w:p>
    <w:p>
      <w:pPr>
        <w:pStyle w:val="6"/>
        <w:spacing w:before="0"/>
        <w:ind w:left="0"/>
        <w:rPr>
          <w:rFonts w:hint="eastAsia" w:asciiTheme="minorEastAsia" w:hAnsiTheme="minorEastAsia" w:eastAsiaTheme="minorEastAsia" w:cstheme="minorEastAsia"/>
          <w:sz w:val="22"/>
          <w:szCs w:val="21"/>
          <w:lang w:eastAsia="zh-CN"/>
        </w:rPr>
      </w:pPr>
    </w:p>
    <w:p>
      <w:pPr>
        <w:pStyle w:val="6"/>
        <w:spacing w:before="0"/>
        <w:ind w:left="0"/>
        <w:rPr>
          <w:rFonts w:hint="eastAsia" w:asciiTheme="minorEastAsia" w:hAnsiTheme="minorEastAsia" w:eastAsiaTheme="minorEastAsia" w:cstheme="minorEastAsia"/>
          <w:sz w:val="22"/>
          <w:szCs w:val="21"/>
          <w:lang w:eastAsia="zh-CN"/>
        </w:rPr>
      </w:pPr>
    </w:p>
    <w:p>
      <w:pPr>
        <w:pStyle w:val="6"/>
        <w:spacing w:before="0"/>
        <w:ind w:left="0"/>
        <w:rPr>
          <w:rFonts w:hint="eastAsia" w:asciiTheme="minorEastAsia" w:hAnsiTheme="minorEastAsia" w:eastAsiaTheme="minorEastAsia" w:cstheme="minorEastAsia"/>
          <w:sz w:val="22"/>
          <w:szCs w:val="21"/>
          <w:lang w:eastAsia="zh-CN"/>
        </w:rPr>
      </w:pPr>
    </w:p>
    <w:p>
      <w:pPr>
        <w:pStyle w:val="6"/>
        <w:spacing w:before="0"/>
        <w:ind w:left="0"/>
        <w:rPr>
          <w:rFonts w:hint="eastAsia" w:asciiTheme="minorEastAsia" w:hAnsiTheme="minorEastAsia" w:eastAsiaTheme="minorEastAsia" w:cstheme="minorEastAsia"/>
          <w:sz w:val="22"/>
          <w:szCs w:val="21"/>
          <w:lang w:eastAsia="zh-CN"/>
        </w:rPr>
      </w:pPr>
    </w:p>
    <w:p>
      <w:pPr>
        <w:pStyle w:val="6"/>
        <w:spacing w:before="0"/>
        <w:ind w:left="0"/>
        <w:rPr>
          <w:rFonts w:hint="eastAsia" w:asciiTheme="minorEastAsia" w:hAnsiTheme="minorEastAsia" w:eastAsiaTheme="minorEastAsia" w:cstheme="minorEastAsia"/>
          <w:sz w:val="22"/>
          <w:szCs w:val="21"/>
          <w:lang w:eastAsia="zh-CN"/>
        </w:rPr>
      </w:pPr>
    </w:p>
    <w:p>
      <w:pPr>
        <w:pStyle w:val="6"/>
        <w:spacing w:before="0"/>
        <w:ind w:left="0"/>
        <w:rPr>
          <w:rFonts w:hint="eastAsia" w:asciiTheme="minorEastAsia" w:hAnsiTheme="minorEastAsia" w:eastAsiaTheme="minorEastAsia" w:cstheme="minorEastAsia"/>
          <w:sz w:val="22"/>
          <w:szCs w:val="21"/>
          <w:lang w:eastAsia="zh-CN"/>
        </w:rPr>
      </w:pPr>
    </w:p>
    <w:p>
      <w:pPr>
        <w:pStyle w:val="6"/>
        <w:spacing w:before="0"/>
        <w:ind w:left="0"/>
        <w:rPr>
          <w:rFonts w:hint="eastAsia" w:asciiTheme="minorEastAsia" w:hAnsiTheme="minorEastAsia" w:eastAsiaTheme="minorEastAsia" w:cstheme="minorEastAsia"/>
          <w:sz w:val="22"/>
          <w:szCs w:val="21"/>
          <w:lang w:eastAsia="zh-CN"/>
        </w:rPr>
      </w:pPr>
    </w:p>
    <w:p>
      <w:pPr>
        <w:pStyle w:val="6"/>
        <w:spacing w:before="11"/>
        <w:ind w:left="0"/>
        <w:rPr>
          <w:rFonts w:hint="eastAsia" w:asciiTheme="minorEastAsia" w:hAnsiTheme="minorEastAsia" w:eastAsiaTheme="minorEastAsia" w:cstheme="minorEastAsia"/>
          <w:sz w:val="15"/>
          <w:szCs w:val="21"/>
          <w:lang w:eastAsia="zh-CN"/>
        </w:rPr>
      </w:pPr>
    </w:p>
    <w:p>
      <w:pPr>
        <w:pStyle w:val="2"/>
        <w:spacing w:before="0" w:line="579" w:lineRule="exact"/>
        <w:ind w:left="0" w:right="194" w:firstLine="0"/>
        <w:jc w:val="right"/>
        <w:rPr>
          <w:rFonts w:hint="eastAsia" w:asciiTheme="minorEastAsia" w:hAnsiTheme="minorEastAsia" w:eastAsiaTheme="minorEastAsia" w:cstheme="minorEastAsia"/>
          <w:color w:val="484848"/>
          <w:spacing w:val="-4"/>
          <w:sz w:val="36"/>
          <w:szCs w:val="36"/>
          <w:lang w:eastAsia="zh-CN"/>
        </w:rPr>
      </w:pPr>
    </w:p>
    <w:p>
      <w:pPr>
        <w:pStyle w:val="2"/>
        <w:spacing w:before="0" w:line="579" w:lineRule="exact"/>
        <w:ind w:left="0" w:right="194" w:firstLine="0"/>
        <w:jc w:val="right"/>
        <w:rPr>
          <w:rFonts w:hint="eastAsia" w:asciiTheme="minorEastAsia" w:hAnsiTheme="minorEastAsia" w:eastAsiaTheme="minorEastAsia" w:cstheme="minorEastAsia"/>
          <w:color w:val="484848"/>
          <w:spacing w:val="-4"/>
          <w:sz w:val="36"/>
          <w:szCs w:val="36"/>
          <w:lang w:eastAsia="zh-CN"/>
        </w:rPr>
      </w:pPr>
    </w:p>
    <w:p>
      <w:pPr>
        <w:pStyle w:val="2"/>
        <w:spacing w:before="0" w:line="579" w:lineRule="exact"/>
        <w:ind w:left="0" w:right="194" w:firstLine="0"/>
        <w:jc w:val="right"/>
        <w:rPr>
          <w:rFonts w:hint="eastAsia" w:asciiTheme="minorEastAsia" w:hAnsiTheme="minorEastAsia" w:eastAsiaTheme="minorEastAsia" w:cstheme="minorEastAsia"/>
          <w:color w:val="484848"/>
          <w:spacing w:val="-4"/>
          <w:sz w:val="36"/>
          <w:szCs w:val="36"/>
          <w:lang w:eastAsia="zh-CN"/>
        </w:rPr>
      </w:pPr>
    </w:p>
    <w:p>
      <w:pPr>
        <w:pStyle w:val="2"/>
        <w:spacing w:before="0" w:line="579" w:lineRule="exact"/>
        <w:ind w:left="0" w:right="194" w:firstLine="0"/>
        <w:jc w:val="right"/>
        <w:rPr>
          <w:rFonts w:hint="eastAsia" w:asciiTheme="minorEastAsia" w:hAnsiTheme="minorEastAsia" w:eastAsiaTheme="minorEastAsia" w:cstheme="minorEastAsia"/>
          <w:color w:val="484848"/>
          <w:spacing w:val="-4"/>
          <w:sz w:val="36"/>
          <w:szCs w:val="36"/>
          <w:lang w:eastAsia="zh-CN"/>
        </w:rPr>
      </w:pPr>
    </w:p>
    <w:p>
      <w:pPr>
        <w:pStyle w:val="2"/>
        <w:spacing w:before="0" w:line="579" w:lineRule="exact"/>
        <w:ind w:left="0" w:right="194" w:firstLine="0"/>
        <w:jc w:val="right"/>
        <w:rPr>
          <w:rFonts w:hint="eastAsia" w:asciiTheme="minorEastAsia" w:hAnsiTheme="minorEastAsia" w:eastAsiaTheme="minorEastAsia" w:cstheme="minorEastAsia"/>
          <w:color w:val="484848"/>
          <w:spacing w:val="-4"/>
          <w:sz w:val="36"/>
          <w:szCs w:val="36"/>
          <w:lang w:eastAsia="zh-CN"/>
        </w:rPr>
      </w:pPr>
    </w:p>
    <w:p>
      <w:pPr>
        <w:pStyle w:val="2"/>
        <w:spacing w:before="0" w:line="579" w:lineRule="exact"/>
        <w:ind w:left="0" w:right="194" w:firstLine="0"/>
        <w:jc w:val="both"/>
        <w:rPr>
          <w:rFonts w:hint="eastAsia" w:asciiTheme="minorEastAsia" w:hAnsiTheme="minorEastAsia" w:eastAsiaTheme="minorEastAsia" w:cstheme="minorEastAsia"/>
          <w:color w:val="484848"/>
          <w:spacing w:val="-4"/>
          <w:sz w:val="36"/>
          <w:szCs w:val="36"/>
          <w:lang w:eastAsia="zh-CN"/>
        </w:rPr>
      </w:pPr>
    </w:p>
    <w:p>
      <w:pPr>
        <w:pStyle w:val="2"/>
        <w:spacing w:before="0"/>
        <w:ind w:left="0" w:leftChars="0" w:right="185" w:rightChars="88" w:firstLine="5632" w:firstLineChars="1600"/>
        <w:rPr>
          <w:rFonts w:hint="eastAsia" w:asciiTheme="minorEastAsia" w:hAnsiTheme="minorEastAsia" w:eastAsiaTheme="minorEastAsia" w:cstheme="minorEastAsia"/>
          <w:sz w:val="36"/>
          <w:szCs w:val="36"/>
          <w:lang w:eastAsia="zh-CN"/>
        </w:rPr>
      </w:pPr>
      <w:r>
        <w:rPr>
          <w:rFonts w:hint="eastAsia" w:asciiTheme="minorEastAsia" w:hAnsiTheme="minorEastAsia" w:eastAsiaTheme="minorEastAsia" w:cstheme="minorEastAsia"/>
          <w:color w:val="484848"/>
          <w:spacing w:val="-4"/>
          <w:sz w:val="36"/>
          <w:szCs w:val="36"/>
          <w:lang w:eastAsia="zh-CN"/>
        </w:rPr>
        <w:t>版本：</w:t>
      </w:r>
      <w:r>
        <w:rPr>
          <w:rFonts w:hint="eastAsia" w:asciiTheme="minorEastAsia" w:hAnsiTheme="minorEastAsia" w:eastAsiaTheme="minorEastAsia" w:cstheme="minorEastAsia"/>
          <w:color w:val="484848"/>
          <w:spacing w:val="-4"/>
          <w:sz w:val="36"/>
          <w:szCs w:val="36"/>
          <w:lang w:val="en-US" w:eastAsia="zh-CN"/>
        </w:rPr>
        <w:t>2</w:t>
      </w:r>
      <w:r>
        <w:rPr>
          <w:rFonts w:hint="eastAsia" w:asciiTheme="minorEastAsia" w:hAnsiTheme="minorEastAsia" w:eastAsiaTheme="minorEastAsia" w:cstheme="minorEastAsia"/>
          <w:color w:val="484848"/>
          <w:sz w:val="36"/>
          <w:szCs w:val="36"/>
          <w:lang w:eastAsia="zh-CN"/>
        </w:rPr>
        <w:t>.0</w:t>
      </w:r>
    </w:p>
    <w:p>
      <w:pPr>
        <w:spacing w:before="200"/>
        <w:ind w:right="178" w:rightChars="85" w:firstLine="4550" w:firstLineChars="1300"/>
        <w:jc w:val="left"/>
        <w:rPr>
          <w:rFonts w:hint="eastAsia" w:asciiTheme="minorEastAsia" w:hAnsiTheme="minorEastAsia" w:eastAsiaTheme="minorEastAsia" w:cstheme="minorEastAsia"/>
          <w:sz w:val="36"/>
          <w:szCs w:val="28"/>
          <w:lang w:val="en-US" w:eastAsia="zh-CN"/>
        </w:rPr>
      </w:pPr>
      <w:r>
        <w:rPr>
          <w:rFonts w:hint="eastAsia" w:asciiTheme="minorEastAsia" w:hAnsiTheme="minorEastAsia" w:eastAsiaTheme="minorEastAsia" w:cstheme="minorEastAsia"/>
          <w:color w:val="484848"/>
          <w:spacing w:val="-5"/>
          <w:sz w:val="36"/>
          <w:szCs w:val="28"/>
        </w:rPr>
        <w:t>编订：</w:t>
      </w:r>
      <w:r>
        <w:rPr>
          <w:rFonts w:hint="eastAsia" w:asciiTheme="minorEastAsia" w:hAnsiTheme="minorEastAsia" w:cstheme="minorEastAsia"/>
          <w:color w:val="484848"/>
          <w:spacing w:val="-5"/>
          <w:sz w:val="36"/>
          <w:szCs w:val="28"/>
          <w:lang w:val="en-US" w:eastAsia="zh-CN"/>
        </w:rPr>
        <w:t>Spring_Four团队</w:t>
      </w:r>
    </w:p>
    <w:p>
      <w:pPr>
        <w:spacing w:before="201"/>
        <w:ind w:left="5498" w:leftChars="2618" w:right="275" w:rightChars="131"/>
        <w:jc w:val="left"/>
        <w:rPr>
          <w:rFonts w:hint="eastAsia" w:asciiTheme="minorEastAsia" w:hAnsiTheme="minorEastAsia" w:eastAsiaTheme="minorEastAsia" w:cstheme="minorEastAsia"/>
          <w:sz w:val="36"/>
          <w:szCs w:val="28"/>
        </w:rPr>
      </w:pPr>
      <w:r>
        <w:rPr>
          <w:rFonts w:hint="eastAsia" w:asciiTheme="minorEastAsia" w:hAnsiTheme="minorEastAsia" w:eastAsiaTheme="minorEastAsia" w:cstheme="minorEastAsia"/>
          <w:color w:val="484848"/>
          <w:w w:val="95"/>
          <w:sz w:val="36"/>
          <w:szCs w:val="28"/>
        </w:rPr>
        <w:t>团队：Spring_Four</w:t>
      </w:r>
    </w:p>
    <w:p>
      <w:pPr>
        <w:spacing w:before="200"/>
        <w:ind w:left="5498" w:leftChars="2618" w:right="185" w:rightChars="88"/>
        <w:jc w:val="left"/>
        <w:rPr>
          <w:rFonts w:hint="eastAsia" w:asciiTheme="minorEastAsia" w:hAnsiTheme="minorEastAsia" w:eastAsiaTheme="minorEastAsia" w:cstheme="minorEastAsia"/>
          <w:sz w:val="36"/>
          <w:szCs w:val="28"/>
          <w:lang w:val="en-US" w:eastAsia="zh-CN"/>
        </w:rPr>
      </w:pPr>
      <w:r>
        <w:rPr>
          <w:rFonts w:hint="eastAsia" w:asciiTheme="minorEastAsia" w:hAnsiTheme="minorEastAsia" w:eastAsiaTheme="minorEastAsia" w:cstheme="minorEastAsia"/>
          <w:color w:val="484848"/>
          <w:spacing w:val="-4"/>
          <w:sz w:val="36"/>
          <w:szCs w:val="28"/>
        </w:rPr>
        <w:t>⽇期：</w:t>
      </w:r>
      <w:r>
        <w:rPr>
          <w:rFonts w:hint="eastAsia" w:asciiTheme="minorEastAsia" w:hAnsiTheme="minorEastAsia" w:eastAsiaTheme="minorEastAsia" w:cstheme="minorEastAsia"/>
          <w:color w:val="484848"/>
          <w:sz w:val="36"/>
          <w:szCs w:val="28"/>
        </w:rPr>
        <w:t>2018.0</w:t>
      </w:r>
      <w:r>
        <w:rPr>
          <w:rFonts w:hint="eastAsia" w:asciiTheme="minorEastAsia" w:hAnsiTheme="minorEastAsia" w:cstheme="minorEastAsia"/>
          <w:color w:val="484848"/>
          <w:sz w:val="36"/>
          <w:szCs w:val="28"/>
          <w:lang w:val="en-US" w:eastAsia="zh-CN"/>
        </w:rPr>
        <w:t>6</w:t>
      </w:r>
      <w:r>
        <w:rPr>
          <w:rFonts w:hint="eastAsia" w:asciiTheme="minorEastAsia" w:hAnsiTheme="minorEastAsia" w:eastAsiaTheme="minorEastAsia" w:cstheme="minorEastAsia"/>
          <w:color w:val="484848"/>
          <w:sz w:val="36"/>
          <w:szCs w:val="28"/>
        </w:rPr>
        <w:t>.</w:t>
      </w:r>
      <w:r>
        <w:rPr>
          <w:rFonts w:hint="eastAsia" w:asciiTheme="minorEastAsia" w:hAnsiTheme="minorEastAsia" w:cstheme="minorEastAsia"/>
          <w:color w:val="484848"/>
          <w:sz w:val="36"/>
          <w:szCs w:val="28"/>
          <w:lang w:val="en-US" w:eastAsia="zh-CN"/>
        </w:rPr>
        <w:t>05</w:t>
      </w:r>
    </w:p>
    <w:p>
      <w:pPr>
        <w:pStyle w:val="6"/>
        <w:spacing w:before="20"/>
        <w:ind w:left="0"/>
        <w:rPr>
          <w:rFonts w:hint="eastAsia" w:asciiTheme="minorEastAsia" w:hAnsiTheme="minorEastAsia" w:eastAsiaTheme="minorEastAsia" w:cstheme="minorEastAsia"/>
          <w:sz w:val="24"/>
          <w:szCs w:val="21"/>
        </w:rPr>
      </w:pPr>
    </w:p>
    <w:p>
      <w:pPr>
        <w:ind w:left="193"/>
        <w:jc w:val="left"/>
        <w:rPr>
          <w:rFonts w:hint="eastAsia" w:asciiTheme="minorEastAsia" w:hAnsiTheme="minorEastAsia" w:eastAsiaTheme="minorEastAsia" w:cstheme="minorEastAsia"/>
          <w:color w:val="484848"/>
          <w:sz w:val="36"/>
          <w:szCs w:val="28"/>
        </w:rPr>
      </w:pPr>
    </w:p>
    <w:p>
      <w:pPr>
        <w:rPr>
          <w:rFonts w:hint="eastAsia" w:asciiTheme="minorEastAsia" w:hAnsiTheme="minorEastAsia" w:eastAsiaTheme="minorEastAsia" w:cstheme="minorEastAsia"/>
          <w:color w:val="484848"/>
          <w:sz w:val="36"/>
          <w:szCs w:val="28"/>
        </w:rPr>
      </w:pPr>
    </w:p>
    <w:p>
      <w:pPr>
        <w:rPr>
          <w:rFonts w:hint="eastAsia" w:asciiTheme="minorEastAsia" w:hAnsiTheme="minorEastAsia" w:eastAsiaTheme="minorEastAsia" w:cstheme="minorEastAsia"/>
          <w:color w:val="484848"/>
          <w:sz w:val="36"/>
          <w:szCs w:val="28"/>
        </w:rPr>
      </w:pPr>
    </w:p>
    <w:p>
      <w:pPr>
        <w:pStyle w:val="3"/>
        <w:rPr>
          <w:rFonts w:hint="eastAsia"/>
        </w:rPr>
      </w:pPr>
      <w:r>
        <w:rPr>
          <w:rFonts w:hint="eastAsia"/>
        </w:rPr>
        <w:t>1.引⾔</w:t>
      </w:r>
    </w:p>
    <w:p>
      <w:pPr>
        <w:pStyle w:val="3"/>
        <w:numPr>
          <w:ilvl w:val="1"/>
          <w:numId w:val="1"/>
        </w:numPr>
        <w:rPr>
          <w:rFonts w:hint="eastAsia"/>
        </w:rPr>
      </w:pPr>
      <w:r>
        <w:rPr>
          <w:rFonts w:hint="eastAsia"/>
        </w:rPr>
        <w:t>编写⽬的</w:t>
      </w:r>
    </w:p>
    <w:p>
      <w:pPr>
        <w:ind w:firstLine="504" w:firstLineChars="200"/>
        <w:rPr>
          <w:rFonts w:hint="eastAsia" w:asciiTheme="minorEastAsia" w:hAnsiTheme="minorEastAsia" w:eastAsiaTheme="minorEastAsia" w:cstheme="minorEastAsia"/>
          <w:color w:val="484848"/>
          <w:w w:val="105"/>
          <w:sz w:val="24"/>
          <w:szCs w:val="24"/>
        </w:rPr>
      </w:pPr>
      <w:r>
        <w:rPr>
          <w:rFonts w:hint="eastAsia" w:asciiTheme="minorEastAsia" w:hAnsiTheme="minorEastAsia" w:eastAsiaTheme="minorEastAsia" w:cstheme="minorEastAsia"/>
          <w:color w:val="484848"/>
          <w:w w:val="105"/>
          <w:sz w:val="24"/>
          <w:szCs w:val="24"/>
        </w:rPr>
        <w:t>本⽂档是《考信系统》的总体设计和实现说明，包括程序系统的基本处理流程、程序系统的组织结构、模块划分、功能分配、运⾏设计和出错处理设计等，记录了系统整体实现上和技术层⾯上的考虑，为程序的详细设计⼯作提供基础。同时该⽂档将作为产品实现、特 性要求和控制的依据。</w:t>
      </w:r>
    </w:p>
    <w:p>
      <w:pPr>
        <w:ind w:firstLine="504" w:firstLineChars="200"/>
        <w:rPr>
          <w:rFonts w:hint="eastAsia" w:asciiTheme="minorEastAsia" w:hAnsiTheme="minorEastAsia" w:eastAsiaTheme="minorEastAsia" w:cstheme="minorEastAsia"/>
          <w:color w:val="484848"/>
          <w:w w:val="105"/>
          <w:sz w:val="21"/>
          <w:szCs w:val="21"/>
        </w:rPr>
      </w:pPr>
      <w:r>
        <w:rPr>
          <w:rFonts w:hint="eastAsia" w:asciiTheme="minorEastAsia" w:hAnsiTheme="minorEastAsia" w:eastAsiaTheme="minorEastAsia" w:cstheme="minorEastAsia"/>
          <w:color w:val="484848"/>
          <w:w w:val="105"/>
          <w:sz w:val="24"/>
          <w:szCs w:val="24"/>
        </w:rPr>
        <w:t>本⽂档的预期读者有软件使用者，项⽬经理，开发⼈员以及跟该项⽬相关的其他竞争⼈员和⽆关⼈员。</w:t>
      </w:r>
    </w:p>
    <w:p>
      <w:pPr>
        <w:pStyle w:val="3"/>
        <w:numPr>
          <w:ilvl w:val="1"/>
          <w:numId w:val="1"/>
        </w:numPr>
        <w:rPr>
          <w:rFonts w:hint="eastAsia"/>
        </w:rPr>
      </w:pPr>
      <w:r>
        <w:rPr>
          <w:rFonts w:hint="eastAsia"/>
        </w:rPr>
        <w:t>背景</w:t>
      </w:r>
    </w:p>
    <w:p>
      <w:pPr>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（1）软件系统的名称：考信</w:t>
      </w:r>
    </w:p>
    <w:p>
      <w:pPr>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 xml:space="preserve">（2）开发者：张天旭、周甜甜、李蕾、张海鑫 </w:t>
      </w:r>
    </w:p>
    <w:p>
      <w:pPr>
        <w:rPr>
          <w:rFonts w:hint="eastAsia" w:asciiTheme="minorEastAsia" w:hAnsiTheme="minorEastAsia" w:eastAsiaTheme="minorEastAsia" w:cstheme="minorEastAsia"/>
          <w:color w:val="484848"/>
          <w:w w:val="105"/>
          <w:sz w:val="24"/>
          <w:szCs w:val="24"/>
        </w:rPr>
      </w:pPr>
      <w:r>
        <w:rPr>
          <w:rFonts w:hint="eastAsia" w:asciiTheme="minorEastAsia" w:hAnsiTheme="minorEastAsia" w:eastAsiaTheme="minorEastAsia" w:cstheme="minorEastAsia"/>
          <w:color w:val="484848"/>
          <w:w w:val="105"/>
          <w:sz w:val="24"/>
          <w:szCs w:val="24"/>
        </w:rPr>
        <w:t>（3）开发⼯具：JS、IDEA 、Android Studio</w:t>
      </w:r>
    </w:p>
    <w:p>
      <w:pPr>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（4）⽤户群体：考研、考公务员、考教师资格证的学生。</w:t>
      </w:r>
    </w:p>
    <w:p>
      <w:pPr>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（5）系统模式：客户端/服务器模式</w:t>
      </w:r>
    </w:p>
    <w:p>
      <w:pPr>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（6）数据库管理系统：mysql 5.7</w:t>
      </w:r>
    </w:p>
    <w:p>
      <w:pPr>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7）项⽬⽬标：该项目拟采用Jsoup对大学生三大考试（考研、考公务员、考教师资格证）进行消息搜集，研发完成一款轻量级的信息展示APP，本项目主要的创新点在于可以搜集大量的考试信息，对其进行一个展示，而且可以由用户自己创建与发布话题，众用户进行讨论，即组成一个小组，对信息进行一个补充，以求研发完成一个最快最全的信息展示平台。</w:t>
      </w:r>
    </w:p>
    <w:p>
      <w:pPr>
        <w:pStyle w:val="3"/>
        <w:numPr>
          <w:ilvl w:val="1"/>
          <w:numId w:val="1"/>
        </w:numPr>
        <w:rPr>
          <w:rFonts w:hint="eastAsia"/>
        </w:rPr>
      </w:pPr>
      <w:r>
        <w:rPr>
          <w:rFonts w:hint="eastAsia"/>
        </w:rPr>
        <w:t>定义</w:t>
      </w:r>
    </w:p>
    <w:p>
      <w:pPr>
        <w:ind w:firstLine="504" w:firstLineChars="200"/>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cstheme="minorEastAsia"/>
          <w:color w:val="484848"/>
          <w:w w:val="105"/>
          <w:sz w:val="24"/>
          <w:szCs w:val="24"/>
          <w:lang w:eastAsia="zh-CN"/>
        </w:rPr>
        <w:t>（</w:t>
      </w:r>
      <w:r>
        <w:rPr>
          <w:rFonts w:hint="eastAsia" w:asciiTheme="minorEastAsia" w:hAnsiTheme="minorEastAsia" w:cstheme="minorEastAsia"/>
          <w:color w:val="484848"/>
          <w:w w:val="105"/>
          <w:sz w:val="24"/>
          <w:szCs w:val="24"/>
          <w:lang w:val="en-US" w:eastAsia="zh-CN"/>
        </w:rPr>
        <w:t>1</w:t>
      </w:r>
      <w:r>
        <w:rPr>
          <w:rFonts w:hint="eastAsia" w:asciiTheme="minorEastAsia" w:hAnsiTheme="minorEastAsia" w:cstheme="minorEastAsia"/>
          <w:color w:val="484848"/>
          <w:w w:val="105"/>
          <w:sz w:val="24"/>
          <w:szCs w:val="24"/>
          <w:lang w:eastAsia="zh-CN"/>
        </w:rPr>
        <w:t>）</w:t>
      </w:r>
      <w:r>
        <w:rPr>
          <w:rFonts w:hint="eastAsia" w:asciiTheme="minorEastAsia" w:hAnsiTheme="minorEastAsia" w:eastAsiaTheme="minorEastAsia" w:cstheme="minorEastAsia"/>
          <w:color w:val="484848"/>
          <w:w w:val="105"/>
          <w:sz w:val="24"/>
          <w:szCs w:val="24"/>
          <w:lang w:eastAsia="zh-CN"/>
        </w:rPr>
        <w:t>MySQL ：系统服务器所使⽤的数据库管理系统(DBMS)。</w:t>
      </w:r>
    </w:p>
    <w:p>
      <w:pPr>
        <w:ind w:firstLine="504" w:firstLineChars="200"/>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cstheme="minorEastAsia"/>
          <w:color w:val="484848"/>
          <w:w w:val="105"/>
          <w:sz w:val="24"/>
          <w:szCs w:val="24"/>
          <w:lang w:eastAsia="zh-CN"/>
        </w:rPr>
        <w:t>（</w:t>
      </w:r>
      <w:r>
        <w:rPr>
          <w:rFonts w:hint="eastAsia" w:asciiTheme="minorEastAsia" w:hAnsiTheme="minorEastAsia" w:cstheme="minorEastAsia"/>
          <w:color w:val="484848"/>
          <w:w w:val="105"/>
          <w:sz w:val="24"/>
          <w:szCs w:val="24"/>
          <w:lang w:val="en-US" w:eastAsia="zh-CN"/>
        </w:rPr>
        <w:t>2</w:t>
      </w:r>
      <w:r>
        <w:rPr>
          <w:rFonts w:hint="eastAsia" w:asciiTheme="minorEastAsia" w:hAnsiTheme="minorEastAsia" w:cstheme="minorEastAsia"/>
          <w:color w:val="484848"/>
          <w:w w:val="105"/>
          <w:sz w:val="24"/>
          <w:szCs w:val="24"/>
          <w:lang w:eastAsia="zh-CN"/>
        </w:rPr>
        <w:t>）</w:t>
      </w:r>
      <w:r>
        <w:rPr>
          <w:rFonts w:hint="eastAsia" w:asciiTheme="minorEastAsia" w:hAnsiTheme="minorEastAsia" w:eastAsiaTheme="minorEastAsia" w:cstheme="minorEastAsia"/>
          <w:color w:val="484848"/>
          <w:w w:val="105"/>
          <w:sz w:val="24"/>
          <w:szCs w:val="24"/>
          <w:lang w:eastAsia="zh-CN"/>
        </w:rPr>
        <w:t>SQL：St ruct ured Query Languag（结构化查询语⾔)</w:t>
      </w:r>
    </w:p>
    <w:p>
      <w:pPr>
        <w:ind w:firstLine="504" w:firstLineChars="200"/>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（3）事务流：数据进⼊模块后可能有多种路径进⾏处理。</w:t>
      </w:r>
    </w:p>
    <w:p>
      <w:pPr>
        <w:ind w:firstLine="504" w:firstLineChars="200"/>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（4）主键：数据库表中的关键域。值互不相同。</w:t>
      </w:r>
    </w:p>
    <w:p>
      <w:pPr>
        <w:ind w:firstLine="504" w:firstLineChars="200"/>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（5）外部主键： 数据库表中与其他表主键关联的域。</w:t>
      </w:r>
    </w:p>
    <w:p>
      <w:pPr>
        <w:ind w:firstLine="504" w:firstLineChars="200"/>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cstheme="minorEastAsia"/>
          <w:color w:val="484848"/>
          <w:w w:val="105"/>
          <w:sz w:val="24"/>
          <w:szCs w:val="24"/>
          <w:lang w:eastAsia="zh-CN"/>
        </w:rPr>
        <w:t>（</w:t>
      </w:r>
      <w:r>
        <w:rPr>
          <w:rFonts w:hint="eastAsia" w:asciiTheme="minorEastAsia" w:hAnsiTheme="minorEastAsia" w:cstheme="minorEastAsia"/>
          <w:color w:val="484848"/>
          <w:w w:val="105"/>
          <w:sz w:val="24"/>
          <w:szCs w:val="24"/>
          <w:lang w:val="en-US" w:eastAsia="zh-CN"/>
        </w:rPr>
        <w:t>6</w:t>
      </w:r>
      <w:r>
        <w:rPr>
          <w:rFonts w:hint="eastAsia" w:asciiTheme="minorEastAsia" w:hAnsiTheme="minorEastAsia" w:cstheme="minorEastAsia"/>
          <w:color w:val="484848"/>
          <w:w w:val="105"/>
          <w:sz w:val="24"/>
          <w:szCs w:val="24"/>
          <w:lang w:eastAsia="zh-CN"/>
        </w:rPr>
        <w:t>）</w:t>
      </w:r>
      <w:r>
        <w:rPr>
          <w:rFonts w:hint="eastAsia" w:asciiTheme="minorEastAsia" w:hAnsiTheme="minorEastAsia" w:eastAsiaTheme="minorEastAsia" w:cstheme="minorEastAsia"/>
          <w:color w:val="484848"/>
          <w:w w:val="105"/>
          <w:sz w:val="24"/>
          <w:szCs w:val="24"/>
          <w:lang w:eastAsia="zh-CN"/>
        </w:rPr>
        <w:t>FOLLBACK：数据库的错误恢复机制。</w:t>
      </w:r>
    </w:p>
    <w:p>
      <w:pPr>
        <w:ind w:firstLine="504" w:firstLineChars="200"/>
        <w:rPr>
          <w:rFonts w:hint="eastAsia" w:asciiTheme="minorEastAsia" w:hAnsiTheme="minorEastAsia" w:eastAsiaTheme="minorEastAsia" w:cstheme="minorEastAsia"/>
          <w:sz w:val="21"/>
          <w:szCs w:val="28"/>
        </w:rPr>
      </w:pPr>
      <w:r>
        <w:rPr>
          <w:rFonts w:hint="eastAsia" w:asciiTheme="minorEastAsia" w:hAnsiTheme="minorEastAsia" w:cstheme="minorEastAsia"/>
          <w:color w:val="484848"/>
          <w:w w:val="105"/>
          <w:sz w:val="24"/>
          <w:szCs w:val="24"/>
          <w:lang w:eastAsia="zh-CN"/>
        </w:rPr>
        <w:t>（</w:t>
      </w:r>
      <w:r>
        <w:rPr>
          <w:rFonts w:hint="eastAsia" w:asciiTheme="minorEastAsia" w:hAnsiTheme="minorEastAsia" w:cstheme="minorEastAsia"/>
          <w:color w:val="484848"/>
          <w:w w:val="105"/>
          <w:sz w:val="24"/>
          <w:szCs w:val="24"/>
          <w:lang w:val="en-US" w:eastAsia="zh-CN"/>
        </w:rPr>
        <w:t>7</w:t>
      </w:r>
      <w:r>
        <w:rPr>
          <w:rFonts w:hint="eastAsia" w:asciiTheme="minorEastAsia" w:hAnsiTheme="minorEastAsia" w:cstheme="minorEastAsia"/>
          <w:color w:val="484848"/>
          <w:w w:val="105"/>
          <w:sz w:val="24"/>
          <w:szCs w:val="24"/>
          <w:lang w:eastAsia="zh-CN"/>
        </w:rPr>
        <w:t>）</w:t>
      </w:r>
      <w:r>
        <w:rPr>
          <w:rFonts w:hint="eastAsia" w:asciiTheme="minorEastAsia" w:hAnsiTheme="minorEastAsia" w:eastAsiaTheme="minorEastAsia" w:cstheme="minorEastAsia"/>
          <w:color w:val="484848"/>
          <w:w w:val="105"/>
          <w:sz w:val="24"/>
          <w:szCs w:val="24"/>
          <w:lang w:eastAsia="zh-CN"/>
        </w:rPr>
        <w:t>ATM:：Asynchronous T ransf er Mod （异步传输模式）</w:t>
      </w:r>
    </w:p>
    <w:p>
      <w:pPr>
        <w:pStyle w:val="3"/>
        <w:numPr>
          <w:ilvl w:val="1"/>
          <w:numId w:val="1"/>
        </w:numPr>
        <w:rPr>
          <w:rFonts w:hint="eastAsia"/>
        </w:rPr>
      </w:pPr>
      <w:r>
        <w:rPr>
          <w:rFonts w:hint="eastAsia"/>
        </w:rPr>
        <w:t>参考资料</w:t>
      </w:r>
    </w:p>
    <w:p>
      <w:pPr>
        <w:ind w:firstLine="504" w:firstLineChars="200"/>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a.《2018年学⽣“创新能⼒提升计划”项⽬申请书》，由本团队编写</w:t>
      </w:r>
    </w:p>
    <w:p>
      <w:pPr>
        <w:ind w:firstLine="504" w:firstLineChars="200"/>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b.《软件需求规格说明书-考信系统》，由本团队编写</w:t>
      </w:r>
    </w:p>
    <w:p>
      <w:pPr>
        <w:pStyle w:val="4"/>
        <w:rPr>
          <w:rFonts w:hint="eastAsia"/>
          <w:lang w:eastAsia="zh-CN"/>
        </w:rPr>
      </w:pPr>
      <w:r>
        <w:rPr>
          <w:rFonts w:hint="eastAsia"/>
          <w:lang w:eastAsia="zh-CN"/>
        </w:rPr>
        <w:t>2.总体设计</w:t>
      </w:r>
    </w:p>
    <w:p>
      <w:pPr>
        <w:pStyle w:val="5"/>
        <w:numPr>
          <w:ilvl w:val="1"/>
          <w:numId w:val="2"/>
        </w:numPr>
        <w:rPr>
          <w:rFonts w:hint="eastAsia"/>
        </w:rPr>
      </w:pPr>
      <w:r>
        <w:rPr>
          <w:rFonts w:hint="eastAsia"/>
        </w:rPr>
        <w:t>需求规定</w:t>
      </w:r>
    </w:p>
    <w:p>
      <w:pPr>
        <w:pStyle w:val="6"/>
        <w:spacing w:before="95"/>
        <w:ind w:left="581"/>
        <w:rPr>
          <w:rFonts w:hint="eastAsia" w:asciiTheme="minorEastAsia" w:hAnsiTheme="minorEastAsia" w:eastAsiaTheme="minorEastAsia" w:cstheme="minorEastAsia"/>
          <w:color w:val="484848"/>
          <w:w w:val="105"/>
          <w:kern w:val="2"/>
          <w:sz w:val="24"/>
          <w:szCs w:val="24"/>
          <w:lang w:val="en-US" w:eastAsia="zh-CN" w:bidi="ar-SA"/>
        </w:rPr>
      </w:pPr>
      <w:r>
        <w:rPr>
          <w:rFonts w:hint="eastAsia" w:asciiTheme="minorEastAsia" w:hAnsiTheme="minorEastAsia" w:eastAsiaTheme="minorEastAsia" w:cstheme="minorEastAsia"/>
          <w:color w:val="484848"/>
          <w:w w:val="105"/>
          <w:kern w:val="2"/>
          <w:sz w:val="24"/>
          <w:szCs w:val="24"/>
          <w:lang w:val="en-US" w:eastAsia="zh-CN" w:bidi="ar-SA"/>
        </w:rPr>
        <w:t>（1）考信平台需求规定</w:t>
      </w:r>
    </w:p>
    <w:tbl>
      <w:tblPr>
        <w:tblStyle w:val="8"/>
        <w:tblpPr w:leftFromText="180" w:rightFromText="180" w:vertAnchor="text" w:horzAnchor="page" w:tblpX="1813" w:tblpY="559"/>
        <w:tblOverlap w:val="never"/>
        <w:tblW w:w="8322" w:type="dxa"/>
        <w:tblInd w:w="0" w:type="dxa"/>
        <w:shd w:val="clear" w:color="auto" w:fill="EEEEEE"/>
        <w:tblLayout w:type="fixed"/>
        <w:tblCellMar>
          <w:top w:w="0" w:type="dxa"/>
          <w:left w:w="0" w:type="dxa"/>
          <w:bottom w:w="0" w:type="dxa"/>
          <w:right w:w="0" w:type="dxa"/>
        </w:tblCellMar>
      </w:tblPr>
      <w:tblGrid>
        <w:gridCol w:w="1425"/>
        <w:gridCol w:w="5564"/>
        <w:gridCol w:w="1333"/>
      </w:tblGrid>
      <w:tr>
        <w:tblPrEx>
          <w:tblLayout w:type="fixed"/>
          <w:tblCellMar>
            <w:top w:w="0" w:type="dxa"/>
            <w:left w:w="0" w:type="dxa"/>
            <w:bottom w:w="0" w:type="dxa"/>
            <w:right w:w="0" w:type="dxa"/>
          </w:tblCellMar>
        </w:tblPrEx>
        <w:trPr>
          <w:trHeight w:val="683"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主要功能</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功能描述</w:t>
            </w:r>
          </w:p>
        </w:tc>
        <w:tc>
          <w:tcPr>
            <w:tcW w:w="1333"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用户</w:t>
            </w:r>
          </w:p>
        </w:tc>
      </w:tr>
      <w:tr>
        <w:tblPrEx>
          <w:shd w:val="clear" w:color="auto" w:fill="EEEEEE"/>
          <w:tblLayout w:type="fixed"/>
          <w:tblCellMar>
            <w:top w:w="0" w:type="dxa"/>
            <w:left w:w="0" w:type="dxa"/>
            <w:bottom w:w="0" w:type="dxa"/>
            <w:right w:w="0" w:type="dxa"/>
          </w:tblCellMar>
        </w:tblPrEx>
        <w:trPr>
          <w:trHeight w:val="717"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学校信息</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提供历年考试招生简章，以及专业信息</w:t>
            </w:r>
          </w:p>
        </w:tc>
        <w:tc>
          <w:tcPr>
            <w:tcW w:w="1333" w:type="dxa"/>
            <w:vMerge w:val="restart"/>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考研的考生</w:t>
            </w:r>
          </w:p>
        </w:tc>
      </w:tr>
      <w:tr>
        <w:tblPrEx>
          <w:shd w:val="clear" w:color="auto" w:fill="EEEEEE"/>
          <w:tblLayout w:type="fixed"/>
          <w:tblCellMar>
            <w:top w:w="0" w:type="dxa"/>
            <w:left w:w="0" w:type="dxa"/>
            <w:bottom w:w="0" w:type="dxa"/>
            <w:right w:w="0" w:type="dxa"/>
          </w:tblCellMar>
        </w:tblPrEx>
        <w:trPr>
          <w:trHeight w:val="622"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资料共享</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汇总网上的免费资料并共享</w:t>
            </w:r>
          </w:p>
        </w:tc>
        <w:tc>
          <w:tcPr>
            <w:tcW w:w="1333" w:type="dxa"/>
            <w:vMerge w:val="continue"/>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p>
        </w:tc>
      </w:tr>
      <w:tr>
        <w:tblPrEx>
          <w:shd w:val="clear" w:color="auto" w:fill="EEEEEE"/>
          <w:tblLayout w:type="fixed"/>
          <w:tblCellMar>
            <w:top w:w="0" w:type="dxa"/>
            <w:left w:w="0" w:type="dxa"/>
            <w:bottom w:w="0" w:type="dxa"/>
            <w:right w:w="0" w:type="dxa"/>
          </w:tblCellMar>
        </w:tblPrEx>
        <w:trPr>
          <w:trHeight w:val="533"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辅导机构推荐</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按照科目推荐相关机构的课程</w:t>
            </w:r>
          </w:p>
        </w:tc>
        <w:tc>
          <w:tcPr>
            <w:tcW w:w="1333" w:type="dxa"/>
            <w:vMerge w:val="continue"/>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p>
        </w:tc>
      </w:tr>
      <w:tr>
        <w:tblPrEx>
          <w:tblLayout w:type="fixed"/>
          <w:tblCellMar>
            <w:top w:w="0" w:type="dxa"/>
            <w:left w:w="0" w:type="dxa"/>
            <w:bottom w:w="0" w:type="dxa"/>
            <w:right w:w="0" w:type="dxa"/>
          </w:tblCellMar>
        </w:tblPrEx>
        <w:trPr>
          <w:trHeight w:val="720"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学校分类</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按照所报考的等级推送相关信息</w:t>
            </w:r>
          </w:p>
        </w:tc>
        <w:tc>
          <w:tcPr>
            <w:tcW w:w="1333" w:type="dxa"/>
            <w:vMerge w:val="restart"/>
            <w:tcBorders>
              <w:top w:val="single" w:color="C0C0C0" w:sz="6" w:space="0"/>
              <w:left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考教资的考生</w:t>
            </w:r>
          </w:p>
        </w:tc>
      </w:tr>
      <w:tr>
        <w:tblPrEx>
          <w:shd w:val="clear" w:color="auto" w:fill="EEEEEE"/>
          <w:tblLayout w:type="fixed"/>
          <w:tblCellMar>
            <w:top w:w="0" w:type="dxa"/>
            <w:left w:w="0" w:type="dxa"/>
            <w:bottom w:w="0" w:type="dxa"/>
            <w:right w:w="0" w:type="dxa"/>
          </w:tblCellMar>
        </w:tblPrEx>
        <w:trPr>
          <w:trHeight w:val="720"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资料共享</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汇总网上的免费资料并共享</w:t>
            </w:r>
          </w:p>
        </w:tc>
        <w:tc>
          <w:tcPr>
            <w:tcW w:w="1333" w:type="dxa"/>
            <w:vMerge w:val="continue"/>
            <w:tcBorders>
              <w:left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p>
        </w:tc>
      </w:tr>
      <w:tr>
        <w:tblPrEx>
          <w:shd w:val="clear" w:color="auto" w:fill="EEEEEE"/>
          <w:tblLayout w:type="fixed"/>
          <w:tblCellMar>
            <w:top w:w="0" w:type="dxa"/>
            <w:left w:w="0" w:type="dxa"/>
            <w:bottom w:w="0" w:type="dxa"/>
            <w:right w:w="0" w:type="dxa"/>
          </w:tblCellMar>
        </w:tblPrEx>
        <w:trPr>
          <w:trHeight w:val="720"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辅导机构推荐</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按照报考等级推荐相关机构的课程</w:t>
            </w:r>
          </w:p>
        </w:tc>
        <w:tc>
          <w:tcPr>
            <w:tcW w:w="1333" w:type="dxa"/>
            <w:vMerge w:val="continue"/>
            <w:tcBorders>
              <w:left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p>
        </w:tc>
      </w:tr>
      <w:tr>
        <w:tblPrEx>
          <w:shd w:val="clear" w:color="auto" w:fill="EEEEEE"/>
          <w:tblLayout w:type="fixed"/>
          <w:tblCellMar>
            <w:top w:w="0" w:type="dxa"/>
            <w:left w:w="0" w:type="dxa"/>
            <w:bottom w:w="0" w:type="dxa"/>
            <w:right w:w="0" w:type="dxa"/>
          </w:tblCellMar>
        </w:tblPrEx>
        <w:trPr>
          <w:trHeight w:val="720"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报考类别</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分为国考，省考，三支一扶进行推送</w:t>
            </w:r>
          </w:p>
        </w:tc>
        <w:tc>
          <w:tcPr>
            <w:tcW w:w="1333" w:type="dxa"/>
            <w:vMerge w:val="restart"/>
            <w:tcBorders>
              <w:left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考公务员的考生</w:t>
            </w:r>
          </w:p>
        </w:tc>
      </w:tr>
      <w:tr>
        <w:tblPrEx>
          <w:tblLayout w:type="fixed"/>
          <w:tblCellMar>
            <w:top w:w="0" w:type="dxa"/>
            <w:left w:w="0" w:type="dxa"/>
            <w:bottom w:w="0" w:type="dxa"/>
            <w:right w:w="0" w:type="dxa"/>
          </w:tblCellMar>
        </w:tblPrEx>
        <w:trPr>
          <w:trHeight w:val="720"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资料共享</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汇总网上的免费资料并共享</w:t>
            </w:r>
          </w:p>
        </w:tc>
        <w:tc>
          <w:tcPr>
            <w:tcW w:w="1333" w:type="dxa"/>
            <w:vMerge w:val="continue"/>
            <w:tcBorders>
              <w:left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p>
        </w:tc>
      </w:tr>
      <w:tr>
        <w:tblPrEx>
          <w:shd w:val="clear" w:color="auto" w:fill="EEEEEE"/>
          <w:tblLayout w:type="fixed"/>
          <w:tblCellMar>
            <w:top w:w="0" w:type="dxa"/>
            <w:left w:w="0" w:type="dxa"/>
            <w:bottom w:w="0" w:type="dxa"/>
            <w:right w:w="0" w:type="dxa"/>
          </w:tblCellMar>
        </w:tblPrEx>
        <w:trPr>
          <w:trHeight w:val="720" w:hRule="atLeast"/>
        </w:trPr>
        <w:tc>
          <w:tcPr>
            <w:tcW w:w="1425"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辅导机构</w:t>
            </w:r>
          </w:p>
        </w:tc>
        <w:tc>
          <w:tcPr>
            <w:tcW w:w="5564"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根据报考信息提供相应机构的课程</w:t>
            </w:r>
          </w:p>
        </w:tc>
        <w:tc>
          <w:tcPr>
            <w:tcW w:w="1333" w:type="dxa"/>
            <w:vMerge w:val="continue"/>
            <w:tcBorders>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rPr>
                <w:rFonts w:hint="eastAsia" w:asciiTheme="minorEastAsia" w:hAnsiTheme="minorEastAsia" w:eastAsiaTheme="minorEastAsia" w:cstheme="minorEastAsia"/>
                <w:sz w:val="24"/>
                <w:szCs w:val="28"/>
              </w:rPr>
            </w:pPr>
          </w:p>
        </w:tc>
      </w:tr>
    </w:tbl>
    <w:p>
      <w:pPr>
        <w:rPr>
          <w:rFonts w:hint="eastAsia" w:asciiTheme="minorEastAsia" w:hAnsiTheme="minorEastAsia" w:eastAsiaTheme="minorEastAsia" w:cstheme="minorEastAsia"/>
          <w:sz w:val="24"/>
          <w:szCs w:val="28"/>
        </w:rPr>
      </w:pPr>
    </w:p>
    <w:p>
      <w:pPr>
        <w:pStyle w:val="3"/>
        <w:numPr>
          <w:ilvl w:val="1"/>
          <w:numId w:val="2"/>
        </w:numPr>
        <w:rPr>
          <w:rFonts w:hint="eastAsia"/>
        </w:rPr>
      </w:pPr>
      <w:r>
        <w:rPr>
          <w:rFonts w:hint="eastAsia"/>
        </w:rPr>
        <w:t>运⾏环境</w:t>
      </w:r>
      <w:bookmarkStart w:id="0" w:name="_GoBack"/>
      <w:bookmarkEnd w:id="0"/>
    </w:p>
    <w:p>
      <w:pPr>
        <w:ind w:firstLine="504" w:firstLineChars="200"/>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（1）客户机</w:t>
      </w:r>
    </w:p>
    <w:p>
      <w:pPr>
        <w:ind w:firstLine="504" w:firstLineChars="200"/>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外围设备：⿏标，键盘，显示器、3G以上运⾏内存的⼿机⼀台操作系统：装有浏览器的各种操作系统;</w:t>
      </w:r>
    </w:p>
    <w:p>
      <w:pPr>
        <w:ind w:firstLine="504" w:firstLineChars="200"/>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（2）服务器</w:t>
      </w:r>
    </w:p>
    <w:p>
      <w:pPr>
        <w:ind w:firstLine="504" w:firstLineChars="200"/>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外围设备：⿏标，键盘，显示器;</w:t>
      </w:r>
    </w:p>
    <w:p>
      <w:pPr>
        <w:ind w:firstLine="504" w:firstLineChars="200"/>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编译程序：power designer net beans; 操作系统：window操作系统;</w:t>
      </w:r>
    </w:p>
    <w:p>
      <w:pPr>
        <w:ind w:firstLine="504" w:firstLineChars="200"/>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数据库⽀持：MySQL</w:t>
      </w:r>
    </w:p>
    <w:p>
      <w:pPr>
        <w:ind w:firstLine="504" w:firstLineChars="200"/>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数据存储能⼒和测试⽀持能⼒：需要有较⾼的系统⽀持</w:t>
      </w:r>
    </w:p>
    <w:p>
      <w:pPr>
        <w:pStyle w:val="3"/>
        <w:numPr>
          <w:ilvl w:val="1"/>
          <w:numId w:val="2"/>
        </w:numPr>
        <w:rPr>
          <w:rFonts w:hint="eastAsia"/>
          <w:lang w:eastAsia="zh-CN"/>
        </w:rPr>
      </w:pPr>
      <w:r>
        <w:rPr>
          <w:rFonts w:hint="eastAsia"/>
          <w:lang w:eastAsia="zh-CN"/>
        </w:rPr>
        <w:t>基本设计概念和处理流程</w:t>
      </w:r>
    </w:p>
    <w:p>
      <w:pPr>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1、技术研究</w:t>
      </w:r>
    </w:p>
    <w:p>
      <w:pPr>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（1） 集成spring及mybitatis-plus完成系统框架搭建</w:t>
      </w:r>
    </w:p>
    <w:p>
      <w:pPr>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（2） 采用mysql设计数据库</w:t>
      </w:r>
    </w:p>
    <w:p>
      <w:pPr>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（3） 采用h-ui前台框架设计后台界面</w:t>
      </w:r>
    </w:p>
    <w:p>
      <w:pPr>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（4） 采用Jsoup完成信息搜集</w:t>
      </w:r>
    </w:p>
    <w:p>
      <w:pPr>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（5） 采用Android技术完成APP研发</w:t>
      </w:r>
    </w:p>
    <w:p>
      <w:pPr>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2、应用研究</w:t>
      </w:r>
    </w:p>
    <w:p>
      <w:pPr>
        <w:ind w:firstLine="504" w:firstLineChars="200"/>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互联网信息的便捷已得到广大群体的认可，对于大学生就业时的选择也尤为重要，因此在选择时及选择后的信息查询与搜集也很大程度的决定了你未来是否可以成功，本项目就可以帮助广大大学生解决这些问题，本项目将三大考试信息进行搜集，将所有信息进行整合展示，方便快捷，可大大减少搜集信息的时间，为你的选择提供一个保障。最终开发完成一款轻量级的信息展示APP。</w:t>
      </w:r>
    </w:p>
    <w:p>
      <w:pPr>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3、采取的技术路线</w:t>
      </w:r>
    </w:p>
    <w:p>
      <w:pPr>
        <w:ind w:firstLine="504" w:firstLineChars="200"/>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项目采用maven项目管理工具，通过集成spring及mybitatis-plus完成系统框架搭建，采用mysql设计数据库，采用h-ui前台框架设计后台界面，通过分布式版本控制工具git并结合Coding代码托管平台来完成团队协作。前期采用Jsoup完成信息的搜集，并完成项目后台界面的设计与业务功能的研发，中期完成 App的设计与研发，最后完成项目的测试与部署。</w:t>
      </w:r>
    </w:p>
    <w:p>
      <w:pPr>
        <w:spacing w:line="360" w:lineRule="auto"/>
        <w:ind w:left="210" w:leftChars="100"/>
        <w:rPr>
          <w:rFonts w:hint="eastAsia" w:asciiTheme="minorEastAsia" w:hAnsiTheme="minorEastAsia" w:eastAsiaTheme="minorEastAsia" w:cstheme="minorEastAsia"/>
          <w:color w:val="484848"/>
          <w:sz w:val="22"/>
          <w:szCs w:val="21"/>
        </w:rPr>
      </w:pPr>
    </w:p>
    <w:p>
      <w:pPr>
        <w:pStyle w:val="3"/>
        <w:rPr>
          <w:rFonts w:hint="eastAsia"/>
          <w:lang w:eastAsia="zh-CN"/>
        </w:rPr>
      </w:pPr>
      <w:r>
        <w:rPr>
          <w:rFonts w:hint="eastAsia"/>
          <w:lang w:eastAsia="zh-CN"/>
        </w:rPr>
        <w:t>2.4 结构</w:t>
      </w:r>
    </w:p>
    <w:p>
      <w:pPr>
        <w:ind w:firstLine="504" w:firstLineChars="200"/>
        <w:rPr>
          <w:rFonts w:hint="eastAsia" w:asciiTheme="minorEastAsia" w:hAnsiTheme="minorEastAsia" w:eastAsiaTheme="minorEastAsia" w:cstheme="minorEastAsia"/>
          <w:color w:val="484848"/>
          <w:w w:val="105"/>
          <w:sz w:val="24"/>
          <w:szCs w:val="24"/>
          <w:lang w:eastAsia="zh-CN"/>
        </w:rPr>
      </w:pPr>
      <w:r>
        <w:rPr>
          <w:rFonts w:hint="eastAsia" w:asciiTheme="minorEastAsia" w:hAnsiTheme="minorEastAsia" w:eastAsiaTheme="minorEastAsia" w:cstheme="minorEastAsia"/>
          <w:color w:val="484848"/>
          <w:w w:val="105"/>
          <w:sz w:val="24"/>
          <w:szCs w:val="24"/>
          <w:lang w:eastAsia="zh-CN"/>
        </w:rPr>
        <w:t>本项目拟完成一款轻量级的信息展示APP， 主要包括三大模块（考研模块，教资模块，公务员模块），主要功能展示如下：</w:t>
      </w:r>
    </w:p>
    <w:p>
      <w:pPr>
        <w:pStyle w:val="2"/>
        <w:tabs>
          <w:tab w:val="left" w:pos="697"/>
        </w:tabs>
        <w:spacing w:before="86"/>
        <w:ind w:left="193" w:firstLine="0"/>
        <w:rPr>
          <w:rFonts w:hint="eastAsia" w:asciiTheme="minorEastAsia" w:hAnsiTheme="minorEastAsia" w:eastAsiaTheme="minorEastAsia" w:cstheme="minorEastAsia"/>
          <w:color w:val="484848"/>
          <w:sz w:val="21"/>
          <w:szCs w:val="21"/>
          <w:lang w:eastAsia="zh-CN"/>
        </w:rPr>
      </w:pPr>
    </w:p>
    <w:p>
      <w:pPr>
        <w:pStyle w:val="2"/>
        <w:tabs>
          <w:tab w:val="left" w:pos="697"/>
        </w:tabs>
        <w:spacing w:before="86"/>
        <w:ind w:left="193" w:firstLine="0"/>
        <w:rPr>
          <w:rFonts w:hint="eastAsia" w:asciiTheme="minorEastAsia" w:hAnsiTheme="minorEastAsia" w:eastAsiaTheme="minorEastAsia" w:cstheme="minorEastAsia"/>
          <w:color w:val="484848"/>
          <w:sz w:val="21"/>
          <w:szCs w:val="21"/>
          <w:lang w:eastAsia="zh-CN"/>
        </w:rPr>
        <w:sectPr>
          <w:pgSz w:w="11900" w:h="16820"/>
          <w:pgMar w:top="580" w:right="1680" w:bottom="280" w:left="1680" w:header="720" w:footer="720" w:gutter="0"/>
          <w:cols w:space="720" w:num="1"/>
        </w:sectPr>
      </w:pPr>
      <w:r>
        <w:rPr>
          <w:rFonts w:hint="eastAsia" w:asciiTheme="minorEastAsia" w:hAnsiTheme="minorEastAsia" w:eastAsiaTheme="minorEastAsia" w:cstheme="minorEastAsia"/>
          <w:color w:val="484848"/>
          <w:sz w:val="21"/>
          <w:szCs w:val="21"/>
          <w:lang w:eastAsia="zh-CN"/>
        </w:rPr>
        <w:drawing>
          <wp:inline distT="0" distB="0" distL="0" distR="0">
            <wp:extent cx="5422900" cy="8204835"/>
            <wp:effectExtent l="0" t="0" r="635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422900" cy="8204835"/>
                    </a:xfrm>
                    <a:prstGeom prst="rect">
                      <a:avLst/>
                    </a:prstGeom>
                  </pic:spPr>
                </pic:pic>
              </a:graphicData>
            </a:graphic>
          </wp:inline>
        </w:drawing>
      </w:r>
    </w:p>
    <w:p>
      <w:pPr>
        <w:rPr>
          <w:rFonts w:hint="eastAsia" w:asciiTheme="minorEastAsia" w:hAnsiTheme="minorEastAsia" w:eastAsiaTheme="minorEastAsia" w:cstheme="minorEastAsia"/>
          <w:sz w:val="21"/>
          <w:szCs w:val="21"/>
        </w:rPr>
      </w:pPr>
    </w:p>
    <w:p>
      <w:pPr>
        <w:pStyle w:val="6"/>
        <w:spacing w:before="0"/>
        <w:ind w:left="1273"/>
        <w:rPr>
          <w:rFonts w:hint="eastAsia" w:asciiTheme="minorEastAsia" w:hAnsiTheme="minorEastAsia" w:eastAsiaTheme="minorEastAsia" w:cstheme="minorEastAsia"/>
          <w:sz w:val="22"/>
          <w:szCs w:val="21"/>
          <w:lang w:eastAsia="zh-CN"/>
        </w:rPr>
      </w:pPr>
    </w:p>
    <w:p>
      <w:pPr>
        <w:pStyle w:val="6"/>
        <w:spacing w:before="18"/>
        <w:ind w:left="0"/>
        <w:rPr>
          <w:rFonts w:hint="eastAsia" w:asciiTheme="minorEastAsia" w:hAnsiTheme="minorEastAsia" w:eastAsiaTheme="minorEastAsia" w:cstheme="minorEastAsia"/>
          <w:sz w:val="16"/>
          <w:szCs w:val="21"/>
          <w:lang w:eastAsia="zh-CN"/>
        </w:rPr>
      </w:pPr>
    </w:p>
    <w:p>
      <w:pPr>
        <w:pStyle w:val="3"/>
        <w:rPr>
          <w:rFonts w:hint="eastAsia"/>
        </w:rPr>
      </w:pPr>
      <w:r>
        <w:rPr>
          <w:rFonts w:hint="eastAsia"/>
          <w:lang w:eastAsia="zh-CN"/>
        </w:rPr>
        <w:t xml:space="preserve">2.5 </w:t>
      </w:r>
      <w:r>
        <w:rPr>
          <w:rFonts w:hint="eastAsia"/>
        </w:rPr>
        <w:t>尚未解决的问题</w:t>
      </w:r>
    </w:p>
    <w:p>
      <w:pPr>
        <w:pStyle w:val="6"/>
        <w:spacing w:before="73" w:line="283" w:lineRule="auto"/>
        <w:ind w:right="196" w:firstLine="388"/>
        <w:jc w:val="both"/>
        <w:rPr>
          <w:rFonts w:hint="eastAsia" w:asciiTheme="minorEastAsia" w:hAnsiTheme="minorEastAsia" w:eastAsiaTheme="minorEastAsia" w:cstheme="minorEastAsia"/>
          <w:color w:val="484848"/>
          <w:w w:val="105"/>
          <w:kern w:val="2"/>
          <w:sz w:val="24"/>
          <w:szCs w:val="24"/>
          <w:lang w:val="en-US" w:eastAsia="zh-CN" w:bidi="ar-SA"/>
        </w:rPr>
      </w:pPr>
      <w:r>
        <w:rPr>
          <w:rFonts w:hint="eastAsia" w:asciiTheme="minorEastAsia" w:hAnsiTheme="minorEastAsia" w:eastAsiaTheme="minorEastAsia" w:cstheme="minorEastAsia"/>
          <w:color w:val="484848"/>
          <w:w w:val="105"/>
          <w:kern w:val="2"/>
          <w:sz w:val="24"/>
          <w:szCs w:val="24"/>
          <w:lang w:val="en-US" w:eastAsia="zh-CN" w:bidi="ar-SA"/>
        </w:rPr>
        <w:t>1、如何采用Jsoup去对所需信息进行搜集整合</w:t>
      </w:r>
    </w:p>
    <w:p>
      <w:pPr>
        <w:pStyle w:val="6"/>
        <w:spacing w:before="73" w:line="283" w:lineRule="auto"/>
        <w:ind w:right="196" w:firstLine="388"/>
        <w:jc w:val="both"/>
        <w:rPr>
          <w:rFonts w:hint="eastAsia" w:asciiTheme="minorEastAsia" w:hAnsiTheme="minorEastAsia" w:eastAsiaTheme="minorEastAsia" w:cstheme="minorEastAsia"/>
          <w:color w:val="484848"/>
          <w:w w:val="105"/>
          <w:kern w:val="2"/>
          <w:sz w:val="24"/>
          <w:szCs w:val="24"/>
          <w:lang w:val="en-US" w:eastAsia="zh-CN" w:bidi="ar-SA"/>
        </w:rPr>
      </w:pPr>
      <w:r>
        <w:rPr>
          <w:rFonts w:hint="eastAsia" w:asciiTheme="minorEastAsia" w:hAnsiTheme="minorEastAsia" w:eastAsiaTheme="minorEastAsia" w:cstheme="minorEastAsia"/>
          <w:color w:val="484848"/>
          <w:w w:val="105"/>
          <w:kern w:val="2"/>
          <w:sz w:val="24"/>
          <w:szCs w:val="24"/>
          <w:lang w:val="en-US" w:eastAsia="zh-CN" w:bidi="ar-SA"/>
        </w:rPr>
        <w:t>2、如何对信息进行实时的更新</w:t>
      </w:r>
    </w:p>
    <w:p>
      <w:pPr>
        <w:pStyle w:val="6"/>
        <w:spacing w:before="73" w:line="283" w:lineRule="auto"/>
        <w:ind w:right="196" w:firstLine="388"/>
        <w:jc w:val="both"/>
        <w:rPr>
          <w:rFonts w:hint="eastAsia" w:asciiTheme="minorEastAsia" w:hAnsiTheme="minorEastAsia" w:eastAsiaTheme="minorEastAsia" w:cstheme="minorEastAsia"/>
          <w:color w:val="484848"/>
          <w:sz w:val="21"/>
          <w:szCs w:val="21"/>
          <w:lang w:eastAsia="zh-CN"/>
        </w:rPr>
      </w:pPr>
      <w:r>
        <w:rPr>
          <w:rFonts w:hint="eastAsia" w:asciiTheme="minorEastAsia" w:hAnsiTheme="minorEastAsia" w:eastAsiaTheme="minorEastAsia" w:cstheme="minorEastAsia"/>
          <w:color w:val="484848"/>
          <w:w w:val="105"/>
          <w:kern w:val="2"/>
          <w:sz w:val="24"/>
          <w:szCs w:val="24"/>
          <w:lang w:val="en-US" w:eastAsia="zh-CN" w:bidi="ar-SA"/>
        </w:rPr>
        <w:t>3、移动端App与后台服务的对接</w:t>
      </w:r>
    </w:p>
    <w:p>
      <w:pPr>
        <w:pStyle w:val="4"/>
        <w:rPr>
          <w:rFonts w:hint="eastAsia"/>
        </w:rPr>
      </w:pPr>
      <w:r>
        <w:rPr>
          <w:rFonts w:hint="eastAsia"/>
        </w:rPr>
        <w:t>3.接⼝设计</w:t>
      </w:r>
    </w:p>
    <w:p>
      <w:pPr>
        <w:pStyle w:val="3"/>
        <w:numPr>
          <w:ilvl w:val="1"/>
          <w:numId w:val="3"/>
        </w:numPr>
        <w:rPr>
          <w:rFonts w:hint="eastAsia"/>
        </w:rPr>
      </w:pPr>
      <w:r>
        <w:rPr>
          <w:rFonts w:hint="eastAsia"/>
        </w:rPr>
        <w:t>⽤户接⼝</w:t>
      </w:r>
    </w:p>
    <w:p>
      <w:pPr>
        <w:pStyle w:val="6"/>
        <w:spacing w:before="73" w:line="283" w:lineRule="auto"/>
        <w:ind w:right="196" w:firstLine="388"/>
        <w:jc w:val="both"/>
        <w:rPr>
          <w:rFonts w:hint="eastAsia" w:asciiTheme="minorEastAsia" w:hAnsiTheme="minorEastAsia" w:eastAsiaTheme="minorEastAsia" w:cstheme="minorEastAsia"/>
          <w:color w:val="484848"/>
          <w:w w:val="105"/>
          <w:kern w:val="2"/>
          <w:sz w:val="24"/>
          <w:szCs w:val="24"/>
          <w:lang w:val="en-US" w:eastAsia="zh-CN" w:bidi="ar-SA"/>
        </w:rPr>
      </w:pPr>
      <w:r>
        <w:rPr>
          <w:rFonts w:hint="eastAsia" w:asciiTheme="minorEastAsia" w:hAnsiTheme="minorEastAsia" w:eastAsiaTheme="minorEastAsia" w:cstheme="minorEastAsia"/>
          <w:color w:val="484848"/>
          <w:w w:val="105"/>
          <w:kern w:val="2"/>
          <w:sz w:val="24"/>
          <w:szCs w:val="24"/>
          <w:lang w:val="en-US" w:eastAsia="zh-CN" w:bidi="ar-SA"/>
        </w:rPr>
        <w:t>在⽤户界⾯部分，根据需求分析的结果，⽤户需要⼀个⽤户友善界⾯。在界⾯设计上，应 做到简单明了，易于操作，并且要注意到界⾯的布局，应突出显示重要以及错误信息。外观上 也要做到合理化，考虑到⽤户对Windows⻛格较熟悉，应尽量向这⼀⽅向靠拢。服务器界⾯要做到操作简单，易于管理。将向⽤户提供添加、修改、删除和搜索的四个命令选择，对应系统的不同功能的实现。</w:t>
      </w:r>
    </w:p>
    <w:p>
      <w:pPr>
        <w:pStyle w:val="3"/>
        <w:numPr>
          <w:ilvl w:val="1"/>
          <w:numId w:val="3"/>
        </w:numPr>
        <w:rPr>
          <w:rFonts w:hint="eastAsia"/>
        </w:rPr>
      </w:pPr>
      <w:r>
        <w:rPr>
          <w:rFonts w:hint="eastAsia"/>
        </w:rPr>
        <w:t>内部接⼝</w:t>
      </w:r>
    </w:p>
    <w:p>
      <w:pPr>
        <w:pStyle w:val="6"/>
        <w:spacing w:before="73" w:line="283" w:lineRule="auto"/>
        <w:ind w:right="196" w:firstLine="388"/>
        <w:jc w:val="both"/>
        <w:rPr>
          <w:rFonts w:hint="eastAsia" w:asciiTheme="minorEastAsia" w:hAnsiTheme="minorEastAsia" w:eastAsiaTheme="minorEastAsia" w:cstheme="minorEastAsia"/>
          <w:color w:val="484848"/>
          <w:w w:val="105"/>
          <w:kern w:val="2"/>
          <w:sz w:val="24"/>
          <w:szCs w:val="24"/>
          <w:lang w:val="en-US" w:eastAsia="zh-CN" w:bidi="ar-SA"/>
        </w:rPr>
      </w:pPr>
      <w:r>
        <w:rPr>
          <w:rFonts w:hint="eastAsia" w:asciiTheme="minorEastAsia" w:hAnsiTheme="minorEastAsia" w:eastAsiaTheme="minorEastAsia" w:cstheme="minorEastAsia"/>
          <w:color w:val="484848"/>
          <w:w w:val="105"/>
          <w:kern w:val="2"/>
          <w:sz w:val="24"/>
          <w:szCs w:val="24"/>
          <w:lang w:val="en-US" w:eastAsia="zh-CN" w:bidi="ar-SA"/>
        </w:rPr>
        <w:t>内部接⼝⽅⾯，各模块之间采⽤函数调⽤、参数传递、返回值的⽅式进⾏信息传递。具体 参数的结构将在下⾯数据结构设计的内容中说明。借⼝传递的信息将是以数据结构封装数据， 以参数传递或返回值的形式在各模块间传输。</w:t>
      </w:r>
    </w:p>
    <w:p>
      <w:pPr>
        <w:pStyle w:val="4"/>
        <w:rPr>
          <w:rFonts w:hint="eastAsia"/>
        </w:rPr>
      </w:pPr>
      <w:r>
        <w:rPr>
          <w:rFonts w:hint="eastAsia"/>
        </w:rPr>
        <w:t>4.运⾏设计</w:t>
      </w:r>
    </w:p>
    <w:p>
      <w:pPr>
        <w:pStyle w:val="3"/>
        <w:numPr>
          <w:ilvl w:val="1"/>
          <w:numId w:val="4"/>
        </w:numPr>
        <w:rPr>
          <w:rFonts w:hint="eastAsia"/>
        </w:rPr>
      </w:pPr>
      <w:r>
        <w:rPr>
          <w:rFonts w:hint="eastAsia"/>
        </w:rPr>
        <w:t>运⾏模块组合</w:t>
      </w:r>
    </w:p>
    <w:p>
      <w:pPr>
        <w:tabs>
          <w:tab w:val="left" w:pos="710"/>
        </w:tabs>
        <w:spacing w:before="108"/>
        <w:jc w:val="center"/>
        <w:rPr>
          <w:rFonts w:hint="eastAsia" w:asciiTheme="minorEastAsia" w:hAnsiTheme="minorEastAsia" w:eastAsiaTheme="minorEastAsia" w:cstheme="minorEastAsia"/>
          <w:sz w:val="36"/>
          <w:szCs w:val="28"/>
        </w:rPr>
      </w:pPr>
      <w:r>
        <w:rPr>
          <w:rFonts w:hint="eastAsia" w:asciiTheme="minorEastAsia" w:hAnsiTheme="minorEastAsia" w:eastAsiaTheme="minorEastAsia" w:cstheme="minorEastAsia"/>
          <w:sz w:val="24"/>
          <w:szCs w:val="28"/>
        </w:rPr>
        <w:drawing>
          <wp:inline distT="0" distB="0" distL="114300" distR="114300">
            <wp:extent cx="5419090" cy="4889500"/>
            <wp:effectExtent l="0" t="0" r="0" b="635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5"/>
                    <a:stretch>
                      <a:fillRect/>
                    </a:stretch>
                  </pic:blipFill>
                  <pic:spPr>
                    <a:xfrm>
                      <a:off x="0" y="0"/>
                      <a:ext cx="5445548" cy="4913881"/>
                    </a:xfrm>
                    <a:prstGeom prst="rect">
                      <a:avLst/>
                    </a:prstGeom>
                  </pic:spPr>
                </pic:pic>
              </a:graphicData>
            </a:graphic>
          </wp:inline>
        </w:drawing>
      </w:r>
    </w:p>
    <w:p>
      <w:pPr>
        <w:pStyle w:val="3"/>
        <w:rPr>
          <w:rFonts w:hint="eastAsia"/>
          <w:lang w:eastAsia="en-US"/>
        </w:rPr>
      </w:pPr>
      <w:r>
        <w:rPr>
          <w:rFonts w:hint="eastAsia"/>
          <w:lang w:eastAsia="en-US"/>
        </w:rPr>
        <w:t>4.2 系统总体结构和数据库逻辑结构</w:t>
      </w:r>
    </w:p>
    <w:p>
      <w:pPr>
        <w:pStyle w:val="2"/>
        <w:tabs>
          <w:tab w:val="left" w:pos="697"/>
        </w:tabs>
        <w:rPr>
          <w:rFonts w:hint="eastAsia" w:asciiTheme="minorEastAsia" w:hAnsiTheme="minorEastAsia" w:eastAsiaTheme="minorEastAsia" w:cstheme="minorEastAsia"/>
          <w:sz w:val="36"/>
          <w:szCs w:val="36"/>
          <w:lang w:eastAsia="zh-CN"/>
        </w:rPr>
      </w:pPr>
      <w:r>
        <w:rPr>
          <w:rFonts w:hint="eastAsia" w:asciiTheme="minorEastAsia" w:hAnsiTheme="minorEastAsia" w:eastAsiaTheme="minorEastAsia" w:cstheme="minorEastAsia"/>
          <w:sz w:val="36"/>
          <w:szCs w:val="36"/>
          <w:lang w:eastAsia="zh-CN"/>
        </w:rPr>
        <w:drawing>
          <wp:inline distT="0" distB="0" distL="0" distR="0">
            <wp:extent cx="5422900" cy="46323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22900" cy="4632325"/>
                    </a:xfrm>
                    <a:prstGeom prst="rect">
                      <a:avLst/>
                    </a:prstGeom>
                  </pic:spPr>
                </pic:pic>
              </a:graphicData>
            </a:graphic>
          </wp:inline>
        </w:drawing>
      </w:r>
    </w:p>
    <w:p>
      <w:pPr>
        <w:pStyle w:val="2"/>
        <w:spacing w:before="17"/>
        <w:ind w:left="193" w:firstLine="0"/>
        <w:rPr>
          <w:rFonts w:hint="eastAsia" w:asciiTheme="minorEastAsia" w:hAnsiTheme="minorEastAsia" w:eastAsiaTheme="minorEastAsia" w:cstheme="minorEastAsia"/>
          <w:color w:val="484848"/>
          <w:sz w:val="36"/>
          <w:szCs w:val="36"/>
        </w:rPr>
      </w:pPr>
    </w:p>
    <w:p>
      <w:pPr>
        <w:pStyle w:val="2"/>
        <w:spacing w:before="17"/>
        <w:ind w:left="193" w:firstLine="0"/>
        <w:rPr>
          <w:rFonts w:hint="eastAsia" w:asciiTheme="minorEastAsia" w:hAnsiTheme="minorEastAsia" w:eastAsiaTheme="minorEastAsia" w:cstheme="minorEastAsia"/>
          <w:color w:val="484848"/>
          <w:sz w:val="36"/>
          <w:szCs w:val="36"/>
        </w:rPr>
      </w:pPr>
    </w:p>
    <w:p>
      <w:pPr>
        <w:pStyle w:val="4"/>
        <w:numPr>
          <w:ilvl w:val="0"/>
          <w:numId w:val="5"/>
        </w:numPr>
        <w:rPr>
          <w:rFonts w:hint="eastAsia"/>
          <w:lang w:eastAsia="zh-CN"/>
        </w:rPr>
      </w:pPr>
      <w:r>
        <w:rPr>
          <w:rFonts w:hint="eastAsia"/>
          <w:lang w:eastAsia="zh-CN"/>
        </w:rPr>
        <w:t>系统数据结构设计</w:t>
      </w:r>
    </w:p>
    <w:p>
      <w:pPr>
        <w:pStyle w:val="3"/>
        <w:rPr>
          <w:rFonts w:hint="eastAsia"/>
        </w:rPr>
      </w:pPr>
      <w:r>
        <w:rPr>
          <w:rFonts w:hint="eastAsia"/>
        </w:rPr>
        <w:t>5.1对性能的规定</w:t>
      </w:r>
    </w:p>
    <w:p>
      <w:pPr>
        <w:spacing w:line="276" w:lineRule="auto"/>
        <w:rPr>
          <w:rFonts w:hint="eastAsia" w:asciiTheme="minorEastAsia" w:hAnsiTheme="minorEastAsia" w:eastAsiaTheme="minorEastAsia" w:cstheme="minorEastAsia"/>
          <w:sz w:val="32"/>
          <w:szCs w:val="28"/>
        </w:rPr>
      </w:pPr>
      <w:r>
        <w:rPr>
          <w:rFonts w:hint="eastAsia" w:asciiTheme="minorEastAsia" w:hAnsiTheme="minorEastAsia" w:eastAsiaTheme="minorEastAsia" w:cstheme="minorEastAsia"/>
          <w:color w:val="484848"/>
          <w:w w:val="105"/>
          <w:kern w:val="2"/>
          <w:sz w:val="24"/>
          <w:szCs w:val="24"/>
          <w:lang w:val="en-US" w:eastAsia="zh-CN" w:bidi="ar-SA"/>
        </w:rPr>
        <w:t>精度</w:t>
      </w:r>
    </w:p>
    <w:tbl>
      <w:tblPr>
        <w:tblStyle w:val="9"/>
        <w:tblpPr w:leftFromText="180" w:rightFromText="180" w:vertAnchor="text" w:horzAnchor="page" w:tblpX="1932" w:tblpY="187"/>
        <w:tblOverlap w:val="never"/>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9"/>
        <w:gridCol w:w="5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9" w:type="dxa"/>
          </w:tcPr>
          <w:p>
            <w:pPr>
              <w:spacing w:line="276" w:lineRule="auto"/>
              <w:rPr>
                <w:rFonts w:hint="eastAsia" w:asciiTheme="minorEastAsia" w:hAnsiTheme="minorEastAsia" w:eastAsiaTheme="minorEastAsia" w:cstheme="minorEastAsia"/>
                <w:kern w:val="0"/>
                <w:sz w:val="28"/>
                <w:szCs w:val="22"/>
              </w:rPr>
            </w:pPr>
            <w:r>
              <w:rPr>
                <w:rFonts w:hint="eastAsia" w:asciiTheme="minorEastAsia" w:hAnsiTheme="minorEastAsia" w:eastAsiaTheme="minorEastAsia" w:cstheme="minorEastAsia"/>
                <w:kern w:val="0"/>
                <w:sz w:val="28"/>
                <w:szCs w:val="22"/>
              </w:rPr>
              <w:t>字段</w:t>
            </w:r>
          </w:p>
        </w:tc>
        <w:tc>
          <w:tcPr>
            <w:tcW w:w="5366" w:type="dxa"/>
          </w:tcPr>
          <w:p>
            <w:pPr>
              <w:spacing w:line="276" w:lineRule="auto"/>
              <w:rPr>
                <w:rFonts w:hint="eastAsia" w:asciiTheme="minorEastAsia" w:hAnsiTheme="minorEastAsia" w:eastAsiaTheme="minorEastAsia" w:cstheme="minorEastAsia"/>
                <w:kern w:val="0"/>
                <w:sz w:val="28"/>
                <w:szCs w:val="22"/>
              </w:rPr>
            </w:pPr>
            <w:r>
              <w:rPr>
                <w:rFonts w:hint="eastAsia" w:asciiTheme="minorEastAsia" w:hAnsiTheme="minorEastAsia" w:eastAsiaTheme="minorEastAsia" w:cstheme="minorEastAsia"/>
                <w:kern w:val="0"/>
                <w:sz w:val="28"/>
                <w:szCs w:val="22"/>
              </w:rPr>
              <w:t>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539" w:type="dxa"/>
          </w:tcPr>
          <w:p>
            <w:pPr>
              <w:spacing w:line="276" w:lineRule="auto"/>
              <w:rPr>
                <w:rFonts w:hint="eastAsia" w:asciiTheme="minorEastAsia" w:hAnsiTheme="minorEastAsia" w:eastAsiaTheme="minorEastAsia" w:cstheme="minorEastAsia"/>
                <w:kern w:val="0"/>
                <w:sz w:val="28"/>
                <w:szCs w:val="22"/>
              </w:rPr>
            </w:pPr>
            <w:r>
              <w:rPr>
                <w:rFonts w:hint="eastAsia" w:asciiTheme="minorEastAsia" w:hAnsiTheme="minorEastAsia" w:eastAsiaTheme="minorEastAsia" w:cstheme="minorEastAsia"/>
                <w:kern w:val="0"/>
                <w:sz w:val="28"/>
                <w:szCs w:val="22"/>
              </w:rPr>
              <w:t>用户名</w:t>
            </w:r>
          </w:p>
        </w:tc>
        <w:tc>
          <w:tcPr>
            <w:tcW w:w="5366" w:type="dxa"/>
          </w:tcPr>
          <w:p>
            <w:pPr>
              <w:spacing w:line="276" w:lineRule="auto"/>
              <w:rPr>
                <w:rFonts w:hint="eastAsia" w:asciiTheme="minorEastAsia" w:hAnsiTheme="minorEastAsia" w:eastAsiaTheme="minorEastAsia" w:cstheme="minorEastAsia"/>
                <w:kern w:val="0"/>
                <w:sz w:val="28"/>
                <w:szCs w:val="22"/>
              </w:rPr>
            </w:pPr>
            <w:r>
              <w:rPr>
                <w:rFonts w:hint="eastAsia" w:asciiTheme="minorEastAsia" w:hAnsiTheme="minorEastAsia" w:eastAsiaTheme="minorEastAsia" w:cstheme="minorEastAsia"/>
                <w:kern w:val="0"/>
                <w:sz w:val="28"/>
                <w:szCs w:val="22"/>
              </w:rPr>
              <w:t>2-20个字符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9" w:type="dxa"/>
          </w:tcPr>
          <w:p>
            <w:pPr>
              <w:spacing w:line="276" w:lineRule="auto"/>
              <w:rPr>
                <w:rFonts w:hint="eastAsia" w:asciiTheme="minorEastAsia" w:hAnsiTheme="minorEastAsia" w:eastAsiaTheme="minorEastAsia" w:cstheme="minorEastAsia"/>
                <w:kern w:val="0"/>
                <w:sz w:val="28"/>
                <w:szCs w:val="22"/>
              </w:rPr>
            </w:pPr>
            <w:r>
              <w:rPr>
                <w:rFonts w:hint="eastAsia" w:asciiTheme="minorEastAsia" w:hAnsiTheme="minorEastAsia" w:eastAsiaTheme="minorEastAsia" w:cstheme="minorEastAsia"/>
                <w:kern w:val="0"/>
                <w:sz w:val="28"/>
                <w:szCs w:val="22"/>
              </w:rPr>
              <w:t>密码</w:t>
            </w:r>
          </w:p>
        </w:tc>
        <w:tc>
          <w:tcPr>
            <w:tcW w:w="5366" w:type="dxa"/>
          </w:tcPr>
          <w:p>
            <w:pPr>
              <w:spacing w:line="276" w:lineRule="auto"/>
              <w:rPr>
                <w:rFonts w:hint="eastAsia" w:asciiTheme="minorEastAsia" w:hAnsiTheme="minorEastAsia" w:eastAsiaTheme="minorEastAsia" w:cstheme="minorEastAsia"/>
                <w:kern w:val="0"/>
                <w:sz w:val="28"/>
                <w:szCs w:val="22"/>
              </w:rPr>
            </w:pPr>
            <w:r>
              <w:rPr>
                <w:rFonts w:hint="eastAsia" w:asciiTheme="minorEastAsia" w:hAnsiTheme="minorEastAsia" w:eastAsiaTheme="minorEastAsia" w:cstheme="minorEastAsia"/>
                <w:kern w:val="0"/>
                <w:sz w:val="28"/>
                <w:szCs w:val="22"/>
              </w:rPr>
              <w:t>5-16个字符（同时包含字母和数字）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9" w:type="dxa"/>
          </w:tcPr>
          <w:p>
            <w:pPr>
              <w:spacing w:line="276" w:lineRule="auto"/>
              <w:rPr>
                <w:rFonts w:hint="eastAsia" w:asciiTheme="minorEastAsia" w:hAnsiTheme="minorEastAsia" w:eastAsiaTheme="minorEastAsia" w:cstheme="minorEastAsia"/>
                <w:kern w:val="0"/>
                <w:sz w:val="28"/>
                <w:szCs w:val="22"/>
              </w:rPr>
            </w:pPr>
            <w:r>
              <w:rPr>
                <w:rFonts w:hint="eastAsia" w:asciiTheme="minorEastAsia" w:hAnsiTheme="minorEastAsia" w:eastAsiaTheme="minorEastAsia" w:cstheme="minorEastAsia"/>
                <w:kern w:val="0"/>
                <w:sz w:val="28"/>
                <w:szCs w:val="22"/>
              </w:rPr>
              <w:t>邮箱</w:t>
            </w:r>
          </w:p>
        </w:tc>
        <w:tc>
          <w:tcPr>
            <w:tcW w:w="5366" w:type="dxa"/>
          </w:tcPr>
          <w:p>
            <w:pPr>
              <w:spacing w:line="276" w:lineRule="auto"/>
              <w:rPr>
                <w:rFonts w:hint="eastAsia" w:asciiTheme="minorEastAsia" w:hAnsiTheme="minorEastAsia" w:eastAsiaTheme="minorEastAsia" w:cstheme="minorEastAsia"/>
                <w:kern w:val="0"/>
                <w:sz w:val="28"/>
                <w:szCs w:val="22"/>
              </w:rPr>
            </w:pPr>
            <w:r>
              <w:rPr>
                <w:rFonts w:hint="eastAsia" w:asciiTheme="minorEastAsia" w:hAnsiTheme="minorEastAsia" w:eastAsiaTheme="minorEastAsia" w:cstheme="minorEastAsia"/>
                <w:kern w:val="0"/>
                <w:sz w:val="28"/>
                <w:szCs w:val="22"/>
              </w:rPr>
              <w:t>/^([a-zA-Z0-9_-])+@([a-zA-Z0-</w:t>
            </w:r>
          </w:p>
          <w:p>
            <w:pPr>
              <w:spacing w:line="276" w:lineRule="auto"/>
              <w:rPr>
                <w:rFonts w:hint="eastAsia" w:asciiTheme="minorEastAsia" w:hAnsiTheme="minorEastAsia" w:eastAsiaTheme="minorEastAsia" w:cstheme="minorEastAsia"/>
                <w:kern w:val="0"/>
                <w:sz w:val="28"/>
                <w:szCs w:val="22"/>
              </w:rPr>
            </w:pPr>
            <w:r>
              <w:rPr>
                <w:rFonts w:hint="eastAsia" w:asciiTheme="minorEastAsia" w:hAnsiTheme="minorEastAsia" w:eastAsiaTheme="minorEastAsia" w:cstheme="minorEastAsia"/>
                <w:kern w:val="0"/>
                <w:sz w:val="28"/>
                <w:szCs w:val="22"/>
              </w:rPr>
              <w:t>9_-])+(.[a-zA-Z0-9_-])+/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9" w:type="dxa"/>
          </w:tcPr>
          <w:p>
            <w:pPr>
              <w:spacing w:line="276" w:lineRule="auto"/>
              <w:rPr>
                <w:rFonts w:hint="eastAsia" w:asciiTheme="minorEastAsia" w:hAnsiTheme="minorEastAsia" w:eastAsiaTheme="minorEastAsia" w:cstheme="minorEastAsia"/>
                <w:kern w:val="0"/>
                <w:sz w:val="28"/>
                <w:szCs w:val="22"/>
              </w:rPr>
            </w:pPr>
            <w:r>
              <w:rPr>
                <w:rFonts w:hint="eastAsia" w:asciiTheme="minorEastAsia" w:hAnsiTheme="minorEastAsia" w:eastAsiaTheme="minorEastAsia" w:cstheme="minorEastAsia"/>
                <w:kern w:val="0"/>
                <w:sz w:val="28"/>
                <w:szCs w:val="22"/>
              </w:rPr>
              <w:t>手机号</w:t>
            </w:r>
          </w:p>
        </w:tc>
        <w:tc>
          <w:tcPr>
            <w:tcW w:w="5366" w:type="dxa"/>
          </w:tcPr>
          <w:p>
            <w:pPr>
              <w:spacing w:line="276" w:lineRule="auto"/>
              <w:rPr>
                <w:rFonts w:hint="eastAsia" w:asciiTheme="minorEastAsia" w:hAnsiTheme="minorEastAsia" w:eastAsiaTheme="minorEastAsia" w:cstheme="minorEastAsia"/>
                <w:kern w:val="0"/>
                <w:sz w:val="28"/>
                <w:szCs w:val="22"/>
              </w:rPr>
            </w:pPr>
            <w:r>
              <w:rPr>
                <w:rFonts w:hint="eastAsia" w:asciiTheme="minorEastAsia" w:hAnsiTheme="minorEastAsia" w:eastAsiaTheme="minorEastAsia" w:cstheme="minorEastAsia"/>
                <w:kern w:val="0"/>
                <w:sz w:val="28"/>
                <w:szCs w:val="22"/>
              </w:rPr>
              <w:t>11 个字符,只包括数字</w:t>
            </w:r>
          </w:p>
        </w:tc>
      </w:tr>
    </w:tbl>
    <w:p>
      <w:pPr>
        <w:pStyle w:val="3"/>
        <w:rPr>
          <w:rFonts w:hint="eastAsia"/>
        </w:rPr>
      </w:pPr>
      <w:r>
        <w:rPr>
          <w:rFonts w:hint="eastAsia"/>
        </w:rPr>
        <w:t>5.2时间特性要求</w:t>
      </w:r>
    </w:p>
    <w:p>
      <w:pPr>
        <w:spacing w:line="276"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32"/>
          <w:szCs w:val="28"/>
        </w:rPr>
        <w:t xml:space="preserve">  </w:t>
      </w:r>
      <w:r>
        <w:rPr>
          <w:rFonts w:hint="eastAsia" w:asciiTheme="minorEastAsia" w:hAnsiTheme="minorEastAsia" w:eastAsiaTheme="minorEastAsia" w:cstheme="minorEastAsia"/>
          <w:sz w:val="24"/>
          <w:szCs w:val="24"/>
        </w:rPr>
        <w:t xml:space="preserve"> 响应时间：点击标题后迅速给出相应。</w:t>
      </w:r>
    </w:p>
    <w:p>
      <w:pPr>
        <w:spacing w:line="276"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数据的转换和传送时间：用户注册后保存，评论完成后刷新、创建话题后刷新、删除帖子后刷新能达到即时响应。</w:t>
      </w:r>
    </w:p>
    <w:p>
      <w:pPr>
        <w:pStyle w:val="3"/>
        <w:rPr>
          <w:rFonts w:hint="eastAsia"/>
        </w:rPr>
      </w:pPr>
      <w:r>
        <w:rPr>
          <w:rFonts w:hint="eastAsia"/>
        </w:rPr>
        <w:t>5.3灵活性</w:t>
      </w:r>
    </w:p>
    <w:p>
      <w:pPr>
        <w:spacing w:line="276"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若是用户感兴趣的话题发生变化，可随时更新。</w:t>
      </w:r>
    </w:p>
    <w:p>
      <w:pPr>
        <w:spacing w:line="276" w:lineRule="auto"/>
        <w:rPr>
          <w:rFonts w:hint="eastAsia" w:asciiTheme="minorEastAsia" w:hAnsiTheme="minorEastAsia" w:eastAsiaTheme="minorEastAsia" w:cstheme="minorEastAsia"/>
          <w:sz w:val="32"/>
          <w:szCs w:val="28"/>
        </w:rPr>
      </w:pPr>
      <w:r>
        <w:rPr>
          <w:rFonts w:hint="eastAsia" w:asciiTheme="minorEastAsia" w:hAnsiTheme="minorEastAsia" w:eastAsiaTheme="minorEastAsia" w:cstheme="minorEastAsia"/>
          <w:sz w:val="24"/>
          <w:szCs w:val="24"/>
        </w:rPr>
        <w:t xml:space="preserve">（2）若是使用用户发生变化，预留管理者可以更改注册用户的基本信息。 </w:t>
      </w:r>
      <w:r>
        <w:rPr>
          <w:rFonts w:hint="eastAsia" w:asciiTheme="minorEastAsia" w:hAnsiTheme="minorEastAsia" w:eastAsiaTheme="minorEastAsia" w:cstheme="minorEastAsia"/>
          <w:sz w:val="32"/>
          <w:szCs w:val="28"/>
        </w:rPr>
        <w:t xml:space="preserve">     </w:t>
      </w:r>
    </w:p>
    <w:p>
      <w:pPr>
        <w:pStyle w:val="3"/>
        <w:rPr>
          <w:rFonts w:hint="eastAsia"/>
        </w:rPr>
      </w:pPr>
      <w:r>
        <w:rPr>
          <w:rFonts w:hint="eastAsia"/>
        </w:rPr>
        <w:t>5.4数据管理能力要求</w:t>
      </w:r>
    </w:p>
    <w:p>
      <w:pPr>
        <w:spacing w:line="276"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32"/>
          <w:szCs w:val="28"/>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用户表：字段和数据类型：</w:t>
      </w:r>
    </w:p>
    <w:p>
      <w:pPr>
        <w:spacing w:line="276"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用户名:char(20)</w:t>
      </w:r>
    </w:p>
    <w:p>
      <w:pPr>
        <w:spacing w:line="276"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密码：int（16）</w:t>
      </w:r>
    </w:p>
    <w:p>
      <w:pPr>
        <w:spacing w:line="276"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邮箱:char(20)</w:t>
      </w:r>
    </w:p>
    <w:p>
      <w:pPr>
        <w:spacing w:line="276" w:lineRule="auto"/>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手机号：int（11）</w:t>
      </w:r>
    </w:p>
    <w:p>
      <w:pPr>
        <w:spacing w:line="276" w:lineRule="auto"/>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其他待定</w:t>
      </w:r>
    </w:p>
    <w:p>
      <w:pPr>
        <w:pStyle w:val="3"/>
        <w:rPr>
          <w:rFonts w:hint="eastAsia"/>
        </w:rPr>
      </w:pPr>
      <w:r>
        <w:rPr>
          <w:rFonts w:hint="eastAsia"/>
        </w:rPr>
        <w:t>5.5故障处理要求</w:t>
      </w:r>
    </w:p>
    <w:p>
      <w:pPr>
        <w:spacing w:line="276"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考虑到多人同时操控数据库是否会产生冲突。</w:t>
      </w:r>
    </w:p>
    <w:p>
      <w:pPr>
        <w:pStyle w:val="4"/>
        <w:rPr>
          <w:rFonts w:hint="eastAsia"/>
        </w:rPr>
      </w:pPr>
      <w:r>
        <w:rPr>
          <w:rFonts w:hint="eastAsia"/>
        </w:rPr>
        <w:t>6.系统出错处理设计</w:t>
      </w:r>
    </w:p>
    <w:p>
      <w:pPr>
        <w:pStyle w:val="3"/>
        <w:numPr>
          <w:ilvl w:val="1"/>
          <w:numId w:val="6"/>
        </w:numPr>
        <w:rPr>
          <w:rFonts w:hint="eastAsia"/>
        </w:rPr>
      </w:pPr>
      <w:r>
        <w:rPr>
          <w:rFonts w:hint="eastAsia"/>
        </w:rPr>
        <w:t>出错信息</w:t>
      </w:r>
    </w:p>
    <w:p>
      <w:pPr>
        <w:pStyle w:val="6"/>
        <w:spacing w:before="8"/>
        <w:ind w:left="0"/>
        <w:rPr>
          <w:rFonts w:hint="eastAsia" w:asciiTheme="minorEastAsia" w:hAnsiTheme="minorEastAsia" w:eastAsiaTheme="minorEastAsia" w:cstheme="minorEastAsia"/>
          <w:sz w:val="11"/>
          <w:szCs w:val="21"/>
        </w:rPr>
      </w:pPr>
    </w:p>
    <w:tbl>
      <w:tblPr>
        <w:tblStyle w:val="11"/>
        <w:tblW w:w="8113" w:type="dxa"/>
        <w:tblInd w:w="201" w:type="dxa"/>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0" w:type="dxa"/>
          <w:left w:w="0" w:type="dxa"/>
          <w:bottom w:w="0" w:type="dxa"/>
          <w:right w:w="0" w:type="dxa"/>
        </w:tblCellMar>
      </w:tblPr>
      <w:tblGrid>
        <w:gridCol w:w="2713"/>
        <w:gridCol w:w="2700"/>
        <w:gridCol w:w="2700"/>
      </w:tblGrid>
      <w:tr>
        <w:tblPrEx>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0" w:type="dxa"/>
            <w:left w:w="0" w:type="dxa"/>
            <w:bottom w:w="0" w:type="dxa"/>
            <w:right w:w="0" w:type="dxa"/>
          </w:tblCellMar>
        </w:tblPrEx>
        <w:trPr>
          <w:trHeight w:val="395" w:hRule="atLeast"/>
        </w:trPr>
        <w:tc>
          <w:tcPr>
            <w:tcW w:w="2713" w:type="dxa"/>
            <w:vAlign w:val="center"/>
          </w:tcPr>
          <w:p>
            <w:pPr>
              <w:pStyle w:val="14"/>
              <w:ind w:left="985"/>
              <w:jc w:val="left"/>
              <w:rPr>
                <w:rFonts w:hint="eastAsia" w:asciiTheme="minorEastAsia" w:hAnsiTheme="minorEastAsia" w:eastAsiaTheme="minorEastAsia" w:cstheme="minorEastAsia"/>
                <w:sz w:val="21"/>
                <w:szCs w:val="28"/>
              </w:rPr>
            </w:pPr>
            <w:r>
              <w:rPr>
                <w:rFonts w:hint="eastAsia" w:asciiTheme="minorEastAsia" w:hAnsiTheme="minorEastAsia" w:eastAsiaTheme="minorEastAsia" w:cstheme="minorEastAsia"/>
                <w:color w:val="484848"/>
                <w:w w:val="105"/>
                <w:sz w:val="21"/>
                <w:szCs w:val="28"/>
              </w:rPr>
              <w:t>出错类型</w:t>
            </w:r>
          </w:p>
        </w:tc>
        <w:tc>
          <w:tcPr>
            <w:tcW w:w="2700" w:type="dxa"/>
            <w:vAlign w:val="center"/>
          </w:tcPr>
          <w:p>
            <w:pPr>
              <w:pStyle w:val="14"/>
              <w:ind w:left="951" w:right="938"/>
              <w:rPr>
                <w:rFonts w:hint="eastAsia" w:asciiTheme="minorEastAsia" w:hAnsiTheme="minorEastAsia" w:eastAsiaTheme="minorEastAsia" w:cstheme="minorEastAsia"/>
                <w:sz w:val="21"/>
                <w:szCs w:val="28"/>
              </w:rPr>
            </w:pPr>
            <w:r>
              <w:rPr>
                <w:rFonts w:hint="eastAsia" w:asciiTheme="minorEastAsia" w:hAnsiTheme="minorEastAsia" w:eastAsiaTheme="minorEastAsia" w:cstheme="minorEastAsia"/>
                <w:color w:val="484848"/>
                <w:w w:val="105"/>
                <w:sz w:val="21"/>
                <w:szCs w:val="28"/>
              </w:rPr>
              <w:t>出错原因</w:t>
            </w:r>
          </w:p>
        </w:tc>
        <w:tc>
          <w:tcPr>
            <w:tcW w:w="2700" w:type="dxa"/>
            <w:vAlign w:val="center"/>
          </w:tcPr>
          <w:p>
            <w:pPr>
              <w:pStyle w:val="14"/>
              <w:ind w:left="951" w:right="938"/>
              <w:rPr>
                <w:rFonts w:hint="eastAsia" w:asciiTheme="minorEastAsia" w:hAnsiTheme="minorEastAsia" w:eastAsiaTheme="minorEastAsia" w:cstheme="minorEastAsia"/>
                <w:sz w:val="21"/>
                <w:szCs w:val="28"/>
              </w:rPr>
            </w:pPr>
            <w:r>
              <w:rPr>
                <w:rFonts w:hint="eastAsia" w:asciiTheme="minorEastAsia" w:hAnsiTheme="minorEastAsia" w:eastAsiaTheme="minorEastAsia" w:cstheme="minorEastAsia"/>
                <w:color w:val="484848"/>
                <w:w w:val="105"/>
                <w:sz w:val="21"/>
                <w:szCs w:val="28"/>
              </w:rPr>
              <w:t>处理⽅法</w:t>
            </w:r>
          </w:p>
        </w:tc>
      </w:tr>
      <w:tr>
        <w:tblPrEx>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0" w:type="dxa"/>
            <w:left w:w="0" w:type="dxa"/>
            <w:bottom w:w="0" w:type="dxa"/>
            <w:right w:w="0" w:type="dxa"/>
          </w:tblCellMar>
        </w:tblPrEx>
        <w:trPr>
          <w:trHeight w:val="1268" w:hRule="atLeast"/>
        </w:trPr>
        <w:tc>
          <w:tcPr>
            <w:tcW w:w="2713" w:type="dxa"/>
            <w:vMerge w:val="restart"/>
            <w:vAlign w:val="center"/>
          </w:tcPr>
          <w:p>
            <w:pPr>
              <w:pStyle w:val="14"/>
              <w:spacing w:line="240" w:lineRule="auto"/>
              <w:ind w:right="896" w:firstLine="1210" w:firstLineChars="550"/>
              <w:jc w:val="left"/>
              <w:rPr>
                <w:rFonts w:hint="eastAsia" w:asciiTheme="minorEastAsia" w:hAnsiTheme="minorEastAsia" w:eastAsiaTheme="minorEastAsia" w:cstheme="minorEastAsia"/>
                <w:sz w:val="21"/>
                <w:szCs w:val="28"/>
              </w:rPr>
            </w:pPr>
            <w:r>
              <w:rPr>
                <w:rFonts w:hint="eastAsia" w:asciiTheme="minorEastAsia" w:hAnsiTheme="minorEastAsia" w:eastAsiaTheme="minorEastAsia" w:cstheme="minorEastAsia"/>
                <w:color w:val="484848"/>
                <w:w w:val="105"/>
                <w:sz w:val="21"/>
                <w:szCs w:val="28"/>
              </w:rPr>
              <w:t>意外故障</w:t>
            </w:r>
          </w:p>
        </w:tc>
        <w:tc>
          <w:tcPr>
            <w:tcW w:w="2700" w:type="dxa"/>
            <w:vAlign w:val="center"/>
          </w:tcPr>
          <w:p>
            <w:pPr>
              <w:pStyle w:val="14"/>
              <w:spacing w:before="10" w:line="240" w:lineRule="auto"/>
              <w:rPr>
                <w:rFonts w:hint="eastAsia" w:asciiTheme="minorEastAsia" w:hAnsiTheme="minorEastAsia" w:eastAsiaTheme="minorEastAsia" w:cstheme="minorEastAsia"/>
                <w:sz w:val="21"/>
                <w:szCs w:val="21"/>
              </w:rPr>
            </w:pPr>
          </w:p>
          <w:p>
            <w:pPr>
              <w:pStyle w:val="14"/>
              <w:spacing w:line="240" w:lineRule="auto"/>
              <w:ind w:left="45"/>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484848"/>
                <w:sz w:val="21"/>
                <w:szCs w:val="21"/>
                <w:lang w:eastAsia="zh-CN"/>
              </w:rPr>
              <w:t>硬件可能断电、磁盘损坏、病毒</w:t>
            </w:r>
          </w:p>
          <w:p>
            <w:pPr>
              <w:pStyle w:val="14"/>
              <w:spacing w:line="240" w:lineRule="auto"/>
              <w:ind w:left="4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484848"/>
                <w:w w:val="105"/>
                <w:sz w:val="21"/>
                <w:szCs w:val="21"/>
              </w:rPr>
              <w:t>⼊侵等造成数据损坏</w:t>
            </w:r>
          </w:p>
        </w:tc>
        <w:tc>
          <w:tcPr>
            <w:tcW w:w="2700" w:type="dxa"/>
            <w:vAlign w:val="center"/>
          </w:tcPr>
          <w:p>
            <w:pPr>
              <w:pStyle w:val="14"/>
              <w:spacing w:before="2" w:line="240" w:lineRule="auto"/>
              <w:rPr>
                <w:rFonts w:hint="eastAsia" w:asciiTheme="minorEastAsia" w:hAnsiTheme="minorEastAsia" w:eastAsiaTheme="minorEastAsia" w:cstheme="minorEastAsia"/>
                <w:sz w:val="21"/>
                <w:szCs w:val="21"/>
                <w:lang w:eastAsia="zh-CN"/>
              </w:rPr>
            </w:pPr>
          </w:p>
          <w:p>
            <w:pPr>
              <w:pStyle w:val="14"/>
              <w:spacing w:before="1" w:line="240" w:lineRule="auto"/>
              <w:ind w:left="45" w:right="43"/>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484848"/>
                <w:sz w:val="21"/>
                <w:szCs w:val="21"/>
                <w:lang w:eastAsia="zh-CN"/>
              </w:rPr>
              <w:t>系统设置了三种联系⽅式，⽤户</w:t>
            </w:r>
            <w:r>
              <w:rPr>
                <w:rFonts w:hint="eastAsia" w:asciiTheme="minorEastAsia" w:hAnsiTheme="minorEastAsia" w:eastAsiaTheme="minorEastAsia" w:cstheme="minorEastAsia"/>
                <w:color w:val="484848"/>
                <w:w w:val="105"/>
                <w:sz w:val="21"/>
                <w:szCs w:val="21"/>
                <w:lang w:eastAsia="zh-CN"/>
              </w:rPr>
              <w:t>可及时联系开发⼈员</w:t>
            </w:r>
          </w:p>
        </w:tc>
      </w:tr>
      <w:tr>
        <w:tblPrEx>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0" w:type="dxa"/>
            <w:left w:w="0" w:type="dxa"/>
            <w:bottom w:w="0" w:type="dxa"/>
            <w:right w:w="0" w:type="dxa"/>
          </w:tblCellMar>
        </w:tblPrEx>
        <w:trPr>
          <w:trHeight w:val="1268" w:hRule="atLeast"/>
        </w:trPr>
        <w:tc>
          <w:tcPr>
            <w:tcW w:w="2713" w:type="dxa"/>
            <w:vMerge w:val="continue"/>
            <w:tcBorders>
              <w:top w:val="nil"/>
            </w:tcBorders>
            <w:vAlign w:val="center"/>
          </w:tcPr>
          <w:p>
            <w:pPr>
              <w:autoSpaceDE w:val="0"/>
              <w:autoSpaceDN w:val="0"/>
              <w:jc w:val="left"/>
              <w:rPr>
                <w:rFonts w:hint="eastAsia" w:asciiTheme="minorEastAsia" w:hAnsiTheme="minorEastAsia" w:eastAsiaTheme="minorEastAsia" w:cstheme="minorEastAsia"/>
                <w:kern w:val="0"/>
                <w:sz w:val="6"/>
                <w:szCs w:val="6"/>
                <w:lang w:eastAsia="zh-CN"/>
              </w:rPr>
            </w:pPr>
          </w:p>
        </w:tc>
        <w:tc>
          <w:tcPr>
            <w:tcW w:w="2700" w:type="dxa"/>
            <w:vAlign w:val="center"/>
          </w:tcPr>
          <w:p>
            <w:pPr>
              <w:pStyle w:val="14"/>
              <w:spacing w:before="222" w:line="240" w:lineRule="auto"/>
              <w:ind w:left="45"/>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484848"/>
                <w:sz w:val="21"/>
                <w:szCs w:val="21"/>
                <w:lang w:eastAsia="zh-CN"/>
              </w:rPr>
              <w:t>软件可能出现兼容性问题，或因</w:t>
            </w:r>
          </w:p>
          <w:p>
            <w:pPr>
              <w:pStyle w:val="14"/>
              <w:spacing w:before="35" w:line="240" w:lineRule="auto"/>
              <w:ind w:left="45" w:right="43"/>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484848"/>
                <w:sz w:val="21"/>
                <w:szCs w:val="21"/>
                <w:lang w:eastAsia="zh-CN"/>
              </w:rPr>
              <w:t>⽹络不佳造成⽆法登录或反应较</w:t>
            </w:r>
            <w:r>
              <w:rPr>
                <w:rFonts w:hint="eastAsia" w:asciiTheme="minorEastAsia" w:hAnsiTheme="minorEastAsia" w:eastAsiaTheme="minorEastAsia" w:cstheme="minorEastAsia"/>
                <w:color w:val="484848"/>
                <w:w w:val="105"/>
                <w:sz w:val="21"/>
                <w:szCs w:val="21"/>
                <w:lang w:eastAsia="zh-CN"/>
              </w:rPr>
              <w:t>慢的问题</w:t>
            </w:r>
          </w:p>
        </w:tc>
        <w:tc>
          <w:tcPr>
            <w:tcW w:w="2700" w:type="dxa"/>
            <w:vAlign w:val="center"/>
          </w:tcPr>
          <w:p>
            <w:pPr>
              <w:pStyle w:val="14"/>
              <w:spacing w:before="3" w:line="240" w:lineRule="auto"/>
              <w:rPr>
                <w:rFonts w:hint="eastAsia" w:asciiTheme="minorEastAsia" w:hAnsiTheme="minorEastAsia" w:eastAsiaTheme="minorEastAsia" w:cstheme="minorEastAsia"/>
                <w:sz w:val="21"/>
                <w:szCs w:val="21"/>
                <w:lang w:eastAsia="zh-CN"/>
              </w:rPr>
            </w:pPr>
          </w:p>
          <w:p>
            <w:pPr>
              <w:pStyle w:val="14"/>
              <w:spacing w:line="240" w:lineRule="auto"/>
              <w:ind w:left="45" w:right="43"/>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484848"/>
                <w:sz w:val="21"/>
                <w:szCs w:val="21"/>
                <w:lang w:eastAsia="zh-CN"/>
              </w:rPr>
              <w:t>系统设置了三种联系⽅式，对于兼容性问题，⽤户可及时联系开</w:t>
            </w:r>
            <w:r>
              <w:rPr>
                <w:rFonts w:hint="eastAsia" w:asciiTheme="minorEastAsia" w:hAnsiTheme="minorEastAsia" w:eastAsiaTheme="minorEastAsia" w:cstheme="minorEastAsia"/>
                <w:color w:val="484848"/>
                <w:w w:val="105"/>
                <w:sz w:val="21"/>
                <w:szCs w:val="21"/>
                <w:lang w:eastAsia="zh-CN"/>
              </w:rPr>
              <w:t>发⼈员</w:t>
            </w:r>
          </w:p>
        </w:tc>
      </w:tr>
      <w:tr>
        <w:tblPrEx>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0" w:type="dxa"/>
            <w:left w:w="0" w:type="dxa"/>
            <w:bottom w:w="0" w:type="dxa"/>
            <w:right w:w="0" w:type="dxa"/>
          </w:tblCellMar>
        </w:tblPrEx>
        <w:trPr>
          <w:trHeight w:val="1017" w:hRule="atLeast"/>
        </w:trPr>
        <w:tc>
          <w:tcPr>
            <w:tcW w:w="2713" w:type="dxa"/>
            <w:vAlign w:val="center"/>
          </w:tcPr>
          <w:p>
            <w:pPr>
              <w:pStyle w:val="14"/>
              <w:spacing w:before="207" w:line="240" w:lineRule="auto"/>
              <w:ind w:left="958"/>
              <w:jc w:val="left"/>
              <w:rPr>
                <w:rFonts w:hint="eastAsia" w:asciiTheme="minorEastAsia" w:hAnsiTheme="minorEastAsia" w:eastAsiaTheme="minorEastAsia" w:cstheme="minorEastAsia"/>
                <w:sz w:val="21"/>
                <w:szCs w:val="28"/>
              </w:rPr>
            </w:pPr>
            <w:r>
              <w:rPr>
                <w:rFonts w:hint="eastAsia" w:asciiTheme="minorEastAsia" w:hAnsiTheme="minorEastAsia" w:eastAsiaTheme="minorEastAsia" w:cstheme="minorEastAsia"/>
                <w:color w:val="484848"/>
                <w:sz w:val="21"/>
                <w:szCs w:val="28"/>
              </w:rPr>
              <w:t>⼈为出错</w:t>
            </w:r>
          </w:p>
        </w:tc>
        <w:tc>
          <w:tcPr>
            <w:tcW w:w="2700" w:type="dxa"/>
            <w:vAlign w:val="center"/>
          </w:tcPr>
          <w:p>
            <w:pPr>
              <w:pStyle w:val="14"/>
              <w:spacing w:before="207" w:line="240" w:lineRule="auto"/>
              <w:ind w:left="4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484848"/>
                <w:sz w:val="21"/>
                <w:szCs w:val="21"/>
              </w:rPr>
              <w:t>操作不当</w:t>
            </w:r>
          </w:p>
        </w:tc>
        <w:tc>
          <w:tcPr>
            <w:tcW w:w="2700" w:type="dxa"/>
            <w:vAlign w:val="center"/>
          </w:tcPr>
          <w:p>
            <w:pPr>
              <w:pStyle w:val="14"/>
              <w:spacing w:before="8" w:line="240" w:lineRule="auto"/>
              <w:rPr>
                <w:rFonts w:hint="eastAsia" w:asciiTheme="minorEastAsia" w:hAnsiTheme="minorEastAsia" w:eastAsiaTheme="minorEastAsia" w:cstheme="minorEastAsia"/>
                <w:sz w:val="21"/>
                <w:szCs w:val="21"/>
                <w:lang w:eastAsia="zh-CN"/>
              </w:rPr>
            </w:pPr>
          </w:p>
          <w:p>
            <w:pPr>
              <w:pStyle w:val="14"/>
              <w:spacing w:line="240" w:lineRule="auto"/>
              <w:ind w:left="45" w:right="6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484848"/>
                <w:sz w:val="21"/>
                <w:szCs w:val="21"/>
                <w:lang w:eastAsia="zh-CN"/>
              </w:rPr>
              <w:t>系统能积极防⽌并给出适当的错误提示</w:t>
            </w:r>
          </w:p>
        </w:tc>
      </w:tr>
    </w:tbl>
    <w:p>
      <w:pPr>
        <w:pStyle w:val="3"/>
        <w:numPr>
          <w:ilvl w:val="1"/>
          <w:numId w:val="6"/>
        </w:numPr>
        <w:rPr>
          <w:rFonts w:hint="eastAsia"/>
        </w:rPr>
      </w:pPr>
      <w:r>
        <w:rPr>
          <w:rFonts w:hint="eastAsia"/>
        </w:rPr>
        <w:t>补救措施</w:t>
      </w:r>
    </w:p>
    <w:p>
      <w:pPr>
        <w:pStyle w:val="6"/>
        <w:spacing w:before="95" w:line="283" w:lineRule="auto"/>
        <w:ind w:right="185" w:firstLine="388"/>
        <w:jc w:val="both"/>
        <w:rPr>
          <w:rFonts w:hint="eastAsia" w:asciiTheme="minorEastAsia" w:hAnsiTheme="minorEastAsia" w:eastAsiaTheme="minorEastAsia" w:cstheme="minorEastAsia"/>
          <w:sz w:val="24"/>
          <w:szCs w:val="21"/>
          <w:lang w:eastAsia="zh-CN"/>
        </w:rPr>
      </w:pPr>
      <w:r>
        <w:rPr>
          <w:rFonts w:hint="eastAsia" w:asciiTheme="minorEastAsia" w:hAnsiTheme="minorEastAsia" w:eastAsiaTheme="minorEastAsia" w:cstheme="minorEastAsia"/>
          <w:color w:val="484848"/>
          <w:sz w:val="24"/>
          <w:szCs w:val="21"/>
          <w:lang w:eastAsia="zh-CN"/>
        </w:rPr>
        <w:t>所有的客户机及服务器都必须安装不间断电源以防⽌停电或电压不稳定造成数据丢失。若 真断电时，客户机上 将不会有太⼤的影响，主要是服务器上，在断电后恢复过程可采⽤mysql 的⽇志⽂件，对其进⾏处理，对数据进⾏恢复。</w:t>
      </w:r>
    </w:p>
    <w:p>
      <w:pPr>
        <w:pStyle w:val="6"/>
        <w:spacing w:before="4" w:line="283" w:lineRule="auto"/>
        <w:ind w:right="204" w:firstLine="388"/>
        <w:jc w:val="both"/>
        <w:rPr>
          <w:rFonts w:hint="eastAsia" w:asciiTheme="minorEastAsia" w:hAnsiTheme="minorEastAsia" w:eastAsiaTheme="minorEastAsia" w:cstheme="minorEastAsia"/>
          <w:sz w:val="24"/>
          <w:szCs w:val="21"/>
          <w:lang w:eastAsia="zh-CN"/>
        </w:rPr>
      </w:pPr>
      <w:r>
        <w:rPr>
          <w:rFonts w:hint="eastAsia" w:asciiTheme="minorEastAsia" w:hAnsiTheme="minorEastAsia" w:eastAsiaTheme="minorEastAsia" w:cstheme="minorEastAsia"/>
          <w:color w:val="484848"/>
          <w:sz w:val="24"/>
          <w:szCs w:val="21"/>
          <w:lang w:eastAsia="zh-CN"/>
        </w:rPr>
        <w:t>在⽹络传输⽅⾯，可考虑建⽴⼀条成本较低的后备⽹络，以保证当主⽹络断路时数据的通信。</w:t>
      </w:r>
    </w:p>
    <w:p>
      <w:pPr>
        <w:pStyle w:val="6"/>
        <w:spacing w:before="2"/>
        <w:ind w:left="581"/>
        <w:rPr>
          <w:rFonts w:hint="eastAsia" w:asciiTheme="minorEastAsia" w:hAnsiTheme="minorEastAsia" w:eastAsiaTheme="minorEastAsia" w:cstheme="minorEastAsia"/>
          <w:sz w:val="24"/>
          <w:szCs w:val="21"/>
          <w:lang w:eastAsia="zh-CN"/>
        </w:rPr>
      </w:pPr>
      <w:r>
        <w:rPr>
          <w:rFonts w:hint="eastAsia" w:asciiTheme="minorEastAsia" w:hAnsiTheme="minorEastAsia" w:eastAsiaTheme="minorEastAsia" w:cstheme="minorEastAsia"/>
          <w:color w:val="484848"/>
          <w:sz w:val="24"/>
          <w:szCs w:val="21"/>
          <w:lang w:eastAsia="zh-CN"/>
        </w:rPr>
        <w:t>在硬件⽅⾯，要选择较可靠、稳定的服务器机种，保证系统运⾏时的可靠性。</w:t>
      </w:r>
    </w:p>
    <w:p>
      <w:pPr>
        <w:pStyle w:val="3"/>
        <w:numPr>
          <w:ilvl w:val="1"/>
          <w:numId w:val="6"/>
        </w:numPr>
        <w:rPr>
          <w:rFonts w:hint="eastAsia"/>
        </w:rPr>
      </w:pPr>
      <w:r>
        <w:rPr>
          <w:rFonts w:hint="eastAsia"/>
        </w:rPr>
        <w:t>系统维护设计</w:t>
      </w:r>
    </w:p>
    <w:p>
      <w:pPr>
        <w:pStyle w:val="6"/>
        <w:spacing w:before="96" w:line="283" w:lineRule="auto"/>
        <w:ind w:right="196" w:firstLine="388"/>
        <w:jc w:val="both"/>
        <w:rPr>
          <w:rFonts w:hint="eastAsia" w:asciiTheme="minorEastAsia" w:hAnsiTheme="minorEastAsia" w:eastAsiaTheme="minorEastAsia" w:cstheme="minorEastAsia"/>
          <w:color w:val="484848"/>
          <w:sz w:val="24"/>
          <w:szCs w:val="21"/>
          <w:lang w:eastAsia="zh-CN"/>
        </w:rPr>
      </w:pPr>
      <w:r>
        <w:rPr>
          <w:rFonts w:hint="eastAsia" w:asciiTheme="minorEastAsia" w:hAnsiTheme="minorEastAsia" w:eastAsiaTheme="minorEastAsia" w:cstheme="minorEastAsia"/>
          <w:color w:val="484848"/>
          <w:sz w:val="24"/>
          <w:szCs w:val="21"/>
          <w:lang w:eastAsia="zh-CN"/>
        </w:rPr>
        <w:t>因为本系统以C/S⽅式⼯作，系统数据库与应⽤程序分离，其备份或恢复⼯作由系统管理 员在数据库管理系统下实现。⽽服务器端的数据库安全也是基于数据库管理系统来实现。系统中展示了三种联系⽅式，⽤户反馈的信息可以及时得到，并进⾏修正。</w:t>
      </w:r>
    </w:p>
    <w:sectPr>
      <w:pgSz w:w="11900" w:h="16820"/>
      <w:pgMar w:top="580" w:right="1680" w:bottom="280" w:left="16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oto Sans CJK JP Regular">
    <w:altName w:val="Arial"/>
    <w:panose1 w:val="00000000000000000000"/>
    <w:charset w:val="00"/>
    <w:family w:val="swiss"/>
    <w:pitch w:val="default"/>
    <w:sig w:usb0="00000000" w:usb1="00000000" w:usb2="00000000" w:usb3="00000000" w:csb0="00000000" w:csb1="00000000"/>
  </w:font>
  <w:font w:name="Arial">
    <w:panose1 w:val="020B0604020202020204"/>
    <w:charset w:val="00"/>
    <w:family w:val="swiss"/>
    <w:pitch w:val="default"/>
    <w:sig w:usb0="E0002EFF" w:usb1="C0007843" w:usb2="00000009" w:usb3="00000000" w:csb0="400001FF" w:csb1="FFFF0000"/>
  </w:font>
  <w:font w:name="华文宋体">
    <w:panose1 w:val="02010600040101010101"/>
    <w:charset w:val="86"/>
    <w:family w:val="auto"/>
    <w:pitch w:val="default"/>
    <w:sig w:usb0="00000287" w:usb1="080F0000" w:usb2="00000000" w:usb3="00000000" w:csb0="0004009F" w:csb1="DFD70000"/>
  </w:font>
  <w:font w:name="P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4F8F"/>
    <w:multiLevelType w:val="multilevel"/>
    <w:tmpl w:val="04944F8F"/>
    <w:lvl w:ilvl="0" w:tentative="0">
      <w:start w:val="4"/>
      <w:numFmt w:val="decimal"/>
      <w:lvlText w:val="%1"/>
      <w:lvlJc w:val="left"/>
      <w:pPr>
        <w:ind w:left="709" w:hanging="517"/>
      </w:pPr>
      <w:rPr>
        <w:rFonts w:hint="default"/>
      </w:rPr>
    </w:lvl>
    <w:lvl w:ilvl="1" w:tentative="0">
      <w:start w:val="1"/>
      <w:numFmt w:val="decimal"/>
      <w:lvlText w:val="%1.%2"/>
      <w:lvlJc w:val="left"/>
      <w:pPr>
        <w:ind w:left="709" w:hanging="517"/>
      </w:pPr>
      <w:rPr>
        <w:rFonts w:hint="default" w:ascii="Noto Sans CJK JP Regular" w:hAnsi="Noto Sans CJK JP Regular" w:eastAsia="Noto Sans CJK JP Regular" w:cs="Noto Sans CJK JP Regular"/>
        <w:color w:val="484848"/>
        <w:spacing w:val="0"/>
        <w:w w:val="95"/>
        <w:sz w:val="28"/>
        <w:szCs w:val="28"/>
      </w:rPr>
    </w:lvl>
    <w:lvl w:ilvl="2" w:tentative="0">
      <w:start w:val="0"/>
      <w:numFmt w:val="bullet"/>
      <w:lvlText w:val="•"/>
      <w:lvlJc w:val="left"/>
      <w:pPr>
        <w:ind w:left="2268" w:hanging="517"/>
      </w:pPr>
      <w:rPr>
        <w:rFonts w:hint="default"/>
      </w:rPr>
    </w:lvl>
    <w:lvl w:ilvl="3" w:tentative="0">
      <w:start w:val="0"/>
      <w:numFmt w:val="bullet"/>
      <w:lvlText w:val="•"/>
      <w:lvlJc w:val="left"/>
      <w:pPr>
        <w:ind w:left="3052" w:hanging="517"/>
      </w:pPr>
      <w:rPr>
        <w:rFonts w:hint="default"/>
      </w:rPr>
    </w:lvl>
    <w:lvl w:ilvl="4" w:tentative="0">
      <w:start w:val="0"/>
      <w:numFmt w:val="bullet"/>
      <w:lvlText w:val="•"/>
      <w:lvlJc w:val="left"/>
      <w:pPr>
        <w:ind w:left="3836" w:hanging="517"/>
      </w:pPr>
      <w:rPr>
        <w:rFonts w:hint="default"/>
      </w:rPr>
    </w:lvl>
    <w:lvl w:ilvl="5" w:tentative="0">
      <w:start w:val="0"/>
      <w:numFmt w:val="bullet"/>
      <w:lvlText w:val="•"/>
      <w:lvlJc w:val="left"/>
      <w:pPr>
        <w:ind w:left="4620" w:hanging="517"/>
      </w:pPr>
      <w:rPr>
        <w:rFonts w:hint="default"/>
      </w:rPr>
    </w:lvl>
    <w:lvl w:ilvl="6" w:tentative="0">
      <w:start w:val="0"/>
      <w:numFmt w:val="bullet"/>
      <w:lvlText w:val="•"/>
      <w:lvlJc w:val="left"/>
      <w:pPr>
        <w:ind w:left="5404" w:hanging="517"/>
      </w:pPr>
      <w:rPr>
        <w:rFonts w:hint="default"/>
      </w:rPr>
    </w:lvl>
    <w:lvl w:ilvl="7" w:tentative="0">
      <w:start w:val="0"/>
      <w:numFmt w:val="bullet"/>
      <w:lvlText w:val="•"/>
      <w:lvlJc w:val="left"/>
      <w:pPr>
        <w:ind w:left="6188" w:hanging="517"/>
      </w:pPr>
      <w:rPr>
        <w:rFonts w:hint="default"/>
      </w:rPr>
    </w:lvl>
    <w:lvl w:ilvl="8" w:tentative="0">
      <w:start w:val="0"/>
      <w:numFmt w:val="bullet"/>
      <w:lvlText w:val="•"/>
      <w:lvlJc w:val="left"/>
      <w:pPr>
        <w:ind w:left="6972" w:hanging="517"/>
      </w:pPr>
      <w:rPr>
        <w:rFonts w:hint="default"/>
      </w:rPr>
    </w:lvl>
  </w:abstractNum>
  <w:abstractNum w:abstractNumId="1">
    <w:nsid w:val="0B6B4149"/>
    <w:multiLevelType w:val="multilevel"/>
    <w:tmpl w:val="0B6B4149"/>
    <w:lvl w:ilvl="0" w:tentative="0">
      <w:start w:val="6"/>
      <w:numFmt w:val="decimal"/>
      <w:lvlText w:val="%1"/>
      <w:lvlJc w:val="left"/>
      <w:pPr>
        <w:ind w:left="709" w:hanging="517"/>
      </w:pPr>
      <w:rPr>
        <w:rFonts w:hint="default"/>
      </w:rPr>
    </w:lvl>
    <w:lvl w:ilvl="1" w:tentative="0">
      <w:start w:val="1"/>
      <w:numFmt w:val="decimal"/>
      <w:lvlText w:val="%1.%2"/>
      <w:lvlJc w:val="left"/>
      <w:pPr>
        <w:ind w:left="709" w:hanging="517"/>
      </w:pPr>
      <w:rPr>
        <w:rFonts w:hint="default" w:ascii="Noto Sans CJK JP Regular" w:hAnsi="Noto Sans CJK JP Regular" w:eastAsia="Noto Sans CJK JP Regular" w:cs="Noto Sans CJK JP Regular"/>
        <w:color w:val="484848"/>
        <w:spacing w:val="0"/>
        <w:w w:val="95"/>
        <w:sz w:val="28"/>
        <w:szCs w:val="28"/>
      </w:rPr>
    </w:lvl>
    <w:lvl w:ilvl="2" w:tentative="0">
      <w:start w:val="0"/>
      <w:numFmt w:val="bullet"/>
      <w:lvlText w:val="•"/>
      <w:lvlJc w:val="left"/>
      <w:pPr>
        <w:ind w:left="2268" w:hanging="517"/>
      </w:pPr>
      <w:rPr>
        <w:rFonts w:hint="default"/>
      </w:rPr>
    </w:lvl>
    <w:lvl w:ilvl="3" w:tentative="0">
      <w:start w:val="0"/>
      <w:numFmt w:val="bullet"/>
      <w:lvlText w:val="•"/>
      <w:lvlJc w:val="left"/>
      <w:pPr>
        <w:ind w:left="3052" w:hanging="517"/>
      </w:pPr>
      <w:rPr>
        <w:rFonts w:hint="default"/>
      </w:rPr>
    </w:lvl>
    <w:lvl w:ilvl="4" w:tentative="0">
      <w:start w:val="0"/>
      <w:numFmt w:val="bullet"/>
      <w:lvlText w:val="•"/>
      <w:lvlJc w:val="left"/>
      <w:pPr>
        <w:ind w:left="3836" w:hanging="517"/>
      </w:pPr>
      <w:rPr>
        <w:rFonts w:hint="default"/>
      </w:rPr>
    </w:lvl>
    <w:lvl w:ilvl="5" w:tentative="0">
      <w:start w:val="0"/>
      <w:numFmt w:val="bullet"/>
      <w:lvlText w:val="•"/>
      <w:lvlJc w:val="left"/>
      <w:pPr>
        <w:ind w:left="4620" w:hanging="517"/>
      </w:pPr>
      <w:rPr>
        <w:rFonts w:hint="default"/>
      </w:rPr>
    </w:lvl>
    <w:lvl w:ilvl="6" w:tentative="0">
      <w:start w:val="0"/>
      <w:numFmt w:val="bullet"/>
      <w:lvlText w:val="•"/>
      <w:lvlJc w:val="left"/>
      <w:pPr>
        <w:ind w:left="5404" w:hanging="517"/>
      </w:pPr>
      <w:rPr>
        <w:rFonts w:hint="default"/>
      </w:rPr>
    </w:lvl>
    <w:lvl w:ilvl="7" w:tentative="0">
      <w:start w:val="0"/>
      <w:numFmt w:val="bullet"/>
      <w:lvlText w:val="•"/>
      <w:lvlJc w:val="left"/>
      <w:pPr>
        <w:ind w:left="6188" w:hanging="517"/>
      </w:pPr>
      <w:rPr>
        <w:rFonts w:hint="default"/>
      </w:rPr>
    </w:lvl>
    <w:lvl w:ilvl="8" w:tentative="0">
      <w:start w:val="0"/>
      <w:numFmt w:val="bullet"/>
      <w:lvlText w:val="•"/>
      <w:lvlJc w:val="left"/>
      <w:pPr>
        <w:ind w:left="6972" w:hanging="517"/>
      </w:pPr>
      <w:rPr>
        <w:rFonts w:hint="default"/>
      </w:rPr>
    </w:lvl>
  </w:abstractNum>
  <w:abstractNum w:abstractNumId="2">
    <w:nsid w:val="2BB632EF"/>
    <w:multiLevelType w:val="multilevel"/>
    <w:tmpl w:val="2BB632EF"/>
    <w:lvl w:ilvl="0" w:tentative="0">
      <w:start w:val="1"/>
      <w:numFmt w:val="decimal"/>
      <w:lvlText w:val="%1"/>
      <w:lvlJc w:val="left"/>
      <w:pPr>
        <w:ind w:left="709" w:hanging="517"/>
      </w:pPr>
      <w:rPr>
        <w:rFonts w:hint="default"/>
      </w:rPr>
    </w:lvl>
    <w:lvl w:ilvl="1" w:tentative="0">
      <w:start w:val="1"/>
      <w:numFmt w:val="decimal"/>
      <w:lvlText w:val="%1.%2"/>
      <w:lvlJc w:val="left"/>
      <w:pPr>
        <w:ind w:left="709" w:hanging="517"/>
      </w:pPr>
      <w:rPr>
        <w:rFonts w:hint="default" w:ascii="Noto Sans CJK JP Regular" w:hAnsi="Noto Sans CJK JP Regular" w:eastAsia="Noto Sans CJK JP Regular" w:cs="Noto Sans CJK JP Regular"/>
        <w:color w:val="484848"/>
        <w:spacing w:val="0"/>
        <w:w w:val="95"/>
        <w:sz w:val="28"/>
        <w:szCs w:val="28"/>
      </w:rPr>
    </w:lvl>
    <w:lvl w:ilvl="2" w:tentative="0">
      <w:start w:val="1"/>
      <w:numFmt w:val="decimal"/>
      <w:lvlText w:val="（%3）"/>
      <w:lvlJc w:val="left"/>
      <w:pPr>
        <w:ind w:left="1097" w:hanging="517"/>
      </w:pPr>
      <w:rPr>
        <w:rFonts w:hint="default" w:ascii="Noto Sans CJK JP Regular" w:hAnsi="Noto Sans CJK JP Regular" w:eastAsia="Noto Sans CJK JP Regular" w:cs="Noto Sans CJK JP Regular"/>
        <w:color w:val="484848"/>
        <w:spacing w:val="2"/>
        <w:w w:val="102"/>
        <w:sz w:val="17"/>
        <w:szCs w:val="17"/>
      </w:rPr>
    </w:lvl>
    <w:lvl w:ilvl="3" w:tentative="0">
      <w:start w:val="0"/>
      <w:numFmt w:val="bullet"/>
      <w:lvlText w:val="•"/>
      <w:lvlJc w:val="left"/>
      <w:pPr>
        <w:ind w:left="2753" w:hanging="517"/>
      </w:pPr>
      <w:rPr>
        <w:rFonts w:hint="default"/>
      </w:rPr>
    </w:lvl>
    <w:lvl w:ilvl="4" w:tentative="0">
      <w:start w:val="0"/>
      <w:numFmt w:val="bullet"/>
      <w:lvlText w:val="•"/>
      <w:lvlJc w:val="left"/>
      <w:pPr>
        <w:ind w:left="3580" w:hanging="517"/>
      </w:pPr>
      <w:rPr>
        <w:rFonts w:hint="default"/>
      </w:rPr>
    </w:lvl>
    <w:lvl w:ilvl="5" w:tentative="0">
      <w:start w:val="0"/>
      <w:numFmt w:val="bullet"/>
      <w:lvlText w:val="•"/>
      <w:lvlJc w:val="left"/>
      <w:pPr>
        <w:ind w:left="4406" w:hanging="517"/>
      </w:pPr>
      <w:rPr>
        <w:rFonts w:hint="default"/>
      </w:rPr>
    </w:lvl>
    <w:lvl w:ilvl="6" w:tentative="0">
      <w:start w:val="0"/>
      <w:numFmt w:val="bullet"/>
      <w:lvlText w:val="•"/>
      <w:lvlJc w:val="left"/>
      <w:pPr>
        <w:ind w:left="5233" w:hanging="517"/>
      </w:pPr>
      <w:rPr>
        <w:rFonts w:hint="default"/>
      </w:rPr>
    </w:lvl>
    <w:lvl w:ilvl="7" w:tentative="0">
      <w:start w:val="0"/>
      <w:numFmt w:val="bullet"/>
      <w:lvlText w:val="•"/>
      <w:lvlJc w:val="left"/>
      <w:pPr>
        <w:ind w:left="6060" w:hanging="517"/>
      </w:pPr>
      <w:rPr>
        <w:rFonts w:hint="default"/>
      </w:rPr>
    </w:lvl>
    <w:lvl w:ilvl="8" w:tentative="0">
      <w:start w:val="0"/>
      <w:numFmt w:val="bullet"/>
      <w:lvlText w:val="•"/>
      <w:lvlJc w:val="left"/>
      <w:pPr>
        <w:ind w:left="6886" w:hanging="517"/>
      </w:pPr>
      <w:rPr>
        <w:rFonts w:hint="default"/>
      </w:rPr>
    </w:lvl>
  </w:abstractNum>
  <w:abstractNum w:abstractNumId="3">
    <w:nsid w:val="39B25F79"/>
    <w:multiLevelType w:val="singleLevel"/>
    <w:tmpl w:val="39B25F79"/>
    <w:lvl w:ilvl="0" w:tentative="0">
      <w:start w:val="5"/>
      <w:numFmt w:val="decimal"/>
      <w:lvlText w:val="%1."/>
      <w:lvlJc w:val="left"/>
      <w:pPr>
        <w:tabs>
          <w:tab w:val="left" w:pos="312"/>
        </w:tabs>
      </w:pPr>
    </w:lvl>
  </w:abstractNum>
  <w:abstractNum w:abstractNumId="4">
    <w:nsid w:val="504F3B24"/>
    <w:multiLevelType w:val="multilevel"/>
    <w:tmpl w:val="504F3B24"/>
    <w:lvl w:ilvl="0" w:tentative="0">
      <w:start w:val="2"/>
      <w:numFmt w:val="decimal"/>
      <w:lvlText w:val="%1"/>
      <w:lvlJc w:val="left"/>
      <w:pPr>
        <w:ind w:left="696" w:hanging="503"/>
      </w:pPr>
      <w:rPr>
        <w:rFonts w:hint="default"/>
      </w:rPr>
    </w:lvl>
    <w:lvl w:ilvl="1" w:tentative="0">
      <w:start w:val="1"/>
      <w:numFmt w:val="decimal"/>
      <w:lvlText w:val="%1.%2"/>
      <w:lvlJc w:val="left"/>
      <w:pPr>
        <w:ind w:left="645" w:hanging="503"/>
      </w:pPr>
      <w:rPr>
        <w:rFonts w:hint="default" w:ascii="Noto Sans CJK JP Regular" w:hAnsi="Noto Sans CJK JP Regular" w:eastAsia="Noto Sans CJK JP Regular" w:cs="Noto Sans CJK JP Regular"/>
        <w:color w:val="484848"/>
        <w:spacing w:val="-11"/>
        <w:w w:val="95"/>
        <w:sz w:val="28"/>
        <w:szCs w:val="28"/>
      </w:rPr>
    </w:lvl>
    <w:lvl w:ilvl="2" w:tentative="0">
      <w:start w:val="0"/>
      <w:numFmt w:val="bullet"/>
      <w:lvlText w:val="•"/>
      <w:lvlJc w:val="left"/>
      <w:pPr>
        <w:ind w:left="1926" w:hanging="503"/>
      </w:pPr>
      <w:rPr>
        <w:rFonts w:hint="default"/>
      </w:rPr>
    </w:lvl>
    <w:lvl w:ilvl="3" w:tentative="0">
      <w:start w:val="0"/>
      <w:numFmt w:val="bullet"/>
      <w:lvlText w:val="•"/>
      <w:lvlJc w:val="left"/>
      <w:pPr>
        <w:ind w:left="2753" w:hanging="503"/>
      </w:pPr>
      <w:rPr>
        <w:rFonts w:hint="default"/>
      </w:rPr>
    </w:lvl>
    <w:lvl w:ilvl="4" w:tentative="0">
      <w:start w:val="0"/>
      <w:numFmt w:val="bullet"/>
      <w:lvlText w:val="•"/>
      <w:lvlJc w:val="left"/>
      <w:pPr>
        <w:ind w:left="3580" w:hanging="503"/>
      </w:pPr>
      <w:rPr>
        <w:rFonts w:hint="default"/>
      </w:rPr>
    </w:lvl>
    <w:lvl w:ilvl="5" w:tentative="0">
      <w:start w:val="0"/>
      <w:numFmt w:val="bullet"/>
      <w:lvlText w:val="•"/>
      <w:lvlJc w:val="left"/>
      <w:pPr>
        <w:ind w:left="4406" w:hanging="503"/>
      </w:pPr>
      <w:rPr>
        <w:rFonts w:hint="default"/>
      </w:rPr>
    </w:lvl>
    <w:lvl w:ilvl="6" w:tentative="0">
      <w:start w:val="0"/>
      <w:numFmt w:val="bullet"/>
      <w:lvlText w:val="•"/>
      <w:lvlJc w:val="left"/>
      <w:pPr>
        <w:ind w:left="5233" w:hanging="503"/>
      </w:pPr>
      <w:rPr>
        <w:rFonts w:hint="default"/>
      </w:rPr>
    </w:lvl>
    <w:lvl w:ilvl="7" w:tentative="0">
      <w:start w:val="0"/>
      <w:numFmt w:val="bullet"/>
      <w:lvlText w:val="•"/>
      <w:lvlJc w:val="left"/>
      <w:pPr>
        <w:ind w:left="6060" w:hanging="503"/>
      </w:pPr>
      <w:rPr>
        <w:rFonts w:hint="default"/>
      </w:rPr>
    </w:lvl>
    <w:lvl w:ilvl="8" w:tentative="0">
      <w:start w:val="0"/>
      <w:numFmt w:val="bullet"/>
      <w:lvlText w:val="•"/>
      <w:lvlJc w:val="left"/>
      <w:pPr>
        <w:ind w:left="6886" w:hanging="503"/>
      </w:pPr>
      <w:rPr>
        <w:rFonts w:hint="default"/>
      </w:rPr>
    </w:lvl>
  </w:abstractNum>
  <w:abstractNum w:abstractNumId="5">
    <w:nsid w:val="77DF6DAD"/>
    <w:multiLevelType w:val="multilevel"/>
    <w:tmpl w:val="77DF6DAD"/>
    <w:lvl w:ilvl="0" w:tentative="0">
      <w:start w:val="3"/>
      <w:numFmt w:val="decimal"/>
      <w:lvlText w:val="%1"/>
      <w:lvlJc w:val="left"/>
      <w:pPr>
        <w:ind w:left="709" w:hanging="517"/>
      </w:pPr>
      <w:rPr>
        <w:rFonts w:hint="default"/>
      </w:rPr>
    </w:lvl>
    <w:lvl w:ilvl="1" w:tentative="0">
      <w:start w:val="1"/>
      <w:numFmt w:val="decimal"/>
      <w:lvlText w:val="%1.%2"/>
      <w:lvlJc w:val="left"/>
      <w:pPr>
        <w:ind w:left="709" w:hanging="517"/>
      </w:pPr>
      <w:rPr>
        <w:rFonts w:hint="default" w:ascii="Noto Sans CJK JP Regular" w:hAnsi="Noto Sans CJK JP Regular" w:eastAsia="Noto Sans CJK JP Regular" w:cs="Noto Sans CJK JP Regular"/>
        <w:color w:val="484848"/>
        <w:spacing w:val="0"/>
        <w:w w:val="95"/>
        <w:sz w:val="28"/>
        <w:szCs w:val="28"/>
      </w:rPr>
    </w:lvl>
    <w:lvl w:ilvl="2" w:tentative="0">
      <w:start w:val="0"/>
      <w:numFmt w:val="bullet"/>
      <w:lvlText w:val="•"/>
      <w:lvlJc w:val="left"/>
      <w:pPr>
        <w:ind w:left="2268" w:hanging="517"/>
      </w:pPr>
      <w:rPr>
        <w:rFonts w:hint="default"/>
      </w:rPr>
    </w:lvl>
    <w:lvl w:ilvl="3" w:tentative="0">
      <w:start w:val="0"/>
      <w:numFmt w:val="bullet"/>
      <w:lvlText w:val="•"/>
      <w:lvlJc w:val="left"/>
      <w:pPr>
        <w:ind w:left="3052" w:hanging="517"/>
      </w:pPr>
      <w:rPr>
        <w:rFonts w:hint="default"/>
      </w:rPr>
    </w:lvl>
    <w:lvl w:ilvl="4" w:tentative="0">
      <w:start w:val="0"/>
      <w:numFmt w:val="bullet"/>
      <w:lvlText w:val="•"/>
      <w:lvlJc w:val="left"/>
      <w:pPr>
        <w:ind w:left="3836" w:hanging="517"/>
      </w:pPr>
      <w:rPr>
        <w:rFonts w:hint="default"/>
      </w:rPr>
    </w:lvl>
    <w:lvl w:ilvl="5" w:tentative="0">
      <w:start w:val="0"/>
      <w:numFmt w:val="bullet"/>
      <w:lvlText w:val="•"/>
      <w:lvlJc w:val="left"/>
      <w:pPr>
        <w:ind w:left="4620" w:hanging="517"/>
      </w:pPr>
      <w:rPr>
        <w:rFonts w:hint="default"/>
      </w:rPr>
    </w:lvl>
    <w:lvl w:ilvl="6" w:tentative="0">
      <w:start w:val="0"/>
      <w:numFmt w:val="bullet"/>
      <w:lvlText w:val="•"/>
      <w:lvlJc w:val="left"/>
      <w:pPr>
        <w:ind w:left="5404" w:hanging="517"/>
      </w:pPr>
      <w:rPr>
        <w:rFonts w:hint="default"/>
      </w:rPr>
    </w:lvl>
    <w:lvl w:ilvl="7" w:tentative="0">
      <w:start w:val="0"/>
      <w:numFmt w:val="bullet"/>
      <w:lvlText w:val="•"/>
      <w:lvlJc w:val="left"/>
      <w:pPr>
        <w:ind w:left="6188" w:hanging="517"/>
      </w:pPr>
      <w:rPr>
        <w:rFonts w:hint="default"/>
      </w:rPr>
    </w:lvl>
    <w:lvl w:ilvl="8" w:tentative="0">
      <w:start w:val="0"/>
      <w:numFmt w:val="bullet"/>
      <w:lvlText w:val="•"/>
      <w:lvlJc w:val="left"/>
      <w:pPr>
        <w:ind w:left="6972" w:hanging="517"/>
      </w:pPr>
      <w:rPr>
        <w:rFonts w:hint="default"/>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903"/>
    <w:rsid w:val="003C0AFF"/>
    <w:rsid w:val="00742608"/>
    <w:rsid w:val="00B37707"/>
    <w:rsid w:val="00BC1C30"/>
    <w:rsid w:val="00D50190"/>
    <w:rsid w:val="00E82E35"/>
    <w:rsid w:val="00F61903"/>
    <w:rsid w:val="038D7C45"/>
    <w:rsid w:val="0B367E19"/>
    <w:rsid w:val="22E56221"/>
    <w:rsid w:val="443D1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1"/>
    <w:pPr>
      <w:autoSpaceDE w:val="0"/>
      <w:autoSpaceDN w:val="0"/>
      <w:spacing w:before="15"/>
      <w:ind w:left="709" w:hanging="516"/>
      <w:jc w:val="left"/>
      <w:outlineLvl w:val="0"/>
    </w:pPr>
    <w:rPr>
      <w:rFonts w:ascii="Noto Sans CJK JP Regular" w:hAnsi="Noto Sans CJK JP Regular" w:eastAsia="Noto Sans CJK JP Regular" w:cs="Noto Sans CJK JP Regular"/>
      <w:kern w:val="0"/>
      <w:sz w:val="28"/>
      <w:szCs w:val="28"/>
      <w:lang w:eastAsia="en-US"/>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6">
    <w:name w:val="Body Text"/>
    <w:basedOn w:val="1"/>
    <w:link w:val="12"/>
    <w:qFormat/>
    <w:uiPriority w:val="1"/>
    <w:pPr>
      <w:autoSpaceDE w:val="0"/>
      <w:autoSpaceDN w:val="0"/>
      <w:spacing w:before="74"/>
      <w:ind w:left="193"/>
      <w:jc w:val="left"/>
    </w:pPr>
    <w:rPr>
      <w:rFonts w:ascii="Noto Sans CJK JP Regular" w:hAnsi="Noto Sans CJK JP Regular" w:eastAsia="Noto Sans CJK JP Regular" w:cs="Noto Sans CJK JP Regular"/>
      <w:kern w:val="0"/>
      <w:sz w:val="19"/>
      <w:szCs w:val="19"/>
      <w:lang w:eastAsia="en-US"/>
    </w:rPr>
  </w:style>
  <w:style w:type="table" w:styleId="9">
    <w:name w:val="Table Grid"/>
    <w:basedOn w:val="8"/>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1 Char"/>
    <w:basedOn w:val="7"/>
    <w:link w:val="2"/>
    <w:uiPriority w:val="1"/>
    <w:rPr>
      <w:rFonts w:ascii="Noto Sans CJK JP Regular" w:hAnsi="Noto Sans CJK JP Regular" w:eastAsia="Noto Sans CJK JP Regular" w:cs="Noto Sans CJK JP Regular"/>
      <w:kern w:val="0"/>
      <w:sz w:val="28"/>
      <w:szCs w:val="28"/>
      <w:lang w:eastAsia="en-US"/>
    </w:rPr>
  </w:style>
  <w:style w:type="table" w:customStyle="1" w:styleId="11">
    <w:name w:val="Table Normal"/>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 w:type="character" w:customStyle="1" w:styleId="12">
    <w:name w:val="正文文本 Char"/>
    <w:basedOn w:val="7"/>
    <w:link w:val="6"/>
    <w:qFormat/>
    <w:uiPriority w:val="1"/>
    <w:rPr>
      <w:rFonts w:ascii="Noto Sans CJK JP Regular" w:hAnsi="Noto Sans CJK JP Regular" w:eastAsia="Noto Sans CJK JP Regular" w:cs="Noto Sans CJK JP Regular"/>
      <w:kern w:val="0"/>
      <w:sz w:val="19"/>
      <w:szCs w:val="19"/>
      <w:lang w:eastAsia="en-US"/>
    </w:rPr>
  </w:style>
  <w:style w:type="paragraph" w:customStyle="1" w:styleId="13">
    <w:name w:val="List Paragraph"/>
    <w:basedOn w:val="1"/>
    <w:qFormat/>
    <w:uiPriority w:val="1"/>
    <w:pPr>
      <w:autoSpaceDE w:val="0"/>
      <w:autoSpaceDN w:val="0"/>
      <w:spacing w:before="15"/>
      <w:ind w:left="709" w:hanging="516"/>
      <w:jc w:val="left"/>
    </w:pPr>
    <w:rPr>
      <w:rFonts w:ascii="Noto Sans CJK JP Regular" w:hAnsi="Noto Sans CJK JP Regular" w:eastAsia="Noto Sans CJK JP Regular" w:cs="Noto Sans CJK JP Regular"/>
      <w:kern w:val="0"/>
      <w:sz w:val="22"/>
      <w:lang w:eastAsia="en-US"/>
    </w:rPr>
  </w:style>
  <w:style w:type="paragraph" w:customStyle="1" w:styleId="14">
    <w:name w:val="Table Paragraph"/>
    <w:basedOn w:val="1"/>
    <w:qFormat/>
    <w:uiPriority w:val="1"/>
    <w:pPr>
      <w:autoSpaceDE w:val="0"/>
      <w:autoSpaceDN w:val="0"/>
      <w:spacing w:line="286" w:lineRule="exact"/>
      <w:jc w:val="center"/>
    </w:pPr>
    <w:rPr>
      <w:rFonts w:ascii="Noto Sans CJK JP Regular" w:hAnsi="Noto Sans CJK JP Regular" w:eastAsia="Noto Sans CJK JP Regular" w:cs="Noto Sans CJK JP Regular"/>
      <w:kern w:val="0"/>
      <w:sz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481</Words>
  <Characters>2744</Characters>
  <Lines>22</Lines>
  <Paragraphs>6</Paragraphs>
  <TotalTime>23</TotalTime>
  <ScaleCrop>false</ScaleCrop>
  <LinksUpToDate>false</LinksUpToDate>
  <CharactersWithSpaces>3219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2018-05-30T04:52:00Z</dcterms:created>
  <dc:creator>superstar</dc:creator>
  <cp:lastModifiedBy>◆JBAB◆G◆</cp:lastModifiedBy>
  <dcterms:modified xsi:type="dcterms:W3CDTF">2018-06-05T09:01:37Z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