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51DDA" w:rsidRDefault="009256AC">
      <w:pPr>
        <w:spacing w:line="400" w:lineRule="exact"/>
        <w:jc w:val="center"/>
        <w:rPr>
          <w:rFonts w:ascii="Times New Roman" w:eastAsia="宋体" w:hAnsi="Times New Roman" w:cs="Times New Roman"/>
          <w:b/>
          <w:bCs/>
          <w:sz w:val="32"/>
          <w:szCs w:val="32"/>
        </w:rPr>
      </w:pPr>
      <w:proofErr w:type="spellStart"/>
      <w:r>
        <w:rPr>
          <w:rFonts w:ascii="Times New Roman" w:eastAsia="宋体" w:hAnsi="Times New Roman" w:cs="Times New Roman" w:hint="eastAsia"/>
          <w:b/>
          <w:bCs/>
          <w:sz w:val="32"/>
          <w:szCs w:val="32"/>
        </w:rPr>
        <w:t>pA</w:t>
      </w:r>
      <w:proofErr w:type="spellEnd"/>
      <w:proofErr w:type="gramStart"/>
      <w:r>
        <w:rPr>
          <w:rFonts w:ascii="Times New Roman" w:eastAsia="宋体" w:hAnsi="Times New Roman" w:cs="Times New Roman" w:hint="eastAsia"/>
          <w:b/>
          <w:bCs/>
          <w:sz w:val="32"/>
          <w:szCs w:val="32"/>
        </w:rPr>
        <w:t>级跨阻</w:t>
      </w:r>
      <w:proofErr w:type="gramEnd"/>
      <w:r>
        <w:rPr>
          <w:rFonts w:ascii="Times New Roman" w:eastAsia="宋体" w:hAnsi="Times New Roman" w:cs="Times New Roman" w:hint="eastAsia"/>
          <w:b/>
          <w:bCs/>
          <w:sz w:val="32"/>
          <w:szCs w:val="32"/>
        </w:rPr>
        <w:t>放大器</w:t>
      </w:r>
      <w:r w:rsidR="00B3449C">
        <w:rPr>
          <w:rFonts w:ascii="Times New Roman" w:eastAsia="宋体" w:hAnsi="Times New Roman" w:cs="Times New Roman" w:hint="eastAsia"/>
          <w:b/>
          <w:bCs/>
          <w:sz w:val="32"/>
          <w:szCs w:val="32"/>
        </w:rPr>
        <w:t>TLC2201</w:t>
      </w:r>
    </w:p>
    <w:p w:rsidR="00CC1437" w:rsidRPr="00CC1437" w:rsidRDefault="00CC1437" w:rsidP="00CC1437">
      <w:pPr>
        <w:widowControl/>
        <w:shd w:val="clear" w:color="auto" w:fill="FFFFFF"/>
        <w:spacing w:before="269" w:after="269" w:line="400" w:lineRule="atLeast"/>
        <w:jc w:val="left"/>
        <w:rPr>
          <w:rFonts w:ascii="Tahoma" w:eastAsia="宋体" w:hAnsi="Tahoma" w:cs="Tahoma"/>
          <w:color w:val="000000"/>
          <w:kern w:val="0"/>
          <w:szCs w:val="21"/>
        </w:rPr>
      </w:pPr>
      <w:r w:rsidRPr="00CC1437">
        <w:rPr>
          <w:rFonts w:ascii="Tahoma" w:eastAsia="宋体" w:hAnsi="Tahoma" w:cs="Tahoma"/>
          <w:b/>
          <w:bCs/>
          <w:color w:val="FF0000"/>
          <w:kern w:val="0"/>
          <w:sz w:val="27"/>
          <w:szCs w:val="27"/>
        </w:rPr>
        <w:t>模块分</w:t>
      </w:r>
      <w:r w:rsidRPr="00CC1437">
        <w:rPr>
          <w:rFonts w:ascii="Tahoma" w:eastAsia="宋体" w:hAnsi="Tahoma" w:cs="Tahoma"/>
          <w:b/>
          <w:bCs/>
          <w:color w:val="FF0000"/>
          <w:kern w:val="0"/>
          <w:sz w:val="27"/>
          <w:szCs w:val="27"/>
        </w:rPr>
        <w:t>2</w:t>
      </w:r>
      <w:r w:rsidRPr="00CC1437">
        <w:rPr>
          <w:rFonts w:ascii="Tahoma" w:eastAsia="宋体" w:hAnsi="Tahoma" w:cs="Tahoma"/>
          <w:b/>
          <w:bCs/>
          <w:color w:val="FF0000"/>
          <w:kern w:val="0"/>
          <w:sz w:val="27"/>
          <w:szCs w:val="27"/>
        </w:rPr>
        <w:t>个版本：单电源板及双电源板</w:t>
      </w:r>
    </w:p>
    <w:p w:rsidR="00CC1437" w:rsidRPr="00CC1437" w:rsidRDefault="00CC1437" w:rsidP="00CC1437">
      <w:pPr>
        <w:widowControl/>
        <w:shd w:val="clear" w:color="auto" w:fill="FFFFFF"/>
        <w:spacing w:before="269" w:after="269" w:line="400" w:lineRule="atLeast"/>
        <w:jc w:val="left"/>
        <w:rPr>
          <w:rFonts w:ascii="Tahoma" w:eastAsia="宋体" w:hAnsi="Tahoma" w:cs="Tahoma"/>
          <w:color w:val="000000"/>
          <w:kern w:val="0"/>
          <w:szCs w:val="21"/>
        </w:rPr>
      </w:pPr>
      <w:r w:rsidRPr="00CC1437">
        <w:rPr>
          <w:rFonts w:ascii="Tahoma" w:eastAsia="宋体" w:hAnsi="Tahoma" w:cs="Tahoma"/>
          <w:b/>
          <w:bCs/>
          <w:color w:val="FF0000"/>
          <w:kern w:val="0"/>
          <w:sz w:val="27"/>
          <w:szCs w:val="27"/>
        </w:rPr>
        <w:t>双电源版本具有输入偏置调节，反馈采用</w:t>
      </w:r>
      <w:r w:rsidRPr="00CC1437">
        <w:rPr>
          <w:rFonts w:ascii="Tahoma" w:eastAsia="宋体" w:hAnsi="Tahoma" w:cs="Tahoma"/>
          <w:b/>
          <w:bCs/>
          <w:color w:val="FF0000"/>
          <w:kern w:val="0"/>
          <w:sz w:val="27"/>
          <w:szCs w:val="27"/>
        </w:rPr>
        <w:t>“T”</w:t>
      </w:r>
      <w:r w:rsidRPr="00CC1437">
        <w:rPr>
          <w:rFonts w:ascii="Tahoma" w:eastAsia="宋体" w:hAnsi="Tahoma" w:cs="Tahoma"/>
          <w:b/>
          <w:bCs/>
          <w:color w:val="FF0000"/>
          <w:kern w:val="0"/>
          <w:sz w:val="27"/>
          <w:szCs w:val="27"/>
        </w:rPr>
        <w:t>型反馈网络，输出中心点电压可调。</w:t>
      </w:r>
    </w:p>
    <w:p w:rsidR="00CC1437" w:rsidRPr="00CC1437" w:rsidRDefault="00CC1437" w:rsidP="00CC1437">
      <w:pPr>
        <w:widowControl/>
        <w:shd w:val="clear" w:color="auto" w:fill="FFFFFF"/>
        <w:spacing w:before="269" w:after="269" w:line="400" w:lineRule="atLeast"/>
        <w:jc w:val="left"/>
        <w:rPr>
          <w:rFonts w:ascii="Tahoma" w:eastAsia="宋体" w:hAnsi="Tahoma" w:cs="Tahoma"/>
          <w:color w:val="000000"/>
          <w:kern w:val="0"/>
          <w:szCs w:val="21"/>
        </w:rPr>
      </w:pPr>
      <w:r w:rsidRPr="00CC1437">
        <w:rPr>
          <w:rFonts w:ascii="Tahoma" w:eastAsia="宋体" w:hAnsi="Tahoma" w:cs="Tahoma"/>
          <w:b/>
          <w:bCs/>
          <w:color w:val="FF0000"/>
          <w:kern w:val="0"/>
          <w:sz w:val="27"/>
          <w:szCs w:val="27"/>
        </w:rPr>
        <w:t>单电源版本输入偏置在</w:t>
      </w:r>
      <w:r w:rsidRPr="00CC1437">
        <w:rPr>
          <w:rFonts w:ascii="Tahoma" w:eastAsia="宋体" w:hAnsi="Tahoma" w:cs="Tahoma"/>
          <w:b/>
          <w:bCs/>
          <w:color w:val="FF0000"/>
          <w:kern w:val="0"/>
          <w:sz w:val="27"/>
          <w:szCs w:val="27"/>
        </w:rPr>
        <w:t>1/2VCC</w:t>
      </w:r>
      <w:r w:rsidRPr="00CC1437">
        <w:rPr>
          <w:rFonts w:ascii="Tahoma" w:eastAsia="宋体" w:hAnsi="Tahoma" w:cs="Tahoma"/>
          <w:b/>
          <w:bCs/>
          <w:color w:val="FF0000"/>
          <w:kern w:val="0"/>
          <w:sz w:val="27"/>
          <w:szCs w:val="27"/>
        </w:rPr>
        <w:t>左右，输出中心点电压在</w:t>
      </w:r>
      <w:r w:rsidRPr="00CC1437">
        <w:rPr>
          <w:rFonts w:ascii="Tahoma" w:eastAsia="宋体" w:hAnsi="Tahoma" w:cs="Tahoma"/>
          <w:b/>
          <w:bCs/>
          <w:color w:val="FF0000"/>
          <w:kern w:val="0"/>
          <w:sz w:val="27"/>
          <w:szCs w:val="27"/>
        </w:rPr>
        <w:t>1/2VCC</w:t>
      </w:r>
      <w:r w:rsidRPr="00CC1437">
        <w:rPr>
          <w:rFonts w:ascii="Tahoma" w:eastAsia="宋体" w:hAnsi="Tahoma" w:cs="Tahoma"/>
          <w:b/>
          <w:bCs/>
          <w:color w:val="FF0000"/>
          <w:kern w:val="0"/>
          <w:sz w:val="27"/>
          <w:szCs w:val="27"/>
        </w:rPr>
        <w:t>电压</w:t>
      </w:r>
      <w:r w:rsidRPr="00CC1437">
        <w:rPr>
          <w:rFonts w:ascii="Tahoma" w:eastAsia="宋体" w:hAnsi="Tahoma" w:cs="Tahoma"/>
          <w:b/>
          <w:bCs/>
          <w:color w:val="FF0000"/>
          <w:kern w:val="0"/>
          <w:sz w:val="27"/>
          <w:szCs w:val="27"/>
        </w:rPr>
        <w:t>.</w:t>
      </w:r>
    </w:p>
    <w:p w:rsidR="00051DDA" w:rsidRDefault="009256AC">
      <w:pPr>
        <w:numPr>
          <w:ilvl w:val="0"/>
          <w:numId w:val="1"/>
        </w:numPr>
        <w:spacing w:line="400" w:lineRule="exact"/>
        <w:rPr>
          <w:rFonts w:ascii="Times New Roman" w:eastAsia="宋体" w:hAnsi="Times New Roman" w:cs="Times New Roman"/>
          <w:b/>
          <w:color w:val="FF0000"/>
          <w:sz w:val="28"/>
          <w:szCs w:val="28"/>
        </w:rPr>
      </w:pPr>
      <w:r>
        <w:rPr>
          <w:rFonts w:ascii="Times New Roman" w:eastAsia="宋体" w:hAnsi="Times New Roman" w:cs="Times New Roman" w:hint="eastAsia"/>
          <w:b/>
          <w:color w:val="FF0000"/>
          <w:sz w:val="28"/>
          <w:szCs w:val="28"/>
        </w:rPr>
        <w:t>概述</w:t>
      </w:r>
    </w:p>
    <w:p w:rsidR="00051DDA" w:rsidRDefault="009256AC">
      <w:pPr>
        <w:spacing w:line="400" w:lineRule="exact"/>
        <w:ind w:firstLineChars="200" w:firstLine="562"/>
        <w:rPr>
          <w:rFonts w:ascii="Times New Roman" w:eastAsia="宋体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eastAsia="宋体" w:hAnsi="Times New Roman" w:cs="Times New Roman" w:hint="eastAsia"/>
          <w:b/>
          <w:color w:val="000000" w:themeColor="text1"/>
          <w:sz w:val="28"/>
          <w:szCs w:val="28"/>
        </w:rPr>
        <w:t>TIA</w:t>
      </w:r>
      <w:r>
        <w:rPr>
          <w:rFonts w:ascii="Times New Roman" w:eastAsia="宋体" w:hAnsi="Times New Roman" w:cs="Times New Roman" w:hint="eastAsia"/>
          <w:b/>
          <w:color w:val="000000" w:themeColor="text1"/>
          <w:sz w:val="28"/>
          <w:szCs w:val="28"/>
        </w:rPr>
        <w:t>跨阻弱电流测量模块</w:t>
      </w:r>
      <w:r>
        <w:rPr>
          <w:rFonts w:ascii="Times New Roman" w:eastAsia="宋体" w:hAnsi="Times New Roman" w:cs="Times New Roman" w:hint="eastAsia"/>
          <w:b/>
          <w:color w:val="000000" w:themeColor="text1"/>
          <w:sz w:val="28"/>
          <w:szCs w:val="28"/>
        </w:rPr>
        <w:t>;IV</w:t>
      </w:r>
      <w:r>
        <w:rPr>
          <w:rFonts w:ascii="Times New Roman" w:eastAsia="宋体" w:hAnsi="Times New Roman" w:cs="Times New Roman" w:hint="eastAsia"/>
          <w:b/>
          <w:color w:val="000000" w:themeColor="text1"/>
          <w:sz w:val="28"/>
          <w:szCs w:val="28"/>
        </w:rPr>
        <w:t>转换前置放大器</w:t>
      </w:r>
      <w:r>
        <w:rPr>
          <w:rFonts w:ascii="Times New Roman" w:eastAsia="宋体" w:hAnsi="Times New Roman" w:cs="Times New Roman" w:hint="eastAsia"/>
          <w:b/>
          <w:color w:val="000000" w:themeColor="text1"/>
          <w:sz w:val="28"/>
          <w:szCs w:val="28"/>
        </w:rPr>
        <w:t>,</w:t>
      </w:r>
      <w:proofErr w:type="gramStart"/>
      <w:r>
        <w:rPr>
          <w:rFonts w:ascii="Times New Roman" w:eastAsia="宋体" w:hAnsi="Times New Roman" w:cs="Times New Roman" w:hint="eastAsia"/>
          <w:b/>
          <w:color w:val="000000" w:themeColor="text1"/>
          <w:sz w:val="28"/>
          <w:szCs w:val="28"/>
        </w:rPr>
        <w:t>硅光探测</w:t>
      </w:r>
      <w:proofErr w:type="gramEnd"/>
      <w:r>
        <w:rPr>
          <w:rFonts w:ascii="Times New Roman" w:eastAsia="宋体" w:hAnsi="Times New Roman" w:cs="Times New Roman" w:hint="eastAsia"/>
          <w:b/>
          <w:color w:val="000000" w:themeColor="text1"/>
          <w:sz w:val="28"/>
          <w:szCs w:val="28"/>
        </w:rPr>
        <w:t>用</w:t>
      </w:r>
      <w:proofErr w:type="spellStart"/>
      <w:r>
        <w:rPr>
          <w:rFonts w:ascii="Times New Roman" w:eastAsia="宋体" w:hAnsi="Times New Roman" w:cs="Times New Roman" w:hint="eastAsia"/>
          <w:b/>
          <w:color w:val="000000" w:themeColor="text1"/>
          <w:sz w:val="28"/>
          <w:szCs w:val="28"/>
        </w:rPr>
        <w:t>pA</w:t>
      </w:r>
      <w:proofErr w:type="spellEnd"/>
      <w:r>
        <w:rPr>
          <w:rFonts w:ascii="Times New Roman" w:eastAsia="宋体" w:hAnsi="Times New Roman" w:cs="Times New Roman" w:hint="eastAsia"/>
          <w:b/>
          <w:color w:val="000000" w:themeColor="text1"/>
          <w:sz w:val="28"/>
          <w:szCs w:val="28"/>
        </w:rPr>
        <w:t>-</w:t>
      </w:r>
      <w:proofErr w:type="spellStart"/>
      <w:r>
        <w:rPr>
          <w:rFonts w:ascii="Times New Roman" w:eastAsia="宋体" w:hAnsi="Times New Roman" w:cs="Times New Roman" w:hint="eastAsia"/>
          <w:b/>
          <w:color w:val="000000" w:themeColor="text1"/>
          <w:sz w:val="28"/>
          <w:szCs w:val="28"/>
        </w:rPr>
        <w:t>nA</w:t>
      </w:r>
      <w:proofErr w:type="spellEnd"/>
      <w:r>
        <w:rPr>
          <w:rFonts w:ascii="Times New Roman" w:eastAsia="宋体" w:hAnsi="Times New Roman" w:cs="Times New Roman" w:hint="eastAsia"/>
          <w:b/>
          <w:color w:val="000000" w:themeColor="text1"/>
          <w:sz w:val="28"/>
          <w:szCs w:val="28"/>
        </w:rPr>
        <w:t>-mA;</w:t>
      </w:r>
    </w:p>
    <w:p w:rsidR="00051DDA" w:rsidRDefault="009256AC">
      <w:pPr>
        <w:spacing w:line="400" w:lineRule="exact"/>
        <w:ind w:firstLineChars="200" w:firstLine="562"/>
        <w:rPr>
          <w:rFonts w:ascii="Times New Roman" w:eastAsia="宋体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eastAsia="宋体" w:hAnsi="Times New Roman" w:cs="Times New Roman" w:hint="eastAsia"/>
          <w:b/>
          <w:color w:val="000000" w:themeColor="text1"/>
          <w:sz w:val="28"/>
          <w:szCs w:val="28"/>
        </w:rPr>
        <w:t>超高精度电流测量模块，范围：</w:t>
      </w:r>
      <w:r>
        <w:rPr>
          <w:rFonts w:ascii="Times New Roman" w:eastAsia="宋体" w:hAnsi="Times New Roman" w:cs="Times New Roman" w:hint="eastAsia"/>
          <w:b/>
          <w:color w:val="000000" w:themeColor="text1"/>
          <w:sz w:val="28"/>
          <w:szCs w:val="28"/>
        </w:rPr>
        <w:t>10pA to 2mA(</w:t>
      </w:r>
      <w:r>
        <w:rPr>
          <w:rFonts w:ascii="Times New Roman" w:eastAsia="宋体" w:hAnsi="Times New Roman" w:cs="Times New Roman" w:hint="eastAsia"/>
          <w:b/>
          <w:color w:val="000000" w:themeColor="text1"/>
          <w:sz w:val="28"/>
          <w:szCs w:val="28"/>
        </w:rPr>
        <w:t>极限参数</w:t>
      </w:r>
      <w:r>
        <w:rPr>
          <w:rFonts w:ascii="Times New Roman" w:eastAsia="宋体" w:hAnsi="Times New Roman" w:cs="Times New Roman" w:hint="eastAsia"/>
          <w:b/>
          <w:color w:val="000000" w:themeColor="text1"/>
          <w:sz w:val="28"/>
          <w:szCs w:val="28"/>
        </w:rPr>
        <w:t>)</w:t>
      </w:r>
      <w:r>
        <w:rPr>
          <w:rFonts w:ascii="Times New Roman" w:eastAsia="宋体" w:hAnsi="Times New Roman" w:cs="Times New Roman" w:hint="eastAsia"/>
          <w:b/>
          <w:color w:val="000000" w:themeColor="text1"/>
          <w:sz w:val="28"/>
          <w:szCs w:val="28"/>
        </w:rPr>
        <w:t>；适合个人项目快速开发；原理验证；都是通过</w:t>
      </w:r>
      <w:r>
        <w:rPr>
          <w:rFonts w:ascii="Times New Roman" w:eastAsia="宋体" w:hAnsi="Times New Roman" w:cs="Times New Roman" w:hint="eastAsia"/>
          <w:b/>
          <w:color w:val="000000" w:themeColor="text1"/>
          <w:sz w:val="28"/>
          <w:szCs w:val="28"/>
        </w:rPr>
        <w:t>6</w:t>
      </w:r>
      <w:r>
        <w:rPr>
          <w:rFonts w:ascii="Times New Roman" w:eastAsia="宋体" w:hAnsi="Times New Roman" w:cs="Times New Roman" w:hint="eastAsia"/>
          <w:b/>
          <w:color w:val="000000" w:themeColor="text1"/>
          <w:sz w:val="28"/>
          <w:szCs w:val="28"/>
        </w:rPr>
        <w:t>位半的仪器实测过，泰克万用表（</w:t>
      </w:r>
      <w:r>
        <w:rPr>
          <w:rFonts w:ascii="Times New Roman" w:eastAsia="宋体" w:hAnsi="Times New Roman" w:cs="Times New Roman" w:hint="eastAsia"/>
          <w:b/>
          <w:color w:val="000000" w:themeColor="text1"/>
          <w:sz w:val="28"/>
          <w:szCs w:val="28"/>
        </w:rPr>
        <w:t>DMM4050</w:t>
      </w:r>
      <w:r>
        <w:rPr>
          <w:rFonts w:ascii="Times New Roman" w:eastAsia="宋体" w:hAnsi="Times New Roman" w:cs="Times New Roman" w:hint="eastAsia"/>
          <w:b/>
          <w:color w:val="000000" w:themeColor="text1"/>
          <w:sz w:val="28"/>
          <w:szCs w:val="28"/>
        </w:rPr>
        <w:t>），</w:t>
      </w:r>
      <w:proofErr w:type="gramStart"/>
      <w:r>
        <w:rPr>
          <w:rFonts w:ascii="Times New Roman" w:eastAsia="宋体" w:hAnsi="Times New Roman" w:cs="Times New Roman" w:hint="eastAsia"/>
          <w:b/>
          <w:color w:val="000000" w:themeColor="text1"/>
          <w:sz w:val="28"/>
          <w:szCs w:val="28"/>
        </w:rPr>
        <w:t>吉时利数字源</w:t>
      </w:r>
      <w:proofErr w:type="gramEnd"/>
      <w:r>
        <w:rPr>
          <w:rFonts w:ascii="Times New Roman" w:eastAsia="宋体" w:hAnsi="Times New Roman" w:cs="Times New Roman" w:hint="eastAsia"/>
          <w:b/>
          <w:color w:val="000000" w:themeColor="text1"/>
          <w:sz w:val="28"/>
          <w:szCs w:val="28"/>
        </w:rPr>
        <w:t>表（</w:t>
      </w:r>
      <w:r>
        <w:rPr>
          <w:rFonts w:ascii="Times New Roman" w:eastAsia="宋体" w:hAnsi="Times New Roman" w:cs="Times New Roman" w:hint="eastAsia"/>
          <w:b/>
          <w:color w:val="000000" w:themeColor="text1"/>
          <w:sz w:val="28"/>
          <w:szCs w:val="28"/>
        </w:rPr>
        <w:t>2363A</w:t>
      </w:r>
      <w:r>
        <w:rPr>
          <w:rFonts w:ascii="Times New Roman" w:eastAsia="宋体" w:hAnsi="Times New Roman" w:cs="Times New Roman" w:hint="eastAsia"/>
          <w:b/>
          <w:color w:val="000000" w:themeColor="text1"/>
          <w:sz w:val="28"/>
          <w:szCs w:val="28"/>
        </w:rPr>
        <w:t>）</w:t>
      </w:r>
      <w:r>
        <w:rPr>
          <w:rFonts w:ascii="Times New Roman" w:eastAsia="宋体" w:hAnsi="Times New Roman" w:cs="Times New Roman" w:hint="eastAsia"/>
          <w:b/>
          <w:color w:val="000000" w:themeColor="text1"/>
          <w:sz w:val="28"/>
          <w:szCs w:val="28"/>
        </w:rPr>
        <w:t>.</w:t>
      </w:r>
    </w:p>
    <w:p w:rsidR="00051DDA" w:rsidRDefault="009256AC">
      <w:pPr>
        <w:spacing w:line="400" w:lineRule="exact"/>
        <w:ind w:firstLineChars="200" w:firstLine="562"/>
        <w:rPr>
          <w:rFonts w:ascii="Times New Roman" w:eastAsia="宋体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eastAsia="宋体" w:hAnsi="Times New Roman" w:cs="Times New Roman" w:hint="eastAsia"/>
          <w:b/>
          <w:color w:val="000000" w:themeColor="text1"/>
          <w:sz w:val="28"/>
          <w:szCs w:val="28"/>
        </w:rPr>
        <w:t>采用典型的跨阻</w:t>
      </w:r>
      <w:r>
        <w:rPr>
          <w:rFonts w:ascii="Times New Roman" w:eastAsia="宋体" w:hAnsi="Times New Roman" w:cs="Times New Roman" w:hint="eastAsia"/>
          <w:b/>
          <w:color w:val="000000" w:themeColor="text1"/>
          <w:sz w:val="28"/>
          <w:szCs w:val="28"/>
        </w:rPr>
        <w:t>IV</w:t>
      </w:r>
      <w:r>
        <w:rPr>
          <w:rFonts w:ascii="Times New Roman" w:eastAsia="宋体" w:hAnsi="Times New Roman" w:cs="Times New Roman" w:hint="eastAsia"/>
          <w:b/>
          <w:color w:val="000000" w:themeColor="text1"/>
          <w:sz w:val="28"/>
          <w:szCs w:val="28"/>
        </w:rPr>
        <w:t>电路接法，可以实现当前技术水平下原理上最高精度的电流测量。</w:t>
      </w:r>
    </w:p>
    <w:p w:rsidR="00051DDA" w:rsidRDefault="009256AC">
      <w:pPr>
        <w:spacing w:line="400" w:lineRule="exact"/>
        <w:ind w:firstLineChars="200" w:firstLine="562"/>
        <w:rPr>
          <w:rFonts w:ascii="Times New Roman" w:eastAsia="宋体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eastAsia="宋体" w:hAnsi="Times New Roman" w:cs="Times New Roman" w:hint="eastAsia"/>
          <w:b/>
          <w:color w:val="000000" w:themeColor="text1"/>
          <w:sz w:val="28"/>
          <w:szCs w:val="28"/>
        </w:rPr>
        <w:t>主芯片偏置电流低至</w:t>
      </w:r>
      <w:r>
        <w:rPr>
          <w:rFonts w:ascii="Times New Roman" w:eastAsia="宋体" w:hAnsi="Times New Roman" w:cs="Times New Roman" w:hint="eastAsia"/>
          <w:b/>
          <w:color w:val="000000" w:themeColor="text1"/>
          <w:sz w:val="28"/>
          <w:szCs w:val="28"/>
        </w:rPr>
        <w:t>1pA</w:t>
      </w:r>
      <w:r>
        <w:rPr>
          <w:rFonts w:ascii="Times New Roman" w:eastAsia="宋体" w:hAnsi="Times New Roman" w:cs="Times New Roman" w:hint="eastAsia"/>
          <w:b/>
          <w:color w:val="000000" w:themeColor="text1"/>
          <w:sz w:val="28"/>
          <w:szCs w:val="28"/>
        </w:rPr>
        <w:t>，</w:t>
      </w:r>
      <w:proofErr w:type="gramStart"/>
      <w:r>
        <w:rPr>
          <w:rFonts w:ascii="Times New Roman" w:eastAsia="宋体" w:hAnsi="Times New Roman" w:cs="Times New Roman" w:hint="eastAsia"/>
          <w:b/>
          <w:color w:val="000000" w:themeColor="text1"/>
          <w:sz w:val="28"/>
          <w:szCs w:val="28"/>
        </w:rPr>
        <w:t>轨至轨运</w:t>
      </w:r>
      <w:proofErr w:type="gramEnd"/>
      <w:r>
        <w:rPr>
          <w:rFonts w:ascii="Times New Roman" w:eastAsia="宋体" w:hAnsi="Times New Roman" w:cs="Times New Roman" w:hint="eastAsia"/>
          <w:b/>
          <w:color w:val="000000" w:themeColor="text1"/>
          <w:sz w:val="28"/>
          <w:szCs w:val="28"/>
        </w:rPr>
        <w:t>放，精度极高。输入电压</w:t>
      </w:r>
      <w:proofErr w:type="gramStart"/>
      <w:r>
        <w:rPr>
          <w:rFonts w:ascii="Times New Roman" w:eastAsia="宋体" w:hAnsi="Times New Roman" w:cs="Times New Roman" w:hint="eastAsia"/>
          <w:b/>
          <w:color w:val="000000" w:themeColor="text1"/>
          <w:sz w:val="28"/>
          <w:szCs w:val="28"/>
        </w:rPr>
        <w:t>只需正</w:t>
      </w:r>
      <w:proofErr w:type="gramEnd"/>
      <w:r>
        <w:rPr>
          <w:rFonts w:ascii="Times New Roman" w:eastAsia="宋体" w:hAnsi="Times New Roman" w:cs="Times New Roman" w:hint="eastAsia"/>
          <w:b/>
          <w:color w:val="000000" w:themeColor="text1"/>
          <w:sz w:val="28"/>
          <w:szCs w:val="28"/>
        </w:rPr>
        <w:t>电压即可</w:t>
      </w:r>
      <w:r>
        <w:rPr>
          <w:rFonts w:ascii="Times New Roman" w:eastAsia="宋体" w:hAnsi="Times New Roman" w:cs="Times New Roman" w:hint="eastAsia"/>
          <w:b/>
          <w:color w:val="000000" w:themeColor="text1"/>
          <w:sz w:val="28"/>
          <w:szCs w:val="28"/>
        </w:rPr>
        <w:t>(</w:t>
      </w:r>
      <w:r>
        <w:rPr>
          <w:rFonts w:ascii="Times New Roman" w:eastAsia="宋体" w:hAnsi="Times New Roman" w:cs="Times New Roman" w:hint="eastAsia"/>
          <w:b/>
          <w:color w:val="000000" w:themeColor="text1"/>
          <w:sz w:val="28"/>
          <w:szCs w:val="28"/>
        </w:rPr>
        <w:t>不需要负电压</w:t>
      </w:r>
      <w:r>
        <w:rPr>
          <w:rFonts w:ascii="Times New Roman" w:eastAsia="宋体" w:hAnsi="Times New Roman" w:cs="Times New Roman" w:hint="eastAsia"/>
          <w:b/>
          <w:color w:val="000000" w:themeColor="text1"/>
          <w:sz w:val="28"/>
          <w:szCs w:val="28"/>
        </w:rPr>
        <w:t>)</w:t>
      </w:r>
      <w:r>
        <w:rPr>
          <w:rFonts w:ascii="Times New Roman" w:eastAsia="宋体" w:hAnsi="Times New Roman" w:cs="Times New Roman" w:hint="eastAsia"/>
          <w:b/>
          <w:color w:val="000000" w:themeColor="text1"/>
          <w:sz w:val="28"/>
          <w:szCs w:val="28"/>
        </w:rPr>
        <w:t>。</w:t>
      </w:r>
    </w:p>
    <w:p w:rsidR="00051DDA" w:rsidRDefault="009256AC">
      <w:pPr>
        <w:spacing w:line="400" w:lineRule="exact"/>
        <w:ind w:firstLineChars="200" w:firstLine="562"/>
        <w:rPr>
          <w:rFonts w:ascii="Times New Roman" w:eastAsia="宋体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eastAsia="宋体" w:hAnsi="Times New Roman" w:cs="Times New Roman" w:hint="eastAsia"/>
          <w:b/>
          <w:color w:val="000000" w:themeColor="text1"/>
          <w:sz w:val="28"/>
          <w:szCs w:val="28"/>
        </w:rPr>
        <w:t>“正负电流输入”版本：意思为输入电流可以</w:t>
      </w:r>
      <w:proofErr w:type="gramStart"/>
      <w:r>
        <w:rPr>
          <w:rFonts w:ascii="Times New Roman" w:eastAsia="宋体" w:hAnsi="Times New Roman" w:cs="Times New Roman" w:hint="eastAsia"/>
          <w:b/>
          <w:color w:val="000000" w:themeColor="text1"/>
          <w:sz w:val="28"/>
          <w:szCs w:val="28"/>
        </w:rPr>
        <w:t>正或者负</w:t>
      </w:r>
      <w:proofErr w:type="gramEnd"/>
      <w:r>
        <w:rPr>
          <w:rFonts w:ascii="Times New Roman" w:eastAsia="宋体" w:hAnsi="Times New Roman" w:cs="Times New Roman" w:hint="eastAsia"/>
          <w:b/>
          <w:color w:val="000000" w:themeColor="text1"/>
          <w:sz w:val="28"/>
          <w:szCs w:val="28"/>
        </w:rPr>
        <w:t>。否则只能根据规定的电流输入方向。</w:t>
      </w:r>
    </w:p>
    <w:p w:rsidR="00051DDA" w:rsidRDefault="009256AC">
      <w:pPr>
        <w:spacing w:line="400" w:lineRule="exact"/>
        <w:ind w:firstLineChars="200" w:firstLine="562"/>
        <w:rPr>
          <w:rFonts w:ascii="Times New Roman" w:eastAsia="宋体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eastAsia="宋体" w:hAnsi="Times New Roman" w:cs="Times New Roman" w:hint="eastAsia"/>
          <w:b/>
          <w:color w:val="000000" w:themeColor="text1"/>
          <w:sz w:val="28"/>
          <w:szCs w:val="28"/>
        </w:rPr>
        <w:t>模拟电路的原理虽然十分简单，但是做出来没有问题很难。</w:t>
      </w:r>
    </w:p>
    <w:p w:rsidR="00051DDA" w:rsidRDefault="009256AC">
      <w:pPr>
        <w:spacing w:line="400" w:lineRule="exact"/>
        <w:ind w:firstLineChars="200" w:firstLine="562"/>
        <w:rPr>
          <w:rFonts w:ascii="Times New Roman" w:eastAsia="宋体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eastAsia="宋体" w:hAnsi="Times New Roman" w:cs="Times New Roman" w:hint="eastAsia"/>
          <w:b/>
          <w:color w:val="000000" w:themeColor="text1"/>
          <w:sz w:val="28"/>
          <w:szCs w:val="28"/>
        </w:rPr>
        <w:t>本电路经过多次改进，实测</w:t>
      </w:r>
      <w:proofErr w:type="gramStart"/>
      <w:r>
        <w:rPr>
          <w:rFonts w:ascii="Times New Roman" w:eastAsia="宋体" w:hAnsi="Times New Roman" w:cs="Times New Roman" w:hint="eastAsia"/>
          <w:b/>
          <w:color w:val="000000" w:themeColor="text1"/>
          <w:sz w:val="28"/>
          <w:szCs w:val="28"/>
        </w:rPr>
        <w:t>可用且</w:t>
      </w:r>
      <w:proofErr w:type="gramEnd"/>
      <w:r>
        <w:rPr>
          <w:rFonts w:ascii="Times New Roman" w:eastAsia="宋体" w:hAnsi="Times New Roman" w:cs="Times New Roman" w:hint="eastAsia"/>
          <w:b/>
          <w:color w:val="000000" w:themeColor="text1"/>
          <w:sz w:val="28"/>
          <w:szCs w:val="28"/>
        </w:rPr>
        <w:t>性能优异。</w:t>
      </w:r>
    </w:p>
    <w:p w:rsidR="00051DDA" w:rsidRDefault="009256AC">
      <w:pPr>
        <w:spacing w:line="400" w:lineRule="exact"/>
        <w:ind w:firstLineChars="200" w:firstLine="562"/>
        <w:rPr>
          <w:rFonts w:ascii="Times New Roman" w:eastAsia="宋体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eastAsia="宋体" w:hAnsi="Times New Roman" w:cs="Times New Roman" w:hint="eastAsia"/>
          <w:b/>
          <w:color w:val="000000" w:themeColor="text1"/>
          <w:sz w:val="28"/>
          <w:szCs w:val="28"/>
        </w:rPr>
        <w:t>输出电压</w:t>
      </w:r>
      <w:proofErr w:type="spellStart"/>
      <w:r>
        <w:rPr>
          <w:rFonts w:ascii="Times New Roman" w:eastAsia="宋体" w:hAnsi="Times New Roman" w:cs="Times New Roman" w:hint="eastAsia"/>
          <w:b/>
          <w:color w:val="000000" w:themeColor="text1"/>
          <w:sz w:val="28"/>
          <w:szCs w:val="28"/>
        </w:rPr>
        <w:t>Vout</w:t>
      </w:r>
      <w:proofErr w:type="spellEnd"/>
      <w:r>
        <w:rPr>
          <w:rFonts w:ascii="Times New Roman" w:eastAsia="宋体" w:hAnsi="Times New Roman" w:cs="Times New Roman" w:hint="eastAsia"/>
          <w:b/>
          <w:color w:val="000000" w:themeColor="text1"/>
          <w:sz w:val="28"/>
          <w:szCs w:val="28"/>
        </w:rPr>
        <w:t>与输入电流</w:t>
      </w:r>
      <w:r>
        <w:rPr>
          <w:rFonts w:ascii="Times New Roman" w:eastAsia="宋体" w:hAnsi="Times New Roman" w:cs="Times New Roman" w:hint="eastAsia"/>
          <w:b/>
          <w:color w:val="000000" w:themeColor="text1"/>
          <w:sz w:val="28"/>
          <w:szCs w:val="28"/>
        </w:rPr>
        <w:t>I</w:t>
      </w:r>
      <w:r>
        <w:rPr>
          <w:rFonts w:ascii="Times New Roman" w:eastAsia="宋体" w:hAnsi="Times New Roman" w:cs="Times New Roman" w:hint="eastAsia"/>
          <w:b/>
          <w:color w:val="000000" w:themeColor="text1"/>
          <w:sz w:val="28"/>
          <w:szCs w:val="28"/>
        </w:rPr>
        <w:t>的计算公式为：</w:t>
      </w:r>
      <w:proofErr w:type="spellStart"/>
      <w:r>
        <w:rPr>
          <w:rFonts w:ascii="Times New Roman" w:eastAsia="宋体" w:hAnsi="Times New Roman" w:cs="Times New Roman" w:hint="eastAsia"/>
          <w:b/>
          <w:color w:val="000000" w:themeColor="text1"/>
          <w:sz w:val="28"/>
          <w:szCs w:val="28"/>
        </w:rPr>
        <w:t>Vout</w:t>
      </w:r>
      <w:proofErr w:type="spellEnd"/>
      <w:r>
        <w:rPr>
          <w:rFonts w:ascii="Times New Roman" w:eastAsia="宋体" w:hAnsi="Times New Roman" w:cs="Times New Roman" w:hint="eastAsia"/>
          <w:b/>
          <w:color w:val="000000" w:themeColor="text1"/>
          <w:sz w:val="28"/>
          <w:szCs w:val="28"/>
        </w:rPr>
        <w:t>=VCC/2</w:t>
      </w:r>
      <w:r>
        <w:rPr>
          <w:rFonts w:ascii="Times New Roman" w:eastAsia="宋体" w:hAnsi="Times New Roman" w:cs="Times New Roman" w:hint="eastAsia"/>
          <w:b/>
          <w:color w:val="000000" w:themeColor="text1"/>
          <w:sz w:val="28"/>
          <w:szCs w:val="28"/>
        </w:rPr>
        <w:t>±</w:t>
      </w:r>
      <w:r>
        <w:rPr>
          <w:rFonts w:ascii="Times New Roman" w:eastAsia="宋体" w:hAnsi="Times New Roman" w:cs="Times New Roman" w:hint="eastAsia"/>
          <w:b/>
          <w:color w:val="000000" w:themeColor="text1"/>
          <w:sz w:val="28"/>
          <w:szCs w:val="28"/>
        </w:rPr>
        <w:t>I*R;</w:t>
      </w:r>
    </w:p>
    <w:p w:rsidR="00CC1437" w:rsidRDefault="00CC1437">
      <w:pPr>
        <w:spacing w:line="400" w:lineRule="exact"/>
        <w:ind w:firstLineChars="200" w:firstLine="562"/>
        <w:rPr>
          <w:rFonts w:ascii="Times New Roman" w:eastAsia="宋体" w:hAnsi="Times New Roman" w:cs="Times New Roman"/>
          <w:b/>
          <w:color w:val="000000" w:themeColor="text1"/>
          <w:sz w:val="28"/>
          <w:szCs w:val="28"/>
        </w:rPr>
      </w:pPr>
    </w:p>
    <w:p w:rsidR="00CC1437" w:rsidRDefault="00CC1437">
      <w:pPr>
        <w:spacing w:line="400" w:lineRule="exact"/>
        <w:ind w:firstLineChars="200" w:firstLine="562"/>
        <w:rPr>
          <w:rFonts w:ascii="Times New Roman" w:eastAsia="宋体" w:hAnsi="Times New Roman" w:cs="Times New Roman"/>
          <w:b/>
          <w:color w:val="000000" w:themeColor="text1"/>
          <w:sz w:val="28"/>
          <w:szCs w:val="28"/>
        </w:rPr>
      </w:pPr>
    </w:p>
    <w:p w:rsidR="00CC1437" w:rsidRDefault="00CC1437">
      <w:pPr>
        <w:spacing w:line="400" w:lineRule="exact"/>
        <w:ind w:firstLineChars="200" w:firstLine="562"/>
        <w:rPr>
          <w:rFonts w:ascii="Times New Roman" w:eastAsia="宋体" w:hAnsi="Times New Roman" w:cs="Times New Roman"/>
          <w:b/>
          <w:color w:val="000000" w:themeColor="text1"/>
          <w:sz w:val="28"/>
          <w:szCs w:val="28"/>
        </w:rPr>
      </w:pPr>
    </w:p>
    <w:p w:rsidR="00CC1437" w:rsidRDefault="00CC1437">
      <w:pPr>
        <w:spacing w:line="400" w:lineRule="exact"/>
        <w:ind w:firstLineChars="200" w:firstLine="562"/>
        <w:rPr>
          <w:rFonts w:ascii="Times New Roman" w:eastAsia="宋体" w:hAnsi="Times New Roman" w:cs="Times New Roman"/>
          <w:b/>
          <w:color w:val="000000" w:themeColor="text1"/>
          <w:sz w:val="28"/>
          <w:szCs w:val="28"/>
        </w:rPr>
      </w:pPr>
    </w:p>
    <w:p w:rsidR="00CC1437" w:rsidRDefault="00CC1437">
      <w:pPr>
        <w:spacing w:line="400" w:lineRule="exact"/>
        <w:ind w:firstLineChars="200" w:firstLine="562"/>
        <w:rPr>
          <w:rFonts w:ascii="Times New Roman" w:eastAsia="宋体" w:hAnsi="Times New Roman" w:cs="Times New Roman"/>
          <w:b/>
          <w:color w:val="000000" w:themeColor="text1"/>
          <w:sz w:val="28"/>
          <w:szCs w:val="28"/>
        </w:rPr>
      </w:pPr>
    </w:p>
    <w:p w:rsidR="00CC1437" w:rsidRDefault="00CC1437">
      <w:pPr>
        <w:spacing w:line="400" w:lineRule="exact"/>
        <w:ind w:firstLineChars="200" w:firstLine="562"/>
        <w:rPr>
          <w:rFonts w:ascii="Times New Roman" w:eastAsia="宋体" w:hAnsi="Times New Roman" w:cs="Times New Roman"/>
          <w:b/>
          <w:color w:val="000000" w:themeColor="text1"/>
          <w:sz w:val="28"/>
          <w:szCs w:val="28"/>
        </w:rPr>
      </w:pPr>
    </w:p>
    <w:p w:rsidR="00CC1437" w:rsidRDefault="00CC1437">
      <w:pPr>
        <w:spacing w:line="400" w:lineRule="exact"/>
        <w:ind w:firstLineChars="200" w:firstLine="562"/>
        <w:rPr>
          <w:rFonts w:ascii="Times New Roman" w:eastAsia="宋体" w:hAnsi="Times New Roman" w:cs="Times New Roman"/>
          <w:b/>
          <w:color w:val="000000" w:themeColor="text1"/>
          <w:sz w:val="28"/>
          <w:szCs w:val="28"/>
        </w:rPr>
      </w:pPr>
    </w:p>
    <w:p w:rsidR="00CC1437" w:rsidRDefault="00CC1437">
      <w:pPr>
        <w:spacing w:line="400" w:lineRule="exact"/>
        <w:ind w:firstLineChars="200" w:firstLine="562"/>
        <w:rPr>
          <w:rFonts w:ascii="Times New Roman" w:eastAsia="宋体" w:hAnsi="Times New Roman" w:cs="Times New Roman"/>
          <w:b/>
          <w:color w:val="000000" w:themeColor="text1"/>
          <w:sz w:val="28"/>
          <w:szCs w:val="28"/>
        </w:rPr>
      </w:pPr>
    </w:p>
    <w:p w:rsidR="00051DDA" w:rsidRDefault="009256AC">
      <w:pPr>
        <w:numPr>
          <w:ilvl w:val="0"/>
          <w:numId w:val="1"/>
        </w:numPr>
        <w:spacing w:line="400" w:lineRule="exact"/>
        <w:rPr>
          <w:rFonts w:ascii="Times New Roman" w:eastAsia="宋体" w:hAnsi="Times New Roman" w:cs="Times New Roman"/>
          <w:b/>
          <w:color w:val="FF0000"/>
          <w:sz w:val="28"/>
          <w:szCs w:val="28"/>
        </w:rPr>
      </w:pPr>
      <w:r>
        <w:rPr>
          <w:rFonts w:ascii="Times New Roman" w:eastAsia="宋体" w:hAnsi="Times New Roman" w:cs="Times New Roman" w:hint="eastAsia"/>
          <w:b/>
          <w:color w:val="FF0000"/>
          <w:sz w:val="28"/>
          <w:szCs w:val="28"/>
        </w:rPr>
        <w:lastRenderedPageBreak/>
        <w:t>产品实物图</w:t>
      </w:r>
      <w:r w:rsidR="00CC1437">
        <w:rPr>
          <w:rFonts w:ascii="Times New Roman" w:eastAsia="宋体" w:hAnsi="Times New Roman" w:cs="Times New Roman" w:hint="eastAsia"/>
          <w:b/>
          <w:color w:val="FF0000"/>
          <w:sz w:val="28"/>
          <w:szCs w:val="28"/>
        </w:rPr>
        <w:t>-</w:t>
      </w:r>
      <w:r w:rsidR="00CC1437">
        <w:rPr>
          <w:rFonts w:ascii="Times New Roman" w:eastAsia="宋体" w:hAnsi="Times New Roman" w:cs="Times New Roman" w:hint="eastAsia"/>
          <w:b/>
          <w:color w:val="FF0000"/>
          <w:sz w:val="28"/>
          <w:szCs w:val="28"/>
        </w:rPr>
        <w:t>单电源</w:t>
      </w:r>
    </w:p>
    <w:p w:rsidR="00051DDA" w:rsidRDefault="009256AC">
      <w:pPr>
        <w:jc w:val="center"/>
        <w:rPr>
          <w:rFonts w:ascii="Times New Roman" w:eastAsia="宋体" w:hAnsi="Times New Roman" w:cs="Times New Roman"/>
          <w:b/>
          <w:color w:val="FF0000"/>
          <w:sz w:val="28"/>
          <w:szCs w:val="28"/>
        </w:rPr>
      </w:pPr>
      <w:r>
        <w:rPr>
          <w:rFonts w:ascii="Times New Roman" w:eastAsia="宋体" w:hAnsi="Times New Roman" w:cs="Times New Roman" w:hint="eastAsia"/>
          <w:b/>
          <w:noProof/>
          <w:color w:val="FF0000"/>
          <w:sz w:val="28"/>
          <w:szCs w:val="28"/>
        </w:rPr>
        <w:drawing>
          <wp:inline distT="0" distB="0" distL="114300" distR="114300">
            <wp:extent cx="2520315" cy="2316480"/>
            <wp:effectExtent l="0" t="0" r="6985" b="7620"/>
            <wp:docPr id="16" name="图片 16" descr="PA级跨阻放大器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PA级跨阻放大器-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20315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宋体" w:hAnsi="Times New Roman" w:cs="Times New Roman" w:hint="eastAsia"/>
          <w:b/>
          <w:noProof/>
          <w:color w:val="FF0000"/>
          <w:sz w:val="28"/>
          <w:szCs w:val="28"/>
        </w:rPr>
        <w:drawing>
          <wp:inline distT="0" distB="0" distL="114300" distR="114300">
            <wp:extent cx="2520315" cy="2212340"/>
            <wp:effectExtent l="0" t="0" r="6985" b="10160"/>
            <wp:docPr id="15" name="图片 15" descr="PA级跨阻放大器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PA级跨阻放大器-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20315" cy="221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437" w:rsidRDefault="00CC1437">
      <w:pPr>
        <w:jc w:val="center"/>
        <w:rPr>
          <w:rFonts w:ascii="Times New Roman" w:eastAsia="宋体" w:hAnsi="Times New Roman" w:cs="Times New Roman"/>
          <w:b/>
          <w:color w:val="FF0000"/>
          <w:sz w:val="28"/>
          <w:szCs w:val="28"/>
        </w:rPr>
      </w:pPr>
      <w:r>
        <w:rPr>
          <w:rFonts w:ascii="Times New Roman" w:eastAsia="宋体" w:hAnsi="Times New Roman" w:cs="Times New Roman"/>
          <w:b/>
          <w:color w:val="FF0000"/>
          <w:sz w:val="28"/>
          <w:szCs w:val="28"/>
        </w:rPr>
        <w:t>双电源实物图</w:t>
      </w:r>
    </w:p>
    <w:p w:rsidR="00CC1437" w:rsidRDefault="00CC1437">
      <w:pPr>
        <w:jc w:val="center"/>
        <w:rPr>
          <w:rFonts w:ascii="Times New Roman" w:eastAsia="宋体" w:hAnsi="Times New Roman" w:cs="Times New Roman" w:hint="eastAsia"/>
          <w:b/>
          <w:color w:val="FF0000"/>
          <w:sz w:val="28"/>
          <w:szCs w:val="28"/>
        </w:rPr>
      </w:pPr>
      <w:r>
        <w:rPr>
          <w:rFonts w:ascii="Times New Roman" w:eastAsia="宋体" w:hAnsi="Times New Roman" w:cs="Times New Roman" w:hint="eastAsia"/>
          <w:b/>
          <w:noProof/>
          <w:color w:val="FF0000"/>
          <w:sz w:val="28"/>
          <w:szCs w:val="28"/>
        </w:rPr>
        <w:drawing>
          <wp:inline distT="0" distB="0" distL="0" distR="0">
            <wp:extent cx="5274310" cy="487870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双电源供电TLC2201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7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DDA" w:rsidRPr="00CC1437" w:rsidRDefault="009256AC" w:rsidP="006A1DF8">
      <w:pPr>
        <w:numPr>
          <w:ilvl w:val="0"/>
          <w:numId w:val="1"/>
        </w:numPr>
        <w:spacing w:line="400" w:lineRule="exact"/>
        <w:rPr>
          <w:rFonts w:ascii="Times New Roman" w:eastAsia="宋体" w:hAnsi="Times New Roman" w:cs="Times New Roman"/>
          <w:b/>
          <w:color w:val="FF0000"/>
          <w:sz w:val="28"/>
          <w:szCs w:val="28"/>
        </w:rPr>
      </w:pPr>
      <w:r w:rsidRPr="00CC1437">
        <w:rPr>
          <w:rFonts w:ascii="Times New Roman" w:eastAsia="宋体" w:hAnsi="Times New Roman" w:cs="Times New Roman" w:hint="eastAsia"/>
          <w:b/>
          <w:color w:val="FF0000"/>
          <w:sz w:val="28"/>
          <w:szCs w:val="28"/>
        </w:rPr>
        <w:t>实测参数图</w:t>
      </w:r>
      <w:r w:rsidRPr="00CC1437">
        <w:rPr>
          <w:rFonts w:ascii="Times New Roman" w:eastAsia="宋体" w:hAnsi="Times New Roman" w:cs="Times New Roman" w:hint="eastAsia"/>
          <w:b/>
          <w:color w:val="FF0000"/>
          <w:sz w:val="28"/>
          <w:szCs w:val="28"/>
        </w:rPr>
        <w:t xml:space="preserve">   </w:t>
      </w:r>
      <w:r w:rsidRPr="00CC1437">
        <w:rPr>
          <w:rFonts w:ascii="Times New Roman" w:eastAsia="宋体" w:hAnsi="Times New Roman" w:cs="Times New Roman" w:hint="eastAsia"/>
          <w:b/>
          <w:color w:val="FF0000"/>
          <w:sz w:val="28"/>
          <w:szCs w:val="28"/>
        </w:rPr>
        <w:t xml:space="preserve"> </w:t>
      </w:r>
    </w:p>
    <w:p w:rsidR="00051DDA" w:rsidRDefault="00CC1437">
      <w:pPr>
        <w:rPr>
          <w:rFonts w:ascii="Times New Roman" w:eastAsia="宋体" w:hAnsi="Times New Roman" w:cs="Times New Roman" w:hint="eastAsia"/>
          <w:b/>
          <w:color w:val="FF0000"/>
          <w:sz w:val="28"/>
          <w:szCs w:val="28"/>
        </w:rPr>
      </w:pPr>
      <w:r>
        <w:rPr>
          <w:rFonts w:ascii="Times New Roman" w:eastAsia="宋体" w:hAnsi="Times New Roman" w:cs="Times New Roman" w:hint="eastAsia"/>
          <w:b/>
          <w:noProof/>
          <w:color w:val="FF0000"/>
          <w:sz w:val="28"/>
          <w:szCs w:val="28"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2720340</wp:posOffset>
            </wp:positionH>
            <wp:positionV relativeFrom="paragraph">
              <wp:posOffset>4445</wp:posOffset>
            </wp:positionV>
            <wp:extent cx="2520315" cy="3359785"/>
            <wp:effectExtent l="0" t="0" r="0" b="0"/>
            <wp:wrapSquare wrapText="bothSides"/>
            <wp:docPr id="18" name="图片 18" descr="PA级跨阻放大器-实测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PA级跨阻放大器-实测1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315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宋体" w:hAnsi="Times New Roman" w:cs="Times New Roman" w:hint="eastAsia"/>
          <w:b/>
          <w:noProof/>
          <w:color w:val="FF0000"/>
          <w:sz w:val="28"/>
          <w:szCs w:val="28"/>
        </w:rPr>
        <w:drawing>
          <wp:inline distT="0" distB="0" distL="114300" distR="114300" wp14:anchorId="62DAE035" wp14:editId="01D84625">
            <wp:extent cx="2520315" cy="3359785"/>
            <wp:effectExtent l="0" t="0" r="6985" b="5715"/>
            <wp:docPr id="17" name="图片 17" descr="PA级跨阻放大器-实测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PA级跨阻放大器-实测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20315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DDA" w:rsidRDefault="009256AC">
      <w:pPr>
        <w:numPr>
          <w:ilvl w:val="0"/>
          <w:numId w:val="1"/>
        </w:numPr>
        <w:spacing w:line="400" w:lineRule="exact"/>
        <w:rPr>
          <w:rFonts w:ascii="Times New Roman" w:eastAsia="宋体" w:hAnsi="Times New Roman" w:cs="Times New Roman"/>
          <w:b/>
          <w:color w:val="FF0000"/>
          <w:sz w:val="28"/>
          <w:szCs w:val="28"/>
        </w:rPr>
      </w:pPr>
      <w:r>
        <w:rPr>
          <w:rFonts w:ascii="Times New Roman" w:eastAsia="宋体" w:hAnsi="Times New Roman" w:cs="Times New Roman" w:hint="eastAsia"/>
          <w:b/>
          <w:color w:val="FF0000"/>
          <w:sz w:val="28"/>
          <w:szCs w:val="28"/>
        </w:rPr>
        <w:t>实测数据</w:t>
      </w:r>
      <w:r w:rsidR="00CC1437">
        <w:rPr>
          <w:rFonts w:ascii="Times New Roman" w:eastAsia="宋体" w:hAnsi="Times New Roman" w:cs="Times New Roman" w:hint="eastAsia"/>
          <w:b/>
          <w:color w:val="FF0000"/>
          <w:sz w:val="28"/>
          <w:szCs w:val="28"/>
        </w:rPr>
        <w:t>-</w:t>
      </w:r>
      <w:r w:rsidR="00CC1437">
        <w:rPr>
          <w:rFonts w:ascii="Times New Roman" w:eastAsia="宋体" w:hAnsi="Times New Roman" w:cs="Times New Roman" w:hint="eastAsia"/>
          <w:b/>
          <w:color w:val="FF0000"/>
          <w:sz w:val="28"/>
          <w:szCs w:val="28"/>
        </w:rPr>
        <w:t>单电源</w:t>
      </w:r>
      <w:r w:rsidR="00CC1437">
        <w:rPr>
          <w:rFonts w:ascii="Times New Roman" w:eastAsia="宋体" w:hAnsi="Times New Roman" w:cs="Times New Roman"/>
          <w:b/>
          <w:color w:val="FF0000"/>
          <w:sz w:val="28"/>
          <w:szCs w:val="28"/>
        </w:rPr>
        <w:t>档位说明</w:t>
      </w:r>
    </w:p>
    <w:p w:rsidR="00051DDA" w:rsidRDefault="009256AC">
      <w:pPr>
        <w:rPr>
          <w:rFonts w:ascii="Times New Roman" w:eastAsia="宋体" w:hAnsi="Times New Roman" w:cs="Times New Roman"/>
          <w:b/>
          <w:color w:val="FF0000"/>
          <w:sz w:val="28"/>
          <w:szCs w:val="28"/>
        </w:rPr>
      </w:pPr>
      <w:r>
        <w:rPr>
          <w:rFonts w:ascii="Times New Roman" w:eastAsia="宋体" w:hAnsi="Times New Roman" w:cs="Times New Roman" w:hint="eastAsia"/>
          <w:b/>
          <w:noProof/>
          <w:color w:val="FF0000"/>
          <w:sz w:val="28"/>
          <w:szCs w:val="28"/>
        </w:rPr>
        <w:drawing>
          <wp:inline distT="0" distB="0" distL="114300" distR="114300">
            <wp:extent cx="5266055" cy="2622550"/>
            <wp:effectExtent l="0" t="0" r="4445" b="6350"/>
            <wp:docPr id="19" name="图片 19" descr="PA级跨阻放大器-实测数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PA级跨阻放大器-实测数据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DDA" w:rsidRDefault="009256AC">
      <w:pPr>
        <w:numPr>
          <w:ilvl w:val="0"/>
          <w:numId w:val="1"/>
        </w:numPr>
        <w:spacing w:line="400" w:lineRule="exact"/>
        <w:rPr>
          <w:rFonts w:ascii="Times New Roman" w:eastAsia="宋体" w:hAnsi="Times New Roman" w:cs="Times New Roman"/>
          <w:b/>
          <w:color w:val="FF0000"/>
          <w:sz w:val="28"/>
          <w:szCs w:val="28"/>
        </w:rPr>
      </w:pPr>
      <w:r>
        <w:rPr>
          <w:rFonts w:ascii="Times New Roman" w:eastAsia="宋体" w:hAnsi="Times New Roman" w:cs="Times New Roman" w:hint="eastAsia"/>
          <w:b/>
          <w:color w:val="FF0000"/>
          <w:sz w:val="28"/>
          <w:szCs w:val="28"/>
        </w:rPr>
        <w:t>演示视频链接</w:t>
      </w:r>
    </w:p>
    <w:p w:rsidR="00051DDA" w:rsidRDefault="009256AC">
      <w:pPr>
        <w:spacing w:line="400" w:lineRule="exact"/>
        <w:rPr>
          <w:rFonts w:ascii="Times New Roman" w:eastAsia="宋体" w:hAnsi="Times New Roman" w:cs="Times New Roman"/>
          <w:b/>
          <w:color w:val="FF0000"/>
          <w:sz w:val="28"/>
          <w:szCs w:val="28"/>
        </w:rPr>
      </w:pPr>
      <w:r>
        <w:rPr>
          <w:rFonts w:ascii="Times New Roman" w:eastAsia="宋体" w:hAnsi="Times New Roman" w:cs="Times New Roman" w:hint="eastAsia"/>
          <w:b/>
          <w:color w:val="FF0000"/>
          <w:sz w:val="28"/>
          <w:szCs w:val="28"/>
        </w:rPr>
        <w:t>链接：</w:t>
      </w:r>
      <w:r>
        <w:rPr>
          <w:rFonts w:ascii="Times New Roman" w:eastAsia="宋体" w:hAnsi="Times New Roman" w:cs="Times New Roman" w:hint="eastAsia"/>
          <w:b/>
          <w:color w:val="FF0000"/>
          <w:sz w:val="28"/>
          <w:szCs w:val="28"/>
        </w:rPr>
        <w:t xml:space="preserve">https://pan.baidu.com/s/1htRy8K0 </w:t>
      </w:r>
      <w:r>
        <w:rPr>
          <w:rFonts w:ascii="Times New Roman" w:eastAsia="宋体" w:hAnsi="Times New Roman" w:cs="Times New Roman" w:hint="eastAsia"/>
          <w:b/>
          <w:color w:val="FF0000"/>
          <w:sz w:val="28"/>
          <w:szCs w:val="28"/>
        </w:rPr>
        <w:t>密码：</w:t>
      </w:r>
      <w:r>
        <w:rPr>
          <w:rFonts w:ascii="Times New Roman" w:eastAsia="宋体" w:hAnsi="Times New Roman" w:cs="Times New Roman" w:hint="eastAsia"/>
          <w:b/>
          <w:color w:val="FF0000"/>
          <w:sz w:val="28"/>
          <w:szCs w:val="28"/>
        </w:rPr>
        <w:t xml:space="preserve">h68s   </w:t>
      </w:r>
      <w:r>
        <w:rPr>
          <w:rFonts w:ascii="Times New Roman" w:eastAsia="宋体" w:hAnsi="Times New Roman" w:cs="Times New Roman" w:hint="eastAsia"/>
          <w:b/>
          <w:color w:val="FF0000"/>
          <w:sz w:val="28"/>
          <w:szCs w:val="28"/>
        </w:rPr>
        <w:t>百度云</w:t>
      </w:r>
    </w:p>
    <w:p w:rsidR="00051DDA" w:rsidRDefault="00051DDA">
      <w:pPr>
        <w:spacing w:line="400" w:lineRule="exact"/>
        <w:rPr>
          <w:rFonts w:ascii="Times New Roman" w:eastAsia="宋体" w:hAnsi="Times New Roman" w:cs="Times New Roman"/>
          <w:b/>
          <w:color w:val="FF0000"/>
          <w:sz w:val="28"/>
          <w:szCs w:val="28"/>
        </w:rPr>
      </w:pPr>
    </w:p>
    <w:p w:rsidR="00051DDA" w:rsidRDefault="009256AC">
      <w:pPr>
        <w:spacing w:line="400" w:lineRule="exact"/>
        <w:rPr>
          <w:rFonts w:ascii="Times New Roman" w:eastAsia="宋体" w:hAnsi="Times New Roman" w:cs="Times New Roman"/>
          <w:b/>
          <w:color w:val="FF0000"/>
          <w:sz w:val="28"/>
          <w:szCs w:val="28"/>
        </w:rPr>
      </w:pPr>
      <w:r>
        <w:rPr>
          <w:rFonts w:ascii="Times New Roman" w:eastAsia="宋体" w:hAnsi="Times New Roman" w:cs="Times New Roman" w:hint="eastAsia"/>
          <w:b/>
          <w:color w:val="FF0000"/>
          <w:sz w:val="28"/>
          <w:szCs w:val="28"/>
        </w:rPr>
        <w:t xml:space="preserve">http://v.youku.com/v_show/id_XMzM3MTQzNzUwOA==.html?spm=a2h3j.8428770.3416059.1 </w:t>
      </w:r>
      <w:r>
        <w:rPr>
          <w:rFonts w:ascii="Times New Roman" w:eastAsia="宋体" w:hAnsi="Times New Roman" w:cs="Times New Roman" w:hint="eastAsia"/>
          <w:b/>
          <w:color w:val="FF0000"/>
          <w:sz w:val="28"/>
          <w:szCs w:val="28"/>
        </w:rPr>
        <w:t>优酷视频</w:t>
      </w:r>
    </w:p>
    <w:p w:rsidR="00CC1437" w:rsidRDefault="00CC1437">
      <w:pPr>
        <w:spacing w:line="400" w:lineRule="exact"/>
        <w:rPr>
          <w:rFonts w:ascii="Times New Roman" w:eastAsia="宋体" w:hAnsi="Times New Roman" w:cs="Times New Roman"/>
          <w:b/>
          <w:color w:val="FF0000"/>
          <w:sz w:val="28"/>
          <w:szCs w:val="28"/>
        </w:rPr>
      </w:pPr>
    </w:p>
    <w:p w:rsidR="00CC1437" w:rsidRDefault="00CC1437">
      <w:pPr>
        <w:spacing w:line="400" w:lineRule="exact"/>
        <w:rPr>
          <w:rFonts w:ascii="Times New Roman" w:eastAsia="宋体" w:hAnsi="Times New Roman" w:cs="Times New Roman"/>
          <w:b/>
          <w:color w:val="FF0000"/>
          <w:sz w:val="28"/>
          <w:szCs w:val="28"/>
        </w:rPr>
      </w:pPr>
    </w:p>
    <w:p w:rsidR="00CC1437" w:rsidRDefault="00CC1437">
      <w:pPr>
        <w:spacing w:line="400" w:lineRule="exact"/>
        <w:rPr>
          <w:rFonts w:ascii="Times New Roman" w:eastAsia="宋体" w:hAnsi="Times New Roman" w:cs="Times New Roman"/>
          <w:b/>
          <w:color w:val="FF0000"/>
          <w:sz w:val="28"/>
          <w:szCs w:val="28"/>
        </w:rPr>
      </w:pPr>
    </w:p>
    <w:p w:rsidR="00CC1437" w:rsidRDefault="00CC1437">
      <w:pPr>
        <w:spacing w:line="400" w:lineRule="exact"/>
        <w:rPr>
          <w:rFonts w:ascii="Times New Roman" w:eastAsia="宋体" w:hAnsi="Times New Roman" w:cs="Times New Roman" w:hint="eastAsia"/>
          <w:b/>
          <w:color w:val="FF0000"/>
          <w:sz w:val="28"/>
          <w:szCs w:val="28"/>
        </w:rPr>
      </w:pPr>
    </w:p>
    <w:p w:rsidR="00051DDA" w:rsidRDefault="009256AC">
      <w:pPr>
        <w:numPr>
          <w:ilvl w:val="0"/>
          <w:numId w:val="1"/>
        </w:numPr>
        <w:spacing w:line="400" w:lineRule="exact"/>
        <w:rPr>
          <w:rFonts w:ascii="Times New Roman" w:eastAsia="宋体" w:hAnsi="Times New Roman" w:cs="Times New Roman"/>
          <w:b/>
          <w:color w:val="FF0000"/>
          <w:sz w:val="28"/>
          <w:szCs w:val="28"/>
        </w:rPr>
      </w:pPr>
      <w:r>
        <w:rPr>
          <w:rFonts w:ascii="Times New Roman" w:eastAsia="宋体" w:hAnsi="Times New Roman" w:cs="Times New Roman" w:hint="eastAsia"/>
          <w:b/>
          <w:color w:val="FF0000"/>
          <w:sz w:val="28"/>
          <w:szCs w:val="28"/>
        </w:rPr>
        <w:lastRenderedPageBreak/>
        <w:t>原理图</w:t>
      </w:r>
      <w:r w:rsidR="00CC1437">
        <w:rPr>
          <w:rFonts w:ascii="Times New Roman" w:eastAsia="宋体" w:hAnsi="Times New Roman" w:cs="Times New Roman" w:hint="eastAsia"/>
          <w:b/>
          <w:color w:val="FF0000"/>
          <w:sz w:val="28"/>
          <w:szCs w:val="28"/>
        </w:rPr>
        <w:t>单电源版本</w:t>
      </w:r>
    </w:p>
    <w:p w:rsidR="00051DDA" w:rsidRDefault="000955DE">
      <w:pPr>
        <w:rPr>
          <w:rFonts w:ascii="Times New Roman" w:eastAsia="宋体" w:hAnsi="Times New Roman" w:cs="Times New Roman"/>
          <w:b/>
          <w:color w:val="FF0000"/>
          <w:sz w:val="28"/>
          <w:szCs w:val="28"/>
        </w:rPr>
      </w:pPr>
      <w:r w:rsidRPr="000955DE">
        <w:rPr>
          <w:rFonts w:ascii="Times New Roman" w:eastAsia="宋体" w:hAnsi="Times New Roman" w:cs="Times New Roman"/>
          <w:b/>
          <w:noProof/>
          <w:color w:val="FF0000"/>
          <w:sz w:val="28"/>
          <w:szCs w:val="28"/>
        </w:rPr>
        <w:drawing>
          <wp:inline distT="0" distB="0" distL="0" distR="0">
            <wp:extent cx="5274310" cy="4566544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66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1DDA" w:rsidRDefault="00051DDA">
      <w:pPr>
        <w:spacing w:line="400" w:lineRule="exact"/>
        <w:rPr>
          <w:rFonts w:ascii="Times New Roman" w:eastAsia="宋体" w:hAnsi="Times New Roman" w:cs="Times New Roman"/>
          <w:b/>
          <w:color w:val="FF0000"/>
          <w:sz w:val="28"/>
          <w:szCs w:val="28"/>
        </w:rPr>
      </w:pPr>
    </w:p>
    <w:p w:rsidR="00CC1437" w:rsidRDefault="00CC1437">
      <w:pPr>
        <w:spacing w:line="400" w:lineRule="exact"/>
        <w:rPr>
          <w:rFonts w:ascii="Times New Roman" w:eastAsia="宋体" w:hAnsi="Times New Roman" w:cs="Times New Roman"/>
          <w:b/>
          <w:color w:val="FF0000"/>
          <w:sz w:val="28"/>
          <w:szCs w:val="28"/>
        </w:rPr>
      </w:pPr>
    </w:p>
    <w:p w:rsidR="00CC1437" w:rsidRDefault="00CC1437">
      <w:pPr>
        <w:spacing w:line="400" w:lineRule="exact"/>
        <w:rPr>
          <w:rFonts w:ascii="Times New Roman" w:eastAsia="宋体" w:hAnsi="Times New Roman" w:cs="Times New Roman"/>
          <w:b/>
          <w:color w:val="FF0000"/>
          <w:sz w:val="28"/>
          <w:szCs w:val="28"/>
        </w:rPr>
      </w:pPr>
    </w:p>
    <w:p w:rsidR="00CC1437" w:rsidRDefault="00CC1437">
      <w:pPr>
        <w:spacing w:line="400" w:lineRule="exact"/>
        <w:rPr>
          <w:rFonts w:ascii="Times New Roman" w:eastAsia="宋体" w:hAnsi="Times New Roman" w:cs="Times New Roman"/>
          <w:b/>
          <w:color w:val="FF0000"/>
          <w:sz w:val="28"/>
          <w:szCs w:val="28"/>
        </w:rPr>
      </w:pPr>
    </w:p>
    <w:p w:rsidR="00CC1437" w:rsidRDefault="00CC1437">
      <w:pPr>
        <w:spacing w:line="400" w:lineRule="exact"/>
        <w:rPr>
          <w:rFonts w:ascii="Times New Roman" w:eastAsia="宋体" w:hAnsi="Times New Roman" w:cs="Times New Roman"/>
          <w:b/>
          <w:color w:val="FF0000"/>
          <w:sz w:val="28"/>
          <w:szCs w:val="28"/>
        </w:rPr>
      </w:pPr>
    </w:p>
    <w:p w:rsidR="00CC1437" w:rsidRDefault="00CC1437">
      <w:pPr>
        <w:spacing w:line="400" w:lineRule="exact"/>
        <w:rPr>
          <w:rFonts w:ascii="Times New Roman" w:eastAsia="宋体" w:hAnsi="Times New Roman" w:cs="Times New Roman"/>
          <w:b/>
          <w:color w:val="FF0000"/>
          <w:sz w:val="28"/>
          <w:szCs w:val="28"/>
        </w:rPr>
      </w:pPr>
    </w:p>
    <w:p w:rsidR="00CC1437" w:rsidRDefault="00CC1437">
      <w:pPr>
        <w:spacing w:line="400" w:lineRule="exact"/>
        <w:rPr>
          <w:rFonts w:ascii="Times New Roman" w:eastAsia="宋体" w:hAnsi="Times New Roman" w:cs="Times New Roman"/>
          <w:b/>
          <w:color w:val="FF0000"/>
          <w:sz w:val="28"/>
          <w:szCs w:val="28"/>
        </w:rPr>
      </w:pPr>
    </w:p>
    <w:p w:rsidR="00CC1437" w:rsidRDefault="00CC1437">
      <w:pPr>
        <w:spacing w:line="400" w:lineRule="exact"/>
        <w:rPr>
          <w:rFonts w:ascii="Times New Roman" w:eastAsia="宋体" w:hAnsi="Times New Roman" w:cs="Times New Roman"/>
          <w:b/>
          <w:color w:val="FF0000"/>
          <w:sz w:val="28"/>
          <w:szCs w:val="28"/>
        </w:rPr>
      </w:pPr>
    </w:p>
    <w:p w:rsidR="00CC1437" w:rsidRDefault="00CC1437">
      <w:pPr>
        <w:spacing w:line="400" w:lineRule="exact"/>
        <w:rPr>
          <w:rFonts w:ascii="Times New Roman" w:eastAsia="宋体" w:hAnsi="Times New Roman" w:cs="Times New Roman"/>
          <w:b/>
          <w:color w:val="FF0000"/>
          <w:sz w:val="28"/>
          <w:szCs w:val="28"/>
        </w:rPr>
      </w:pPr>
    </w:p>
    <w:p w:rsidR="00CC1437" w:rsidRDefault="00CC1437">
      <w:pPr>
        <w:spacing w:line="400" w:lineRule="exact"/>
        <w:rPr>
          <w:rFonts w:ascii="Times New Roman" w:eastAsia="宋体" w:hAnsi="Times New Roman" w:cs="Times New Roman"/>
          <w:b/>
          <w:color w:val="FF0000"/>
          <w:sz w:val="28"/>
          <w:szCs w:val="28"/>
        </w:rPr>
      </w:pPr>
    </w:p>
    <w:p w:rsidR="00CC1437" w:rsidRDefault="00CC1437">
      <w:pPr>
        <w:spacing w:line="400" w:lineRule="exact"/>
        <w:rPr>
          <w:rFonts w:ascii="Times New Roman" w:eastAsia="宋体" w:hAnsi="Times New Roman" w:cs="Times New Roman"/>
          <w:b/>
          <w:color w:val="FF0000"/>
          <w:sz w:val="28"/>
          <w:szCs w:val="28"/>
        </w:rPr>
      </w:pPr>
    </w:p>
    <w:p w:rsidR="000955DE" w:rsidRDefault="000955DE">
      <w:pPr>
        <w:spacing w:line="400" w:lineRule="exact"/>
        <w:rPr>
          <w:rFonts w:ascii="Times New Roman" w:eastAsia="宋体" w:hAnsi="Times New Roman" w:cs="Times New Roman"/>
          <w:b/>
          <w:color w:val="FF0000"/>
          <w:sz w:val="28"/>
          <w:szCs w:val="28"/>
        </w:rPr>
      </w:pPr>
    </w:p>
    <w:p w:rsidR="000955DE" w:rsidRDefault="000955DE">
      <w:pPr>
        <w:spacing w:line="400" w:lineRule="exact"/>
        <w:rPr>
          <w:rFonts w:ascii="Times New Roman" w:eastAsia="宋体" w:hAnsi="Times New Roman" w:cs="Times New Roman"/>
          <w:b/>
          <w:color w:val="FF0000"/>
          <w:sz w:val="28"/>
          <w:szCs w:val="28"/>
        </w:rPr>
      </w:pPr>
    </w:p>
    <w:p w:rsidR="000955DE" w:rsidRDefault="000955DE">
      <w:pPr>
        <w:spacing w:line="400" w:lineRule="exact"/>
        <w:rPr>
          <w:rFonts w:ascii="Times New Roman" w:eastAsia="宋体" w:hAnsi="Times New Roman" w:cs="Times New Roman"/>
          <w:b/>
          <w:color w:val="FF0000"/>
          <w:sz w:val="28"/>
          <w:szCs w:val="28"/>
        </w:rPr>
      </w:pPr>
    </w:p>
    <w:p w:rsidR="000955DE" w:rsidRDefault="000955DE">
      <w:pPr>
        <w:spacing w:line="400" w:lineRule="exact"/>
        <w:rPr>
          <w:rFonts w:ascii="Times New Roman" w:eastAsia="宋体" w:hAnsi="Times New Roman" w:cs="Times New Roman"/>
          <w:b/>
          <w:color w:val="FF0000"/>
          <w:sz w:val="28"/>
          <w:szCs w:val="28"/>
        </w:rPr>
      </w:pPr>
    </w:p>
    <w:p w:rsidR="00CC1437" w:rsidRDefault="00CC1437" w:rsidP="00CC1437">
      <w:pPr>
        <w:numPr>
          <w:ilvl w:val="0"/>
          <w:numId w:val="1"/>
        </w:numPr>
        <w:spacing w:line="400" w:lineRule="exact"/>
        <w:rPr>
          <w:rFonts w:ascii="Times New Roman" w:eastAsia="宋体" w:hAnsi="Times New Roman" w:cs="Times New Roman"/>
          <w:b/>
          <w:color w:val="FF0000"/>
          <w:sz w:val="28"/>
          <w:szCs w:val="28"/>
        </w:rPr>
      </w:pPr>
      <w:bookmarkStart w:id="0" w:name="_GoBack"/>
      <w:bookmarkEnd w:id="0"/>
      <w:r>
        <w:rPr>
          <w:rFonts w:ascii="Times New Roman" w:eastAsia="宋体" w:hAnsi="Times New Roman" w:cs="Times New Roman" w:hint="eastAsia"/>
          <w:b/>
          <w:color w:val="FF0000"/>
          <w:sz w:val="28"/>
          <w:szCs w:val="28"/>
        </w:rPr>
        <w:lastRenderedPageBreak/>
        <w:t>原理图</w:t>
      </w:r>
      <w:r>
        <w:rPr>
          <w:rFonts w:ascii="Times New Roman" w:eastAsia="宋体" w:hAnsi="Times New Roman" w:cs="Times New Roman" w:hint="eastAsia"/>
          <w:b/>
          <w:color w:val="FF0000"/>
          <w:sz w:val="28"/>
          <w:szCs w:val="28"/>
        </w:rPr>
        <w:t>双</w:t>
      </w:r>
      <w:r>
        <w:rPr>
          <w:rFonts w:ascii="Times New Roman" w:eastAsia="宋体" w:hAnsi="Times New Roman" w:cs="Times New Roman" w:hint="eastAsia"/>
          <w:b/>
          <w:color w:val="FF0000"/>
          <w:sz w:val="28"/>
          <w:szCs w:val="28"/>
        </w:rPr>
        <w:t>电源版本</w:t>
      </w:r>
    </w:p>
    <w:p w:rsidR="00CC1437" w:rsidRDefault="00CC1437" w:rsidP="00CC1437">
      <w:pPr>
        <w:spacing w:line="400" w:lineRule="exact"/>
        <w:rPr>
          <w:rFonts w:ascii="Times New Roman" w:eastAsia="宋体" w:hAnsi="Times New Roman" w:cs="Times New Roman" w:hint="eastAsia"/>
          <w:b/>
          <w:color w:val="FF0000"/>
          <w:sz w:val="28"/>
          <w:szCs w:val="28"/>
        </w:rPr>
      </w:pPr>
    </w:p>
    <w:p w:rsidR="00CC1437" w:rsidRDefault="00CC1437" w:rsidP="00CC1437">
      <w:pPr>
        <w:rPr>
          <w:rFonts w:ascii="Times New Roman" w:eastAsia="宋体" w:hAnsi="Times New Roman" w:cs="Times New Roman" w:hint="eastAsia"/>
          <w:b/>
          <w:color w:val="FF0000"/>
          <w:sz w:val="28"/>
          <w:szCs w:val="28"/>
        </w:rPr>
      </w:pPr>
      <w:r w:rsidRPr="00CC1437">
        <w:rPr>
          <w:rFonts w:ascii="Times New Roman" w:eastAsia="宋体" w:hAnsi="Times New Roman" w:cs="Times New Roman" w:hint="eastAsia"/>
          <w:b/>
          <w:noProof/>
          <w:color w:val="FF0000"/>
          <w:sz w:val="28"/>
          <w:szCs w:val="28"/>
        </w:rPr>
        <w:drawing>
          <wp:inline distT="0" distB="0" distL="0" distR="0" wp14:anchorId="6C2743D3" wp14:editId="3961F7BB">
            <wp:extent cx="5274310" cy="3369310"/>
            <wp:effectExtent l="0" t="0" r="254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69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1DDA" w:rsidRDefault="00051DDA">
      <w:pPr>
        <w:ind w:firstLineChars="200" w:firstLine="562"/>
        <w:rPr>
          <w:rFonts w:ascii="Times New Roman" w:eastAsia="宋体" w:hAnsi="Times New Roman" w:cs="Times New Roman"/>
          <w:b/>
          <w:color w:val="000000" w:themeColor="text1"/>
          <w:sz w:val="28"/>
          <w:szCs w:val="28"/>
        </w:rPr>
      </w:pPr>
    </w:p>
    <w:sectPr w:rsidR="00051DDA">
      <w:headerReference w:type="default" r:id="rId16"/>
      <w:pgSz w:w="11906" w:h="16838"/>
      <w:pgMar w:top="1440" w:right="1800" w:bottom="1440" w:left="1800" w:header="720" w:footer="720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256AC" w:rsidRDefault="009256AC">
      <w:r>
        <w:separator/>
      </w:r>
    </w:p>
  </w:endnote>
  <w:endnote w:type="continuationSeparator" w:id="0">
    <w:p w:rsidR="009256AC" w:rsidRDefault="009256A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256AC" w:rsidRDefault="009256AC">
      <w:r>
        <w:separator/>
      </w:r>
    </w:p>
  </w:footnote>
  <w:footnote w:type="continuationSeparator" w:id="0">
    <w:p w:rsidR="009256AC" w:rsidRDefault="009256A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51DDA" w:rsidRDefault="009256AC">
    <w:pPr>
      <w:pStyle w:val="a5"/>
    </w:pPr>
    <w:r>
      <w:rPr>
        <w:rFonts w:hint="eastAsia"/>
      </w:rPr>
      <w:t>无忧电子工作室</w:t>
    </w:r>
    <w:r>
      <w:ptab w:relativeTo="margin" w:alignment="center" w:leader="none"/>
    </w:r>
    <w:proofErr w:type="spellStart"/>
    <w:r>
      <w:rPr>
        <w:rFonts w:hint="eastAsia"/>
      </w:rPr>
      <w:t>pA</w:t>
    </w:r>
    <w:proofErr w:type="spellEnd"/>
    <w:proofErr w:type="gramStart"/>
    <w:r>
      <w:rPr>
        <w:rFonts w:hint="eastAsia"/>
      </w:rPr>
      <w:t>级跨阻</w:t>
    </w:r>
    <w:proofErr w:type="gramEnd"/>
    <w:r>
      <w:rPr>
        <w:rFonts w:hint="eastAsia"/>
      </w:rPr>
      <w:t>放大器</w:t>
    </w:r>
    <w:r>
      <w:ptab w:relativeTo="margin" w:alignment="right" w:leader="none"/>
    </w:r>
    <w:r>
      <w:t>201</w:t>
    </w:r>
    <w:r>
      <w:rPr>
        <w:rFonts w:hint="eastAsia"/>
      </w:rPr>
      <w:t>8</w:t>
    </w:r>
    <w:r>
      <w:t>-</w:t>
    </w:r>
    <w:r>
      <w:rPr>
        <w:rFonts w:hint="eastAsia"/>
      </w:rPr>
      <w:t>2</w:t>
    </w:r>
    <w:r>
      <w:t>-</w:t>
    </w:r>
    <w:r>
      <w:rPr>
        <w:rFonts w:hint="eastAsia"/>
      </w:rPr>
      <w:t>1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A6D7859"/>
    <w:multiLevelType w:val="singleLevel"/>
    <w:tmpl w:val="5A6D7859"/>
    <w:lvl w:ilvl="0">
      <w:start w:val="1"/>
      <w:numFmt w:val="chineseCounting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1096F"/>
    <w:rsid w:val="00051DDA"/>
    <w:rsid w:val="000955DE"/>
    <w:rsid w:val="000A1039"/>
    <w:rsid w:val="000A3E18"/>
    <w:rsid w:val="000E4A86"/>
    <w:rsid w:val="001650DE"/>
    <w:rsid w:val="00182AA4"/>
    <w:rsid w:val="00255F42"/>
    <w:rsid w:val="00392481"/>
    <w:rsid w:val="003E0B63"/>
    <w:rsid w:val="00490FBD"/>
    <w:rsid w:val="004A15F0"/>
    <w:rsid w:val="004C015C"/>
    <w:rsid w:val="0051096F"/>
    <w:rsid w:val="007A4A1D"/>
    <w:rsid w:val="007F4244"/>
    <w:rsid w:val="00813B83"/>
    <w:rsid w:val="008B3118"/>
    <w:rsid w:val="009256AC"/>
    <w:rsid w:val="00941F2E"/>
    <w:rsid w:val="00971108"/>
    <w:rsid w:val="0097499D"/>
    <w:rsid w:val="009C3E03"/>
    <w:rsid w:val="00A23CDD"/>
    <w:rsid w:val="00A6054E"/>
    <w:rsid w:val="00B24916"/>
    <w:rsid w:val="00B3449C"/>
    <w:rsid w:val="00B50CF9"/>
    <w:rsid w:val="00B7179C"/>
    <w:rsid w:val="00CC1437"/>
    <w:rsid w:val="00CF7A06"/>
    <w:rsid w:val="00D67477"/>
    <w:rsid w:val="00D73FAC"/>
    <w:rsid w:val="00D87AC4"/>
    <w:rsid w:val="00DA396E"/>
    <w:rsid w:val="00DB7470"/>
    <w:rsid w:val="00E57D88"/>
    <w:rsid w:val="00E70BB8"/>
    <w:rsid w:val="00ED31D4"/>
    <w:rsid w:val="00F82472"/>
    <w:rsid w:val="00FB2B99"/>
    <w:rsid w:val="00FF44C1"/>
    <w:rsid w:val="14956BE5"/>
    <w:rsid w:val="16B06E12"/>
    <w:rsid w:val="1920734F"/>
    <w:rsid w:val="1F3F298E"/>
    <w:rsid w:val="24E407C3"/>
    <w:rsid w:val="50DB75DE"/>
    <w:rsid w:val="6CDA4188"/>
    <w:rsid w:val="71B303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55F7E4B0-0C64-4CBF-B3F5-F9DBA7F213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nhideWhenUsed="1" w:qFormat="1"/>
    <w:lsdException w:name="Table Grid" w:semiHidden="1" w:uiPriority="39" w:unhideWhenUsed="1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unhideWhenUsed/>
    <w:qFormat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Char1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6">
    <w:name w:val="Normal (Web)"/>
    <w:basedOn w:val="a"/>
    <w:uiPriority w:val="99"/>
    <w:unhideWhenUsed/>
    <w:qFormat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table" w:styleId="a7">
    <w:name w:val="Table Grid"/>
    <w:basedOn w:val="a1"/>
    <w:uiPriority w:val="39"/>
    <w:unhideWhenUsed/>
    <w:qFormat/>
    <w:rPr>
      <w:rFonts w:ascii="Times New Roman" w:eastAsia="宋体" w:hAnsi="Times New Roman" w:cs="Times New Roman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Char1">
    <w:name w:val="页眉 Char"/>
    <w:basedOn w:val="a0"/>
    <w:link w:val="a5"/>
    <w:uiPriority w:val="99"/>
    <w:qFormat/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qFormat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qFormat/>
    <w:rPr>
      <w:sz w:val="18"/>
      <w:szCs w:val="18"/>
    </w:rPr>
  </w:style>
  <w:style w:type="character" w:styleId="a8">
    <w:name w:val="Strong"/>
    <w:basedOn w:val="a0"/>
    <w:uiPriority w:val="22"/>
    <w:qFormat/>
    <w:rsid w:val="00CC143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7491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10" Type="http://schemas.openxmlformats.org/officeDocument/2006/relationships/image" Target="media/image3.jp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em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5</Pages>
  <Words>104</Words>
  <Characters>594</Characters>
  <Application>Microsoft Office Word</Application>
  <DocSecurity>0</DocSecurity>
  <Lines>4</Lines>
  <Paragraphs>1</Paragraphs>
  <ScaleCrop>false</ScaleCrop>
  <Company>MS</Company>
  <LinksUpToDate>false</LinksUpToDate>
  <CharactersWithSpaces>697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x250</dc:creator>
  <cp:lastModifiedBy>liutao-T460P</cp:lastModifiedBy>
  <cp:revision>11</cp:revision>
  <dcterms:created xsi:type="dcterms:W3CDTF">2017-02-27T09:21:00Z</dcterms:created>
  <dcterms:modified xsi:type="dcterms:W3CDTF">2018-05-26T03:40:00Z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2052-10.1.0.7223</vt:lpwstr>
  </property>
</Properties>
</file>