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30FC" w14:textId="747592E7" w:rsidR="00BF0760" w:rsidRDefault="00BF0760" w:rsidP="00BF0760">
      <w:pPr>
        <w:pStyle w:val="Title"/>
      </w:pPr>
      <w:r>
        <w:t>Spyglass: The Financial Goal Planner</w:t>
      </w:r>
    </w:p>
    <w:p w14:paraId="7A12DB05" w14:textId="4069425B" w:rsidR="00BF0760" w:rsidRDefault="00BF0760" w:rsidP="00BF0760"/>
    <w:p w14:paraId="4DCD1094" w14:textId="3E090C4B" w:rsidR="006703A1" w:rsidRDefault="00BF0760" w:rsidP="006703A1">
      <w:pPr>
        <w:pStyle w:val="Heading1"/>
      </w:pPr>
      <w:r w:rsidRPr="00BF0760">
        <w:t>Problem</w:t>
      </w:r>
    </w:p>
    <w:p w14:paraId="0D4BCCEC" w14:textId="77777777" w:rsidR="00AD1F20" w:rsidRDefault="00AD1F20" w:rsidP="00BF0760"/>
    <w:p w14:paraId="21237A7F" w14:textId="45E56B22" w:rsidR="00BF0760" w:rsidRDefault="00BF0760" w:rsidP="00BF0760">
      <w:r>
        <w:t>Imagine you just graduated from college and are starting your first job in your new field. You have big life goals like saving for a house and for retirement. Maybe you are planning for the birth of your first child. You also have smaller but important goals like saving up for a new car and hey, don’t forget about that dream vacation touring Italy that you’ve always wanted to take! Where you should start? How can you stay motivated to keep saving a little bit each paycheck to achieve your goals?</w:t>
      </w:r>
    </w:p>
    <w:p w14:paraId="62B8BEA6" w14:textId="33F2B630" w:rsidR="00BF0760" w:rsidRDefault="00BF0760" w:rsidP="00BF0760"/>
    <w:p w14:paraId="6DF85AF9" w14:textId="77777777" w:rsidR="006703A1" w:rsidRDefault="00BF0760" w:rsidP="006703A1">
      <w:pPr>
        <w:pStyle w:val="Heading1"/>
      </w:pPr>
      <w:r w:rsidRPr="00D137F7">
        <w:t>Solution</w:t>
      </w:r>
    </w:p>
    <w:p w14:paraId="3AAE6594" w14:textId="77777777" w:rsidR="00AD1F20" w:rsidRDefault="00AD1F20" w:rsidP="00BF0760"/>
    <w:p w14:paraId="01442875" w14:textId="30013DD8" w:rsidR="00BF0760" w:rsidRDefault="006703A1" w:rsidP="00BF0760">
      <w:r>
        <w:t>To stay motivated and achieve your goals, y</w:t>
      </w:r>
      <w:r w:rsidR="00BF0760">
        <w:t>ou can use the newest financial goal planner from Vanguard called Spyglass</w:t>
      </w:r>
      <w:r>
        <w:t>! But wait, Spyglass doesn’t exist yet so you will need to build it first.</w:t>
      </w:r>
      <w:r w:rsidR="00D137F7">
        <w:t xml:space="preserve"> Spyglass lets you see all your financial goals at once so you can stay motivated. With Spyglass you can:</w:t>
      </w:r>
    </w:p>
    <w:p w14:paraId="1B5DC24A" w14:textId="6754C1CE" w:rsidR="00D137F7" w:rsidRDefault="00D137F7" w:rsidP="00D137F7">
      <w:pPr>
        <w:pStyle w:val="ListParagraph"/>
        <w:numPr>
          <w:ilvl w:val="0"/>
          <w:numId w:val="1"/>
        </w:numPr>
      </w:pPr>
      <w:r>
        <w:t>Enter a new goal. Each goal contains a name, a description, a picture, a target date in the future for when the goal will be reached, a target dollar amount and a currently saved dollar amount.</w:t>
      </w:r>
    </w:p>
    <w:p w14:paraId="399BE569" w14:textId="452DAF05" w:rsidR="00D137F7" w:rsidRDefault="00D137F7" w:rsidP="00D137F7">
      <w:pPr>
        <w:pStyle w:val="ListParagraph"/>
        <w:numPr>
          <w:ilvl w:val="0"/>
          <w:numId w:val="1"/>
        </w:numPr>
      </w:pPr>
      <w:r>
        <w:t>Update an existing goal. This allows you to change any field</w:t>
      </w:r>
      <w:r w:rsidR="006703A1">
        <w:t>.</w:t>
      </w:r>
    </w:p>
    <w:p w14:paraId="767CB98C" w14:textId="2755173C" w:rsidR="00D137F7" w:rsidRDefault="00D137F7" w:rsidP="00D137F7">
      <w:pPr>
        <w:pStyle w:val="ListParagraph"/>
        <w:numPr>
          <w:ilvl w:val="0"/>
          <w:numId w:val="1"/>
        </w:numPr>
      </w:pPr>
      <w:r>
        <w:t>Delete a goal</w:t>
      </w:r>
    </w:p>
    <w:p w14:paraId="06692CDF" w14:textId="36204A4C" w:rsidR="00D137F7" w:rsidRDefault="00D137F7" w:rsidP="00D137F7">
      <w:pPr>
        <w:pStyle w:val="ListParagraph"/>
        <w:numPr>
          <w:ilvl w:val="0"/>
          <w:numId w:val="1"/>
        </w:numPr>
      </w:pPr>
      <w:r>
        <w:t>See a list of all your goals</w:t>
      </w:r>
      <w:r w:rsidR="006703A1">
        <w:t xml:space="preserve"> and see your progress on each one.</w:t>
      </w:r>
    </w:p>
    <w:p w14:paraId="1A337BFD" w14:textId="44284E7C" w:rsidR="006703A1" w:rsidRDefault="006703A1" w:rsidP="006703A1"/>
    <w:p w14:paraId="55EE5903" w14:textId="77777777" w:rsidR="006703A1" w:rsidRDefault="006703A1">
      <w:pPr>
        <w:rPr>
          <w:b/>
          <w:bCs/>
        </w:rPr>
      </w:pPr>
      <w:r>
        <w:rPr>
          <w:b/>
          <w:bCs/>
        </w:rPr>
        <w:br w:type="page"/>
      </w:r>
    </w:p>
    <w:p w14:paraId="7A8ED8CA" w14:textId="77777777" w:rsidR="00100796" w:rsidRDefault="006703A1" w:rsidP="00100796">
      <w:pPr>
        <w:pStyle w:val="Heading1"/>
      </w:pPr>
      <w:r w:rsidRPr="006703A1">
        <w:lastRenderedPageBreak/>
        <w:t>Competition</w:t>
      </w:r>
      <w:r>
        <w:t xml:space="preserve"> / Inspiration</w:t>
      </w:r>
    </w:p>
    <w:p w14:paraId="58A84A4B" w14:textId="77777777" w:rsidR="00100796" w:rsidRDefault="00100796" w:rsidP="006703A1"/>
    <w:p w14:paraId="5957C004" w14:textId="49F6C9A9" w:rsidR="006703A1" w:rsidRDefault="006703A1" w:rsidP="006703A1">
      <w:r>
        <w:t xml:space="preserve">There are many financial goal planning apps in the marketplace. An example of one that you </w:t>
      </w:r>
      <w:r w:rsidR="00B46507">
        <w:t>can</w:t>
      </w:r>
      <w:r>
        <w:t xml:space="preserve"> use for inspiration is Twine: </w:t>
      </w:r>
      <w:hyperlink r:id="rId8" w:history="1">
        <w:r w:rsidR="00100796" w:rsidRPr="00C77213">
          <w:rPr>
            <w:rStyle w:val="Hyperlink"/>
          </w:rPr>
          <w:t>https://twine.com</w:t>
        </w:r>
      </w:hyperlink>
    </w:p>
    <w:p w14:paraId="16BF5583" w14:textId="77777777" w:rsidR="00100796" w:rsidRDefault="00100796" w:rsidP="006703A1"/>
    <w:p w14:paraId="4E5A3E2F" w14:textId="2B90ABBA" w:rsidR="006703A1" w:rsidRDefault="006703A1" w:rsidP="006703A1">
      <w:r>
        <w:rPr>
          <w:noProof/>
        </w:rPr>
        <w:drawing>
          <wp:inline distT="0" distB="0" distL="0" distR="0" wp14:anchorId="01D92B0D" wp14:editId="57B3E623">
            <wp:extent cx="59436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BE55" w14:textId="32AA7703" w:rsidR="006703A1" w:rsidRDefault="006703A1" w:rsidP="006703A1"/>
    <w:p w14:paraId="50A476C5" w14:textId="2D5C24ED" w:rsidR="006703A1" w:rsidRPr="00BF0760" w:rsidRDefault="006703A1" w:rsidP="006703A1">
      <w:r>
        <w:rPr>
          <w:noProof/>
        </w:rPr>
        <w:drawing>
          <wp:inline distT="0" distB="0" distL="0" distR="0" wp14:anchorId="43016892" wp14:editId="2D3F7015">
            <wp:extent cx="3045977" cy="2224817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4436" cy="224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3A1" w:rsidRPr="00BF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812"/>
    <w:multiLevelType w:val="hybridMultilevel"/>
    <w:tmpl w:val="ACC48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2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760"/>
    <w:rsid w:val="00100796"/>
    <w:rsid w:val="001D37D4"/>
    <w:rsid w:val="006703A1"/>
    <w:rsid w:val="00907481"/>
    <w:rsid w:val="00AD1F20"/>
    <w:rsid w:val="00B46507"/>
    <w:rsid w:val="00B84776"/>
    <w:rsid w:val="00BF0760"/>
    <w:rsid w:val="00D1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98D"/>
  <w15:chartTrackingRefBased/>
  <w15:docId w15:val="{F3FD247A-86AC-4900-A370-A2AA54FE4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37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0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007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07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4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ne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6A2C9D014BF14CB74062970F4B270F" ma:contentTypeVersion="13" ma:contentTypeDescription="Create a new document." ma:contentTypeScope="" ma:versionID="08afa39f3fb1237e062636f375905a8c">
  <xsd:schema xmlns:xsd="http://www.w3.org/2001/XMLSchema" xmlns:xs="http://www.w3.org/2001/XMLSchema" xmlns:p="http://schemas.microsoft.com/office/2006/metadata/properties" xmlns:ns3="be7c3029-3631-4cfe-afc4-7ddaef4dabfe" xmlns:ns4="dc386811-6776-4ac5-8dfb-d096c0118925" targetNamespace="http://schemas.microsoft.com/office/2006/metadata/properties" ma:root="true" ma:fieldsID="9973efe8a484227935810a5f0e5d6ab5" ns3:_="" ns4:_="">
    <xsd:import namespace="be7c3029-3631-4cfe-afc4-7ddaef4dabfe"/>
    <xsd:import namespace="dc386811-6776-4ac5-8dfb-d096c011892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7c3029-3631-4cfe-afc4-7ddaef4dabf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86811-6776-4ac5-8dfb-d096c0118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291C4C-0D45-4B8C-A758-EEDDAAB789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429CA4-FC9E-407D-A708-0E3E5CB119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2B088F3-9169-4909-AA30-2E22866B8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7c3029-3631-4cfe-afc4-7ddaef4dabfe"/>
    <ds:schemaRef ds:uri="dc386811-6776-4ac5-8dfb-d096c0118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Confino,Joel</dc:creator>
  <cp:keywords/>
  <dc:description/>
  <cp:lastModifiedBy>Holly May Corbin</cp:lastModifiedBy>
  <cp:revision>2</cp:revision>
  <dcterms:created xsi:type="dcterms:W3CDTF">2022-08-29T15:02:00Z</dcterms:created>
  <dcterms:modified xsi:type="dcterms:W3CDTF">2022-08-29T15:02:00Z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0x010100A66A2C9D014BF14CB74062970F4B270F</vt:lpwstr>
  </property>
</Properties>
</file>