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443089C2" w:rsidR="00761B8A" w:rsidRPr="00F2165E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intereses profesionales? ¿De qué manera han cambiado?</w:t>
            </w:r>
          </w:p>
          <w:p w14:paraId="1521AB8D" w14:textId="1D92964C" w:rsidR="00F2165E" w:rsidRPr="003B466F" w:rsidRDefault="00F2165E" w:rsidP="00F2165E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2165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Sí, han cambiado, pero para reforzarse. Antes me gustaba la idea de trabajar con datos y desarrollar soluciones, pero después del APT confirmé que mi verdadera pasión está en la intersección entre el desarrollo de software y la ciencia de datos. Descubrí que no solo me motiva manipular datos, sino también crear herramientas completas que resuelvan problemas reales, desde la captura de datos hasta la generación de predicciones.</w:t>
            </w:r>
          </w:p>
          <w:p w14:paraId="5C31E427" w14:textId="1B9CB562" w:rsidR="00761B8A" w:rsidRPr="00F2165E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62BDBE23" w14:textId="702D8EE5" w:rsidR="00761B8A" w:rsidRDefault="00F2165E" w:rsidP="00F2165E">
            <w:pPr>
              <w:pStyle w:val="Prrafodelista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F2165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El proyecto APT me hizo dar cuenta de que disfruto trabajar en problemas aplicados con impacto tangible. Al colaborar con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un cliente real</w:t>
            </w:r>
            <w:r w:rsidRPr="00F2165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vi cómo el software puede optimizar procesos manuales en industrias no tecnológicas. Esto amplió mi visión: ahora quiero desarrollar soluciones que sean prácticas, escalables y útiles para usuarios reales, no solo técnicas o teóricas.</w:t>
            </w: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53366341" w14:textId="77777777" w:rsidR="00F2165E" w:rsidRPr="00F2165E" w:rsidRDefault="00761B8A" w:rsidP="00F2165E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095B7F80" w14:textId="77777777" w:rsidR="00F2165E" w:rsidRDefault="00F2165E" w:rsidP="00F2165E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2165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Mis fortalezas técnicas se consolidaron: pude aplicar modelado de datos, Python y análisis en un entorno real. Sin embargo, también me di cuenta de que la gestión de proyectos y la coordinación con </w:t>
            </w:r>
            <w:proofErr w:type="spellStart"/>
            <w:r w:rsidRPr="00F2165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stakeholders</w:t>
            </w:r>
            <w:proofErr w:type="spellEnd"/>
            <w:r w:rsidRPr="00F2165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son más desafiantes de lo que pensaba. Ahora veo la calidad de software no como un trámite, sino como algo crítico para el éxito del proyecto.</w:t>
            </w:r>
          </w:p>
          <w:p w14:paraId="2AAB0415" w14:textId="25C172BD" w:rsidR="00F2165E" w:rsidRPr="00F2165E" w:rsidRDefault="00F2165E" w:rsidP="00F2165E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También quiero destacar el hecho de que las habilidades blandas y la comunicación son esenciales para poder llevar a cabo un proyecto.</w:t>
            </w:r>
          </w:p>
          <w:p w14:paraId="0B7E411D" w14:textId="77777777" w:rsidR="00F2165E" w:rsidRPr="003B466F" w:rsidRDefault="00F2165E" w:rsidP="00F2165E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09E2634" w14:textId="5E071488" w:rsidR="00761B8A" w:rsidRPr="00F2165E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50AB7C8C" w14:textId="0EF2CB5F" w:rsidR="00F2165E" w:rsidRPr="003B466F" w:rsidRDefault="00F2165E" w:rsidP="00F2165E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2165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lastRenderedPageBreak/>
              <w:t xml:space="preserve">Seguiré profundizando en Machine </w:t>
            </w:r>
            <w:proofErr w:type="spellStart"/>
            <w:r w:rsidRPr="00F2165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Learning</w:t>
            </w:r>
            <w:proofErr w:type="spellEnd"/>
            <w:r w:rsidRPr="00F2165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bases de datos, pero ahora con un enfoque en arquitecturas escalables </w:t>
            </w:r>
            <w:proofErr w:type="spellStart"/>
            <w:r w:rsidRPr="00F2165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y</w:t>
            </w:r>
            <w:proofErr w:type="spellEnd"/>
            <w:r w:rsidRPr="00F2165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integración de sistemas. También empezaré a contribuir a proyectos open-</w:t>
            </w:r>
            <w:proofErr w:type="spellStart"/>
            <w:r w:rsidRPr="00F2165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source</w:t>
            </w:r>
            <w:proofErr w:type="spellEnd"/>
            <w:r w:rsidRPr="00F2165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o desarrollar mis propias herramientas para PYMES.</w:t>
            </w:r>
          </w:p>
          <w:p w14:paraId="58F57038" w14:textId="5A05CA78" w:rsidR="00761B8A" w:rsidRPr="00F2165E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5D154A67" w14:textId="5F43C4AC" w:rsidR="00761B8A" w:rsidRDefault="00F2165E" w:rsidP="00F2165E">
            <w:pPr>
              <w:pStyle w:val="Prrafodelista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F2165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Para mejorar en gestión de proyectos,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buscaré</w:t>
            </w:r>
            <w:r w:rsidRPr="00F2165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experiencias donde tenga que planificar </w:t>
            </w:r>
            <w:proofErr w:type="spellStart"/>
            <w:r w:rsidRPr="00F2165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sprints</w:t>
            </w:r>
            <w:proofErr w:type="spellEnd"/>
            <w:r w:rsidRPr="00F2165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o coordinar equipos. En calidad de software, practicaré </w:t>
            </w:r>
            <w:proofErr w:type="spellStart"/>
            <w:r w:rsidRPr="00F2165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testing</w:t>
            </w:r>
            <w:proofErr w:type="spellEnd"/>
            <w:r w:rsidRPr="00F2165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automatizado y me familiarizaré con herramientas como </w:t>
            </w:r>
            <w:proofErr w:type="spellStart"/>
            <w:r w:rsidRPr="00F2165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Selenium</w:t>
            </w:r>
            <w:proofErr w:type="spellEnd"/>
            <w:r w:rsidRPr="00F2165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o </w:t>
            </w:r>
            <w:proofErr w:type="spellStart"/>
            <w:r w:rsidRPr="00F2165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pytest</w:t>
            </w:r>
            <w:proofErr w:type="spellEnd"/>
            <w:r w:rsidRPr="00F2165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45DCF644" w:rsidR="00761B8A" w:rsidRPr="00F2165E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48E06B3D" w14:textId="6A3BD0BA" w:rsidR="00F2165E" w:rsidRPr="003B466F" w:rsidRDefault="00F2165E" w:rsidP="00F2165E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2165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Sí, ahora visualizo mi futuro laboral más orientado a roles híbridos, como Data </w:t>
            </w:r>
            <w:proofErr w:type="spellStart"/>
            <w:r w:rsidRPr="00F2165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Engineer</w:t>
            </w:r>
            <w:proofErr w:type="spellEnd"/>
            <w:r w:rsidRPr="00F2165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o Software </w:t>
            </w:r>
            <w:proofErr w:type="spellStart"/>
            <w:r w:rsidRPr="00F2165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Developer</w:t>
            </w:r>
            <w:proofErr w:type="spellEnd"/>
            <w:r w:rsidRPr="00F2165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con foco en soluciones empresariales. El proyecto me mostró que disfruto trabajar en equipos multidisciplinarios y que el valor está en entender las necesidades del usuario final.</w:t>
            </w:r>
          </w:p>
          <w:p w14:paraId="6A9DAC49" w14:textId="77777777" w:rsidR="00F2165E" w:rsidRPr="00F2165E" w:rsidRDefault="00761B8A" w:rsidP="00F2165E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5ED18333" w14:textId="16AA4B55" w:rsidR="00761B8A" w:rsidRDefault="00F2165E" w:rsidP="00F2165E">
            <w:pPr>
              <w:pStyle w:val="Prrafodelista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F2165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imagino como desarrollador remoto especializado en crear soluciones de software para optimizar procesos en pequeñas y medianas empresas, idealmente con libertad para elegir proyectos que involucren datos, automatización y algo de inteligencia empresarial.</w:t>
            </w: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1E18A684" w:rsidR="00761B8A" w:rsidRPr="00F2165E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726F7290" w14:textId="0BCD2CDA" w:rsidR="00F2165E" w:rsidRPr="00F2165E" w:rsidRDefault="00F2165E" w:rsidP="00F2165E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2165E">
              <w:rPr>
                <w:rFonts w:eastAsiaTheme="majorEastAsia"/>
                <w:b/>
                <w:color w:val="767171" w:themeColor="background2" w:themeShade="80"/>
                <w:sz w:val="24"/>
                <w:szCs w:val="24"/>
              </w:rPr>
              <w:t>Aspectos positivos</w:t>
            </w:r>
            <w:r w:rsidRPr="00F2165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: Aprendí a comunicar ideas técnicas a no especialistas (como el equipo de construcción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a otros colaboradores de la empresa</w:t>
            </w:r>
            <w:r w:rsidRPr="00F2165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), recibir </w:t>
            </w:r>
            <w:proofErr w:type="spellStart"/>
            <w:r w:rsidRPr="00F2165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feedback</w:t>
            </w:r>
            <w:proofErr w:type="spellEnd"/>
            <w:r w:rsidRPr="00F2165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real de usuarios, y dividir tareas según fortalezas.</w:t>
            </w:r>
          </w:p>
          <w:p w14:paraId="32B8D6FE" w14:textId="7F9B9F7B" w:rsidR="00F2165E" w:rsidRPr="003B466F" w:rsidRDefault="00F2165E" w:rsidP="00F2165E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2165E">
              <w:rPr>
                <w:rFonts w:eastAsiaTheme="majorEastAsia"/>
                <w:b/>
                <w:color w:val="767171" w:themeColor="background2" w:themeShade="80"/>
                <w:sz w:val="24"/>
                <w:szCs w:val="24"/>
              </w:rPr>
              <w:t>Aspectos negativos</w:t>
            </w:r>
            <w:r w:rsidRPr="00F2165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: Enfrentamos problemas de coordinación en etapas iniciales (plazos poco realistas, reuniones improductivas), y a veces costó alinear visiones técnicas entre los miembros del equipo.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Pero afortunadamente, concluyó de buena manera.</w:t>
            </w:r>
          </w:p>
          <w:p w14:paraId="0CC6E48A" w14:textId="77777777" w:rsidR="00F2165E" w:rsidRPr="00F2165E" w:rsidRDefault="00761B8A" w:rsidP="00F2165E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77826B34" w14:textId="11412F79" w:rsidR="00F2165E" w:rsidRPr="00185B5E" w:rsidRDefault="00F2165E" w:rsidP="00185B5E">
            <w:pPr>
              <w:pStyle w:val="Prrafodelista"/>
              <w:rPr>
                <w:color w:val="7F7F7F" w:themeColor="text1" w:themeTint="80"/>
                <w:sz w:val="24"/>
              </w:rPr>
            </w:pPr>
            <w:r w:rsidRPr="00185B5E">
              <w:rPr>
                <w:b/>
                <w:color w:val="7F7F7F" w:themeColor="text1" w:themeTint="80"/>
                <w:sz w:val="24"/>
              </w:rPr>
              <w:t>Comunicación asertiva</w:t>
            </w:r>
            <w:r w:rsidRPr="00185B5E">
              <w:rPr>
                <w:color w:val="7F7F7F" w:themeColor="text1" w:themeTint="80"/>
                <w:sz w:val="24"/>
              </w:rPr>
              <w:t>: Ser más claro al expresar riesgos técnicos o limitaciones.</w:t>
            </w:r>
          </w:p>
          <w:p w14:paraId="7AE02F91" w14:textId="2CDCB595" w:rsidR="00F2165E" w:rsidRPr="00185B5E" w:rsidRDefault="00F2165E" w:rsidP="00185B5E">
            <w:pPr>
              <w:pStyle w:val="Prrafodelista"/>
              <w:rPr>
                <w:color w:val="7F7F7F" w:themeColor="text1" w:themeTint="80"/>
                <w:sz w:val="24"/>
              </w:rPr>
            </w:pPr>
            <w:r w:rsidRPr="00185B5E">
              <w:rPr>
                <w:b/>
                <w:color w:val="7F7F7F" w:themeColor="text1" w:themeTint="80"/>
                <w:sz w:val="24"/>
              </w:rPr>
              <w:t>Planificación temprana</w:t>
            </w:r>
            <w:r w:rsidRPr="00185B5E">
              <w:rPr>
                <w:color w:val="7F7F7F" w:themeColor="text1" w:themeTint="80"/>
                <w:sz w:val="24"/>
              </w:rPr>
              <w:t>: Definir hitos y roles desde el inicio.</w:t>
            </w:r>
          </w:p>
          <w:p w14:paraId="2AAD333F" w14:textId="0A53954B" w:rsidR="00F2165E" w:rsidRPr="00185B5E" w:rsidRDefault="00F2165E" w:rsidP="00185B5E">
            <w:pPr>
              <w:pStyle w:val="Prrafodelista"/>
              <w:rPr>
                <w:color w:val="7F7F7F" w:themeColor="text1" w:themeTint="80"/>
                <w:sz w:val="24"/>
              </w:rPr>
            </w:pPr>
            <w:r w:rsidRPr="00185B5E">
              <w:rPr>
                <w:b/>
                <w:color w:val="7F7F7F" w:themeColor="text1" w:themeTint="80"/>
                <w:sz w:val="24"/>
              </w:rPr>
              <w:t>Gestión del tiempo</w:t>
            </w:r>
            <w:r w:rsidRPr="00185B5E">
              <w:rPr>
                <w:color w:val="7F7F7F" w:themeColor="text1" w:themeTint="80"/>
                <w:sz w:val="24"/>
              </w:rPr>
              <w:t>: Usar herramientas como Trello</w:t>
            </w:r>
            <w:r w:rsidR="00185B5E">
              <w:rPr>
                <w:color w:val="7F7F7F" w:themeColor="text1" w:themeTint="80"/>
                <w:sz w:val="24"/>
              </w:rPr>
              <w:t>,</w:t>
            </w:r>
            <w:r w:rsidRPr="00185B5E">
              <w:rPr>
                <w:color w:val="7F7F7F" w:themeColor="text1" w:themeTint="80"/>
                <w:sz w:val="24"/>
              </w:rPr>
              <w:t xml:space="preserve"> Jira</w:t>
            </w:r>
            <w:r w:rsidR="00185B5E">
              <w:rPr>
                <w:color w:val="7F7F7F" w:themeColor="text1" w:themeTint="80"/>
                <w:sz w:val="24"/>
              </w:rPr>
              <w:t xml:space="preserve"> o </w:t>
            </w:r>
            <w:proofErr w:type="spellStart"/>
            <w:r w:rsidR="00185B5E">
              <w:rPr>
                <w:color w:val="7F7F7F" w:themeColor="text1" w:themeTint="80"/>
                <w:sz w:val="24"/>
              </w:rPr>
              <w:t>ClickUp</w:t>
            </w:r>
            <w:proofErr w:type="spellEnd"/>
            <w:r w:rsidR="00185B5E">
              <w:rPr>
                <w:color w:val="7F7F7F" w:themeColor="text1" w:themeTint="80"/>
                <w:sz w:val="24"/>
              </w:rPr>
              <w:t xml:space="preserve"> (tal cual como se hizo en este proyecto)</w:t>
            </w:r>
            <w:r w:rsidRPr="00185B5E">
              <w:rPr>
                <w:color w:val="7F7F7F" w:themeColor="text1" w:themeTint="80"/>
                <w:sz w:val="24"/>
              </w:rPr>
              <w:t xml:space="preserve"> para evitar cuellos de botella</w:t>
            </w:r>
            <w:r w:rsidR="00185B5E">
              <w:rPr>
                <w:color w:val="7F7F7F" w:themeColor="text1" w:themeTint="80"/>
                <w:sz w:val="24"/>
              </w:rPr>
              <w:t xml:space="preserve"> y tener las tareas claras para cada miembro de equipo</w:t>
            </w:r>
            <w:r w:rsidRPr="00185B5E">
              <w:rPr>
                <w:color w:val="7F7F7F" w:themeColor="text1" w:themeTint="80"/>
                <w:sz w:val="24"/>
              </w:rPr>
              <w:t>.</w:t>
            </w:r>
          </w:p>
          <w:p w14:paraId="634FE471" w14:textId="18C71652" w:rsidR="00761B8A" w:rsidRPr="00761B8A" w:rsidRDefault="00F2165E" w:rsidP="00185B5E">
            <w:pPr>
              <w:pStyle w:val="Prrafodelista"/>
              <w:rPr>
                <w:sz w:val="24"/>
                <w:szCs w:val="24"/>
              </w:rPr>
            </w:pPr>
            <w:r w:rsidRPr="00185B5E">
              <w:rPr>
                <w:b/>
                <w:color w:val="7F7F7F" w:themeColor="text1" w:themeTint="80"/>
                <w:sz w:val="24"/>
              </w:rPr>
              <w:t>Empatía profesional</w:t>
            </w:r>
            <w:r w:rsidRPr="00185B5E">
              <w:rPr>
                <w:color w:val="7F7F7F" w:themeColor="text1" w:themeTint="80"/>
                <w:sz w:val="24"/>
              </w:rPr>
              <w:t>: Entender mejor las perspectivas de roles no técnicos.</w:t>
            </w:r>
          </w:p>
        </w:tc>
      </w:tr>
    </w:tbl>
    <w:p w14:paraId="4AFD33B4" w14:textId="7B1C1342" w:rsidR="00761B8A" w:rsidRDefault="00761B8A" w:rsidP="00185B5E">
      <w:pPr>
        <w:spacing w:after="0" w:line="360" w:lineRule="auto"/>
        <w:jc w:val="both"/>
        <w:rPr>
          <w:b/>
          <w:bCs/>
          <w:sz w:val="24"/>
          <w:szCs w:val="24"/>
        </w:rPr>
      </w:pPr>
      <w:bookmarkStart w:id="0" w:name="_GoBack"/>
      <w:bookmarkEnd w:id="0"/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F7CF6A0" w14:textId="77777777" w:rsidR="004E6F96" w:rsidRDefault="004E6F96" w:rsidP="00DF38AE">
      <w:pPr>
        <w:spacing w:after="0" w:line="240" w:lineRule="auto"/>
      </w:pPr>
      <w:r>
        <w:separator/>
      </w:r>
    </w:p>
  </w:endnote>
  <w:endnote w:type="continuationSeparator" w:id="0">
    <w:p w14:paraId="363A8466" w14:textId="77777777" w:rsidR="004E6F96" w:rsidRDefault="004E6F96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B95B273" w14:textId="77777777" w:rsidR="004E6F96" w:rsidRDefault="004E6F96" w:rsidP="00DF38AE">
      <w:pPr>
        <w:spacing w:after="0" w:line="240" w:lineRule="auto"/>
      </w:pPr>
      <w:r>
        <w:separator/>
      </w:r>
    </w:p>
  </w:footnote>
  <w:footnote w:type="continuationSeparator" w:id="0">
    <w:p w14:paraId="72885717" w14:textId="77777777" w:rsidR="004E6F96" w:rsidRDefault="004E6F96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5B5E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6F96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65E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E564141-1E2E-4B1E-9E4D-59F4CA3C89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753</Words>
  <Characters>4144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Adami Benjamin Berrios Montecinos</cp:lastModifiedBy>
  <cp:revision>44</cp:revision>
  <cp:lastPrinted>2019-12-16T20:10:00Z</cp:lastPrinted>
  <dcterms:created xsi:type="dcterms:W3CDTF">2021-12-31T12:50:00Z</dcterms:created>
  <dcterms:modified xsi:type="dcterms:W3CDTF">2025-11-20T05:36:00Z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