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0D230" w14:textId="77777777" w:rsidR="00F011C8" w:rsidRDefault="00000000">
      <w:pPr>
        <w:pStyle w:val="Heading"/>
        <w:rPr>
          <w:b w:val="0"/>
          <w:bCs w:val="0"/>
          <w:color w:val="00A2FF"/>
        </w:rPr>
      </w:pPr>
      <w:r>
        <w:rPr>
          <w:b w:val="0"/>
          <w:bCs w:val="0"/>
          <w:color w:val="00A2FF"/>
        </w:rPr>
        <w:t>Why Collaborative Care Is the Future of Mental Health Careers</w:t>
      </w:r>
    </w:p>
    <w:p w14:paraId="6C0C5832" w14:textId="77777777" w:rsidR="00F011C8" w:rsidRDefault="00F011C8">
      <w:pPr>
        <w:pStyle w:val="Body"/>
      </w:pPr>
    </w:p>
    <w:p w14:paraId="30A0716C" w14:textId="77777777" w:rsidR="00F011C8" w:rsidRDefault="00000000">
      <w:pPr>
        <w:pStyle w:val="Body"/>
      </w:pPr>
      <w:r>
        <w:t xml:space="preserve">Mental health care is evolving from isolated forms of treatment to more team-based, patient-centered approaches. Over time, there has been an increase in the need for complex mental health concerns that need support in multiple areas. </w:t>
      </w:r>
      <w:hyperlink r:id="rId7" w:history="1">
        <w:r>
          <w:rPr>
            <w:rStyle w:val="Hyperlink0"/>
          </w:rPr>
          <w:t>Collaborative care</w:t>
        </w:r>
      </w:hyperlink>
      <w:r>
        <w:t xml:space="preserve"> is a type of treatment where multiple professionals work together to support a patient’s mental health goals. This type of care relies on ongoing communication between members of the treatment team throughout treatment. Collaborative care is not just providing referrals to patients and providers; this type of care focuses on supporting the patients together throughout the entire process of treatment. This shift in mental health care is attempted at treating the whole person instead of isolated symptoms. We are learning that mental health conditions often overlap with physical concerns and lifestyle habits, which makes this form of care the most comprehensive possible. </w:t>
      </w:r>
    </w:p>
    <w:p w14:paraId="162C0E6F" w14:textId="77777777" w:rsidR="00F011C8" w:rsidRDefault="00F011C8">
      <w:pPr>
        <w:pStyle w:val="Body"/>
      </w:pPr>
    </w:p>
    <w:p w14:paraId="333275C4" w14:textId="77777777" w:rsidR="00F011C8" w:rsidRDefault="00000000">
      <w:pPr>
        <w:pStyle w:val="Body"/>
        <w:rPr>
          <w:b/>
          <w:bCs/>
        </w:rPr>
      </w:pPr>
      <w:r>
        <w:rPr>
          <w:b/>
          <w:bCs/>
        </w:rPr>
        <w:t>What Is Collaborative Care in Mental Health?</w:t>
      </w:r>
    </w:p>
    <w:p w14:paraId="31DCB7F2" w14:textId="77777777" w:rsidR="00F011C8" w:rsidRDefault="00000000">
      <w:pPr>
        <w:pStyle w:val="Body"/>
      </w:pPr>
      <w:r>
        <w:t xml:space="preserve">Collaborative care in mental health is a model of </w:t>
      </w:r>
      <w:hyperlink r:id="rId8" w:history="1">
        <w:r>
          <w:rPr>
            <w:rStyle w:val="Hyperlink0"/>
          </w:rPr>
          <w:t>integrated mental health care</w:t>
        </w:r>
      </w:hyperlink>
      <w:r>
        <w:t xml:space="preserve"> where providers work together to coordinate treatment. The providers that work together are typically from different disciplines, so they can provide the best possible care to their patients. The providers that are usually involved in collaborative care are therapists, psychiatrists, or psychiatric nurse practitioners, primary care doctors, or case managers. This type of care relies on a team-based approach for providers. For this type of care to work most effectively, regular communication is necessary for all members of the team. Treatment plans are also tailored to each patient’s individual goals and progress. Traditional forms of treatment focus on isolated care with little communication between providers. The lack of communication between providers in this model can lead to patterns and opportunities regarding the patient being missed. In some collaborative care models, providers will use shared electronic systems for records or case notes. This helps them to have all the information for each patient whenever they need it. Another key part of collaborative care is how involved patients are in their treatment. Within this care model, patients are encouraged to actively participate in their treatment plans, which can help them feel more connected and motivated in treatment.</w:t>
      </w:r>
    </w:p>
    <w:p w14:paraId="7B898D49" w14:textId="77777777" w:rsidR="00F011C8" w:rsidRDefault="00F011C8">
      <w:pPr>
        <w:pStyle w:val="Body"/>
      </w:pPr>
    </w:p>
    <w:p w14:paraId="66FE2992" w14:textId="77777777" w:rsidR="00F011C8" w:rsidRDefault="00000000">
      <w:pPr>
        <w:pStyle w:val="Body"/>
        <w:rPr>
          <w:b/>
          <w:bCs/>
        </w:rPr>
      </w:pPr>
      <w:r>
        <w:rPr>
          <w:b/>
          <w:bCs/>
        </w:rPr>
        <w:t>Why Collaborative Care Is Growing in Mental Health</w:t>
      </w:r>
    </w:p>
    <w:p w14:paraId="3F8DB036" w14:textId="77777777" w:rsidR="00F011C8" w:rsidRDefault="00000000">
      <w:pPr>
        <w:pStyle w:val="Body"/>
      </w:pPr>
      <w:r>
        <w:t>Integrated mental health care is growing within the mental health field because it is meeting the increased demand for mental health care. With rising rates of anxiety, depression, and other forms of trauma, people are seeking treatment for their mental health concerns more than they did in the past. This type of care also helps focus on the patient’s healing as a whole, instead of just one part of it. Another reason for this growth is the shortage of mental health care providers in certain areas. By collaborating, providers can help patients have better access to care.</w:t>
      </w:r>
    </w:p>
    <w:p w14:paraId="39ADF038" w14:textId="77777777" w:rsidR="00F011C8" w:rsidRDefault="00F011C8">
      <w:pPr>
        <w:pStyle w:val="Body"/>
      </w:pPr>
    </w:p>
    <w:p w14:paraId="60E55DB2" w14:textId="77777777" w:rsidR="00F011C8" w:rsidRDefault="00000000">
      <w:pPr>
        <w:pStyle w:val="Body"/>
        <w:rPr>
          <w:b/>
          <w:bCs/>
        </w:rPr>
      </w:pPr>
      <w:r>
        <w:rPr>
          <w:b/>
          <w:bCs/>
        </w:rPr>
        <w:t>Benefits of Collaborative Care for Patients</w:t>
      </w:r>
    </w:p>
    <w:p w14:paraId="5A486F32" w14:textId="77777777" w:rsidR="00F011C8" w:rsidRDefault="00000000">
      <w:pPr>
        <w:pStyle w:val="Body"/>
      </w:pPr>
      <w:r>
        <w:t xml:space="preserve">As we mentioned above, collaborative care helps patients with complex concerns get help in multiple areas. This type of treatment also helps improve treatment outcomes. This is because collaborative care provides more comprehensive care. Patients can also have better access to care within collaborative care models. This is because they are able to find providers all in one place. They may also have shorter waiting periods to start treatment.  Patients will also see benefits when their providers are aligned on their progress. Patients will be able to work through issues more effectively and adopt skills more easily when their providers are in communication regarding what works best for the patient. </w:t>
      </w:r>
      <w:hyperlink r:id="rId9" w:history="1">
        <w:r>
          <w:rPr>
            <w:rStyle w:val="Hyperlink0"/>
          </w:rPr>
          <w:t>Multidisciplinary care</w:t>
        </w:r>
      </w:hyperlink>
      <w:r>
        <w:t xml:space="preserve"> can also be personalized to </w:t>
      </w:r>
      <w:r>
        <w:lastRenderedPageBreak/>
        <w:t>each patient. This can help patients feel more understood and supported throughout their healing.</w:t>
      </w:r>
    </w:p>
    <w:p w14:paraId="27DEC2D5" w14:textId="77777777" w:rsidR="00F011C8" w:rsidRDefault="00F011C8">
      <w:pPr>
        <w:pStyle w:val="Body"/>
      </w:pPr>
    </w:p>
    <w:p w14:paraId="27E52DE9" w14:textId="77777777" w:rsidR="00F011C8" w:rsidRDefault="00000000">
      <w:pPr>
        <w:pStyle w:val="Body"/>
        <w:rPr>
          <w:b/>
          <w:bCs/>
        </w:rPr>
      </w:pPr>
      <w:r>
        <w:rPr>
          <w:b/>
          <w:bCs/>
        </w:rPr>
        <w:t>Benefits of Collaborative Care for Providers</w:t>
      </w:r>
    </w:p>
    <w:p w14:paraId="1E1F16E4" w14:textId="77777777" w:rsidR="00F011C8" w:rsidRDefault="00000000">
      <w:pPr>
        <w:pStyle w:val="Body"/>
      </w:pPr>
      <w:r>
        <w:t xml:space="preserve">On the other hand, mental health professionals can also find many benefits in adopting a collaborative care model. Providers that adopt collaborative care models typically benefit from the shared responsibilities among professionals. Providers can share responsibilities and help each other out during busy periods. This can help reduce the pressure and isolation that often come with providers who work alone. Collaborative care models help to support professional support and learning among providers. This care model helps provide opportunities for providers to learn from other disciplines they might not know as much about. This can provide exposure to new treatment methods and approaches. Collaborative care can also provide reduced burnout for professionals. This is because team-based care helps providers share the workload in a more balanced way. When providers collaborate, they can discuss their patients’ progress and goals to help support more efficient decision-making. Collaborative care models also provide expanded career opportunities for people seeking </w:t>
      </w:r>
      <w:hyperlink r:id="rId10" w:history="1">
        <w:r>
          <w:rPr>
            <w:rStyle w:val="Hyperlink0"/>
          </w:rPr>
          <w:t>mental health careers</w:t>
        </w:r>
      </w:hyperlink>
      <w:r>
        <w:t>. New opportunities, such as care coordinators or behavioral health consultants, may be needed for this type of care.</w:t>
      </w:r>
    </w:p>
    <w:p w14:paraId="29BDFB1A" w14:textId="77777777" w:rsidR="00F011C8" w:rsidRDefault="00F011C8">
      <w:pPr>
        <w:pStyle w:val="Body"/>
      </w:pPr>
    </w:p>
    <w:p w14:paraId="7856D8DA" w14:textId="77777777" w:rsidR="00F011C8" w:rsidRDefault="00000000">
      <w:pPr>
        <w:pStyle w:val="Body"/>
        <w:rPr>
          <w:b/>
          <w:bCs/>
        </w:rPr>
      </w:pPr>
      <w:r>
        <w:rPr>
          <w:b/>
          <w:bCs/>
        </w:rPr>
        <w:t>Types of Roles in Multidisciplinary Mental Health Teams</w:t>
      </w:r>
    </w:p>
    <w:p w14:paraId="36CA1D2E" w14:textId="77777777" w:rsidR="00F011C8" w:rsidRDefault="00000000">
      <w:pPr>
        <w:pStyle w:val="Body"/>
      </w:pPr>
      <w:r>
        <w:t>There are many different types of roles that go into a collaborative care team. Each of these roles provides a different benefit for patients throughout their healing journey.</w:t>
      </w:r>
    </w:p>
    <w:p w14:paraId="02CE3C77" w14:textId="77777777" w:rsidR="00F011C8" w:rsidRDefault="00F011C8">
      <w:pPr>
        <w:pStyle w:val="Body"/>
      </w:pPr>
    </w:p>
    <w:p w14:paraId="3CF25109" w14:textId="77777777" w:rsidR="00F011C8" w:rsidRDefault="00000000">
      <w:pPr>
        <w:pStyle w:val="Body"/>
        <w:numPr>
          <w:ilvl w:val="0"/>
          <w:numId w:val="2"/>
        </w:numPr>
      </w:pPr>
      <w:r>
        <w:rPr>
          <w:i/>
          <w:iCs/>
        </w:rPr>
        <w:t>Therapists</w:t>
      </w:r>
      <w:r>
        <w:t>: Therapists provide psychotherapy and behavioral interventions typically through traditional talk therapy. Therapists may use other forms of treatment to help their patients work through their mental health concerns. They also help patients figure out their treatment goals and progress over time.</w:t>
      </w:r>
      <w:r>
        <w:br/>
      </w:r>
    </w:p>
    <w:p w14:paraId="371B9BC4" w14:textId="6C1AD05F" w:rsidR="00F011C8" w:rsidRDefault="00000000">
      <w:pPr>
        <w:pStyle w:val="Body"/>
        <w:numPr>
          <w:ilvl w:val="0"/>
          <w:numId w:val="2"/>
        </w:numPr>
      </w:pPr>
      <w:r>
        <w:rPr>
          <w:i/>
          <w:iCs/>
        </w:rPr>
        <w:t>Psychiatrists</w:t>
      </w:r>
      <w:r>
        <w:t xml:space="preserve">: Psychiatrists work with patients through medication management. They help diagnose patients and find the best medications for them. Psychiatrists will typically </w:t>
      </w:r>
      <w:r w:rsidR="00067354">
        <w:t>consult</w:t>
      </w:r>
      <w:r>
        <w:t xml:space="preserve"> therapists or doctors whom a patient also sees.</w:t>
      </w:r>
      <w:r>
        <w:br/>
      </w:r>
    </w:p>
    <w:p w14:paraId="39338259" w14:textId="77777777" w:rsidR="00F011C8" w:rsidRDefault="00000000">
      <w:pPr>
        <w:pStyle w:val="Body"/>
        <w:numPr>
          <w:ilvl w:val="0"/>
          <w:numId w:val="2"/>
        </w:numPr>
      </w:pPr>
      <w:r>
        <w:rPr>
          <w:i/>
          <w:iCs/>
        </w:rPr>
        <w:t>Primary Care Doctors</w:t>
      </w:r>
      <w:r>
        <w:t>: Primary care providers help to identify mental health concerns through check-ups. They can also provide coordination and ongoing care for their patients. These doctors can help patients find mental health care if they need it. Primary care doctors may be the first people to notice mental health concerns during yearly physical exams.</w:t>
      </w:r>
    </w:p>
    <w:p w14:paraId="081C6980" w14:textId="77777777" w:rsidR="00F011C8" w:rsidRDefault="00F011C8">
      <w:pPr>
        <w:pStyle w:val="Body"/>
      </w:pPr>
    </w:p>
    <w:p w14:paraId="45080CD2" w14:textId="77777777" w:rsidR="00F011C8" w:rsidRDefault="00000000">
      <w:pPr>
        <w:pStyle w:val="Body"/>
        <w:rPr>
          <w:b/>
          <w:bCs/>
        </w:rPr>
      </w:pPr>
      <w:r>
        <w:rPr>
          <w:b/>
          <w:bCs/>
        </w:rPr>
        <w:t>Challenges of Collaborative Care</w:t>
      </w:r>
    </w:p>
    <w:p w14:paraId="60E0AC67" w14:textId="77777777" w:rsidR="00F011C8" w:rsidRDefault="00000000">
      <w:pPr>
        <w:pStyle w:val="Body"/>
      </w:pPr>
      <w:r>
        <w:t>While there are many benefits to collaborative care, there are also some challenges. Communication between multiple providers can sometimes be complex and unorganized. In order for collaborative care models to be effective, communication systems should be clear and consistent. It’s also important for providers to define their roles clearly to one another. This helps to prevent overlap in responsibilities and decrease confusion. Collaborative care also might require many meetings and coordination efforts, which takes away from time with the patient.</w:t>
      </w:r>
    </w:p>
    <w:p w14:paraId="2642DCA3" w14:textId="77777777" w:rsidR="00F011C8" w:rsidRDefault="00F011C8">
      <w:pPr>
        <w:pStyle w:val="Body"/>
        <w:rPr>
          <w:b/>
          <w:bCs/>
        </w:rPr>
      </w:pPr>
    </w:p>
    <w:p w14:paraId="6E171E4C" w14:textId="77777777" w:rsidR="00F011C8" w:rsidRDefault="00000000">
      <w:pPr>
        <w:pStyle w:val="Body"/>
      </w:pPr>
      <w:r>
        <w:t xml:space="preserve">Collaborative care is shaping the future of mental health as we know it. By providing patients with multiple professionals to help with their treatment, they will be able to receive the best care possible. As mental health needs continue to grow over time, collaborative care models are likely to continue to increase. By bringing together multiple providers in one setting, collaborative care can help create more efficient treatment methods that lead to better support </w:t>
      </w:r>
      <w:r>
        <w:lastRenderedPageBreak/>
        <w:t>and long-term healing and stability for patients. Overall, collaborative care provides a more thoughtful approach to mental health treatment that benefits both patients and professionals.</w:t>
      </w:r>
    </w:p>
    <w:p w14:paraId="07F23596" w14:textId="77777777" w:rsidR="00F011C8" w:rsidRDefault="00F011C8">
      <w:pPr>
        <w:pStyle w:val="Body"/>
      </w:pPr>
    </w:p>
    <w:p w14:paraId="71FE6539" w14:textId="607AB289" w:rsidR="00F011C8" w:rsidRDefault="00000000">
      <w:pPr>
        <w:pStyle w:val="Body"/>
      </w:pPr>
      <w:r>
        <w:t xml:space="preserve">If you are interested in working with our practice, check out our </w:t>
      </w:r>
      <w:hyperlink r:id="rId11" w:history="1">
        <w:r w:rsidR="00067354">
          <w:rPr>
            <w:rStyle w:val="Hyperlink0"/>
          </w:rPr>
          <w:t>careers page</w:t>
        </w:r>
      </w:hyperlink>
      <w:r>
        <w:t>. We would love to have you as a part of our team!</w:t>
      </w:r>
    </w:p>
    <w:p w14:paraId="477E4294" w14:textId="77777777" w:rsidR="00F011C8" w:rsidRDefault="00F011C8">
      <w:pPr>
        <w:pStyle w:val="Body"/>
      </w:pPr>
    </w:p>
    <w:p w14:paraId="51CCFFCE" w14:textId="0ACF928F" w:rsidR="00F011C8" w:rsidRDefault="00000000">
      <w:pPr>
        <w:pStyle w:val="Body"/>
      </w:pPr>
      <w:r>
        <w:rPr>
          <w:b/>
          <w:bCs/>
        </w:rPr>
        <w:t>References</w:t>
      </w:r>
    </w:p>
    <w:p w14:paraId="407E6C16" w14:textId="77777777" w:rsidR="00F011C8" w:rsidRDefault="00000000">
      <w:pPr>
        <w:pStyle w:val="Body"/>
      </w:pPr>
      <w:hyperlink r:id="rId12" w:history="1">
        <w:r>
          <w:rPr>
            <w:rStyle w:val="Hyperlink0"/>
          </w:rPr>
          <w:t>https://pmc.ncbi.nlm.nih.gov/articles/PMC9803502/</w:t>
        </w:r>
      </w:hyperlink>
      <w:r>
        <w:t xml:space="preserve"> </w:t>
      </w:r>
    </w:p>
    <w:p w14:paraId="4D055132" w14:textId="77777777" w:rsidR="00F011C8" w:rsidRDefault="00000000">
      <w:pPr>
        <w:pStyle w:val="Body"/>
      </w:pPr>
      <w:hyperlink r:id="rId13" w:history="1">
        <w:r>
          <w:rPr>
            <w:rStyle w:val="Hyperlink0"/>
          </w:rPr>
          <w:t>https://psychiatryonline.org/doi/full/10.1176/appi.pn.2025.09.9.29</w:t>
        </w:r>
      </w:hyperlink>
      <w:r>
        <w:t xml:space="preserve"> </w:t>
      </w:r>
    </w:p>
    <w:p w14:paraId="6008D6C2" w14:textId="77777777" w:rsidR="00F011C8" w:rsidRDefault="00000000">
      <w:pPr>
        <w:pStyle w:val="Body"/>
      </w:pPr>
      <w:hyperlink r:id="rId14" w:history="1">
        <w:r>
          <w:rPr>
            <w:rStyle w:val="Hyperlink0"/>
          </w:rPr>
          <w:t>https://pmc.ncbi.nlm.nih.gov/articles/PMC7792020/</w:t>
        </w:r>
      </w:hyperlink>
      <w:r>
        <w:t xml:space="preserve"> </w:t>
      </w:r>
    </w:p>
    <w:p w14:paraId="4E23CA62" w14:textId="77777777" w:rsidR="00F011C8" w:rsidRDefault="00000000">
      <w:pPr>
        <w:pStyle w:val="Body"/>
      </w:pPr>
      <w:hyperlink r:id="rId15" w:history="1">
        <w:r>
          <w:rPr>
            <w:rStyle w:val="Hyperlink0"/>
          </w:rPr>
          <w:t>https://www.tandfonline.com/doi/full/10.1080/15566382.2023.2235961</w:t>
        </w:r>
      </w:hyperlink>
      <w:r>
        <w:t xml:space="preserve"> </w:t>
      </w:r>
    </w:p>
    <w:p w14:paraId="5BA95931" w14:textId="77777777" w:rsidR="00067354" w:rsidRDefault="00067354">
      <w:pPr>
        <w:pStyle w:val="Body"/>
        <w:rPr>
          <w:b/>
          <w:bCs/>
        </w:rPr>
      </w:pPr>
    </w:p>
    <w:p w14:paraId="4E17FFBF" w14:textId="5BB8CD50" w:rsidR="00F011C8" w:rsidRDefault="00000000">
      <w:pPr>
        <w:pStyle w:val="Body"/>
      </w:pPr>
      <w:r>
        <w:rPr>
          <w:b/>
          <w:bCs/>
        </w:rPr>
        <w:t>Keywords</w:t>
      </w:r>
      <w:r>
        <w:t>: collaborative care, integrated mental health care, mental health careers, multidisciplinary care</w:t>
      </w:r>
    </w:p>
    <w:p w14:paraId="09BB1CAE" w14:textId="77777777" w:rsidR="00F011C8" w:rsidRDefault="00F011C8">
      <w:pPr>
        <w:pStyle w:val="Body"/>
      </w:pPr>
    </w:p>
    <w:p w14:paraId="6A47EDF7" w14:textId="77777777" w:rsidR="00F011C8" w:rsidRDefault="00F011C8">
      <w:pPr>
        <w:pStyle w:val="Heading"/>
      </w:pPr>
    </w:p>
    <w:sectPr w:rsidR="00F011C8">
      <w:headerReference w:type="default" r:id="rId16"/>
      <w:footerReference w:type="default" r:id="rId17"/>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5E204" w14:textId="77777777" w:rsidR="00E763B3" w:rsidRDefault="00E763B3">
      <w:r>
        <w:separator/>
      </w:r>
    </w:p>
  </w:endnote>
  <w:endnote w:type="continuationSeparator" w:id="0">
    <w:p w14:paraId="579E3866" w14:textId="77777777" w:rsidR="00E763B3" w:rsidRDefault="00E763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A144A" w14:textId="77777777" w:rsidR="00F011C8" w:rsidRDefault="00F011C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64A0E" w14:textId="77777777" w:rsidR="00E763B3" w:rsidRDefault="00E763B3">
      <w:r>
        <w:separator/>
      </w:r>
    </w:p>
  </w:footnote>
  <w:footnote w:type="continuationSeparator" w:id="0">
    <w:p w14:paraId="5160491A" w14:textId="77777777" w:rsidR="00E763B3" w:rsidRDefault="00E763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FFDA4" w14:textId="77777777" w:rsidR="00F011C8" w:rsidRDefault="00F011C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0D1F16"/>
    <w:multiLevelType w:val="hybridMultilevel"/>
    <w:tmpl w:val="A23A022E"/>
    <w:numStyleLink w:val="Bullet"/>
  </w:abstractNum>
  <w:abstractNum w:abstractNumId="1" w15:restartNumberingAfterBreak="0">
    <w:nsid w:val="59055B78"/>
    <w:multiLevelType w:val="hybridMultilevel"/>
    <w:tmpl w:val="A23A022E"/>
    <w:styleLink w:val="Bullet"/>
    <w:lvl w:ilvl="0" w:tplc="06A4433C">
      <w:start w:val="1"/>
      <w:numFmt w:val="bullet"/>
      <w:lvlText w:val="•"/>
      <w:lvlJc w:val="left"/>
      <w:pPr>
        <w:ind w:left="180" w:hanging="180"/>
      </w:pPr>
      <w:rPr>
        <w:rFonts w:hAnsi="Arial Unicode MS"/>
        <w:caps w:val="0"/>
        <w:smallCaps w:val="0"/>
        <w:strike w:val="0"/>
        <w:dstrike w:val="0"/>
        <w:outline w:val="0"/>
        <w:emboss w:val="0"/>
        <w:imprint w:val="0"/>
        <w:spacing w:val="0"/>
        <w:w w:val="100"/>
        <w:kern w:val="0"/>
        <w:position w:val="0"/>
        <w:highlight w:val="none"/>
        <w:vertAlign w:val="baseline"/>
      </w:rPr>
    </w:lvl>
    <w:lvl w:ilvl="1" w:tplc="BBFEB7FC">
      <w:start w:val="1"/>
      <w:numFmt w:val="bullet"/>
      <w:lvlText w:val="•"/>
      <w:lvlJc w:val="left"/>
      <w:pPr>
        <w:ind w:left="360" w:hanging="180"/>
      </w:pPr>
      <w:rPr>
        <w:rFonts w:hAnsi="Arial Unicode MS"/>
        <w:caps w:val="0"/>
        <w:smallCaps w:val="0"/>
        <w:strike w:val="0"/>
        <w:dstrike w:val="0"/>
        <w:outline w:val="0"/>
        <w:emboss w:val="0"/>
        <w:imprint w:val="0"/>
        <w:spacing w:val="0"/>
        <w:w w:val="100"/>
        <w:kern w:val="0"/>
        <w:position w:val="-2"/>
        <w:highlight w:val="none"/>
        <w:vertAlign w:val="baseline"/>
      </w:rPr>
    </w:lvl>
    <w:lvl w:ilvl="2" w:tplc="F0C07DD6">
      <w:start w:val="1"/>
      <w:numFmt w:val="bullet"/>
      <w:lvlText w:val="•"/>
      <w:lvlJc w:val="left"/>
      <w:pPr>
        <w:ind w:left="540" w:hanging="180"/>
      </w:pPr>
      <w:rPr>
        <w:rFonts w:hAnsi="Arial Unicode MS"/>
        <w:caps w:val="0"/>
        <w:smallCaps w:val="0"/>
        <w:strike w:val="0"/>
        <w:dstrike w:val="0"/>
        <w:outline w:val="0"/>
        <w:emboss w:val="0"/>
        <w:imprint w:val="0"/>
        <w:spacing w:val="0"/>
        <w:w w:val="100"/>
        <w:kern w:val="0"/>
        <w:position w:val="-2"/>
        <w:highlight w:val="none"/>
        <w:vertAlign w:val="baseline"/>
      </w:rPr>
    </w:lvl>
    <w:lvl w:ilvl="3" w:tplc="0D82B1F4">
      <w:start w:val="1"/>
      <w:numFmt w:val="bullet"/>
      <w:lvlText w:val="•"/>
      <w:lvlJc w:val="left"/>
      <w:pPr>
        <w:ind w:left="720" w:hanging="180"/>
      </w:pPr>
      <w:rPr>
        <w:rFonts w:hAnsi="Arial Unicode MS"/>
        <w:caps w:val="0"/>
        <w:smallCaps w:val="0"/>
        <w:strike w:val="0"/>
        <w:dstrike w:val="0"/>
        <w:outline w:val="0"/>
        <w:emboss w:val="0"/>
        <w:imprint w:val="0"/>
        <w:spacing w:val="0"/>
        <w:w w:val="100"/>
        <w:kern w:val="0"/>
        <w:position w:val="-2"/>
        <w:highlight w:val="none"/>
        <w:vertAlign w:val="baseline"/>
      </w:rPr>
    </w:lvl>
    <w:lvl w:ilvl="4" w:tplc="84985310">
      <w:start w:val="1"/>
      <w:numFmt w:val="bullet"/>
      <w:lvlText w:val="•"/>
      <w:lvlJc w:val="left"/>
      <w:pPr>
        <w:ind w:left="900" w:hanging="180"/>
      </w:pPr>
      <w:rPr>
        <w:rFonts w:hAnsi="Arial Unicode MS"/>
        <w:caps w:val="0"/>
        <w:smallCaps w:val="0"/>
        <w:strike w:val="0"/>
        <w:dstrike w:val="0"/>
        <w:outline w:val="0"/>
        <w:emboss w:val="0"/>
        <w:imprint w:val="0"/>
        <w:spacing w:val="0"/>
        <w:w w:val="100"/>
        <w:kern w:val="0"/>
        <w:position w:val="-2"/>
        <w:highlight w:val="none"/>
        <w:vertAlign w:val="baseline"/>
      </w:rPr>
    </w:lvl>
    <w:lvl w:ilvl="5" w:tplc="F5AC6A68">
      <w:start w:val="1"/>
      <w:numFmt w:val="bullet"/>
      <w:lvlText w:val="•"/>
      <w:lvlJc w:val="left"/>
      <w:pPr>
        <w:ind w:left="1080" w:hanging="180"/>
      </w:pPr>
      <w:rPr>
        <w:rFonts w:hAnsi="Arial Unicode MS"/>
        <w:caps w:val="0"/>
        <w:smallCaps w:val="0"/>
        <w:strike w:val="0"/>
        <w:dstrike w:val="0"/>
        <w:outline w:val="0"/>
        <w:emboss w:val="0"/>
        <w:imprint w:val="0"/>
        <w:spacing w:val="0"/>
        <w:w w:val="100"/>
        <w:kern w:val="0"/>
        <w:position w:val="-2"/>
        <w:highlight w:val="none"/>
        <w:vertAlign w:val="baseline"/>
      </w:rPr>
    </w:lvl>
    <w:lvl w:ilvl="6" w:tplc="B73AD3B2">
      <w:start w:val="1"/>
      <w:numFmt w:val="bullet"/>
      <w:lvlText w:val="•"/>
      <w:lvlJc w:val="left"/>
      <w:pPr>
        <w:ind w:left="1260" w:hanging="180"/>
      </w:pPr>
      <w:rPr>
        <w:rFonts w:hAnsi="Arial Unicode MS"/>
        <w:caps w:val="0"/>
        <w:smallCaps w:val="0"/>
        <w:strike w:val="0"/>
        <w:dstrike w:val="0"/>
        <w:outline w:val="0"/>
        <w:emboss w:val="0"/>
        <w:imprint w:val="0"/>
        <w:spacing w:val="0"/>
        <w:w w:val="100"/>
        <w:kern w:val="0"/>
        <w:position w:val="-2"/>
        <w:highlight w:val="none"/>
        <w:vertAlign w:val="baseline"/>
      </w:rPr>
    </w:lvl>
    <w:lvl w:ilvl="7" w:tplc="E8C09D14">
      <w:start w:val="1"/>
      <w:numFmt w:val="bullet"/>
      <w:lvlText w:val="•"/>
      <w:lvlJc w:val="left"/>
      <w:pPr>
        <w:ind w:left="1440" w:hanging="180"/>
      </w:pPr>
      <w:rPr>
        <w:rFonts w:hAnsi="Arial Unicode MS"/>
        <w:caps w:val="0"/>
        <w:smallCaps w:val="0"/>
        <w:strike w:val="0"/>
        <w:dstrike w:val="0"/>
        <w:outline w:val="0"/>
        <w:emboss w:val="0"/>
        <w:imprint w:val="0"/>
        <w:spacing w:val="0"/>
        <w:w w:val="100"/>
        <w:kern w:val="0"/>
        <w:position w:val="-2"/>
        <w:highlight w:val="none"/>
        <w:vertAlign w:val="baseline"/>
      </w:rPr>
    </w:lvl>
    <w:lvl w:ilvl="8" w:tplc="9AC612AE">
      <w:start w:val="1"/>
      <w:numFmt w:val="bullet"/>
      <w:lvlText w:val="•"/>
      <w:lvlJc w:val="left"/>
      <w:pPr>
        <w:ind w:left="1620" w:hanging="180"/>
      </w:pPr>
      <w:rPr>
        <w:rFonts w:hAnsi="Arial Unicode MS"/>
        <w:caps w:val="0"/>
        <w:smallCaps w:val="0"/>
        <w:strike w:val="0"/>
        <w:dstrike w:val="0"/>
        <w:outline w:val="0"/>
        <w:emboss w:val="0"/>
        <w:imprint w:val="0"/>
        <w:spacing w:val="0"/>
        <w:w w:val="100"/>
        <w:kern w:val="0"/>
        <w:position w:val="-2"/>
        <w:highlight w:val="none"/>
        <w:vertAlign w:val="baseline"/>
      </w:rPr>
    </w:lvl>
  </w:abstractNum>
  <w:num w:numId="1" w16cid:durableId="464813519">
    <w:abstractNumId w:val="1"/>
  </w:num>
  <w:num w:numId="2" w16cid:durableId="489298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11C8"/>
    <w:rsid w:val="00067354"/>
    <w:rsid w:val="009E7B70"/>
    <w:rsid w:val="00E763B3"/>
    <w:rsid w:val="00F011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ACD51"/>
  <w15:docId w15:val="{6B50EB42-E821-4833-8B65-6770B4A80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ing">
    <w:name w:val="Heading"/>
    <w:next w:val="Body"/>
    <w:pPr>
      <w:keepNext/>
      <w:outlineLvl w:val="0"/>
    </w:pPr>
    <w:rPr>
      <w:rFonts w:ascii="Helvetica Neue" w:hAnsi="Helvetica Neue" w:cs="Arial Unicode MS"/>
      <w:b/>
      <w:bCs/>
      <w:color w:val="000000"/>
      <w:sz w:val="36"/>
      <w:szCs w:val="36"/>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character" w:customStyle="1" w:styleId="Hyperlink0">
    <w:name w:val="Hyperlink.0"/>
    <w:basedOn w:val="Hyperlink"/>
    <w:rPr>
      <w:u w:val="single"/>
    </w:rPr>
  </w:style>
  <w:style w:type="numbering" w:customStyle="1" w:styleId="Bullet">
    <w:name w:val="Bullet"/>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sychiatryonline.org/doi/full/10.1176/appi.pn.2025.09.9.29" TargetMode="External"/><Relationship Id="rId13" Type="http://schemas.openxmlformats.org/officeDocument/2006/relationships/hyperlink" Target="https://psychiatryonline.org/doi/full/10.1176/appi.pn.2025.09.9.29"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mc.ncbi.nlm.nih.gov/articles/PMC9803502/" TargetMode="External"/><Relationship Id="rId12" Type="http://schemas.openxmlformats.org/officeDocument/2006/relationships/hyperlink" Target="https://pmc.ncbi.nlm.nih.gov/articles/PMC9803502/"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ichiganpsychologicalcare.com/careers.php" TargetMode="External"/><Relationship Id="rId5" Type="http://schemas.openxmlformats.org/officeDocument/2006/relationships/footnotes" Target="footnotes.xml"/><Relationship Id="rId15" Type="http://schemas.openxmlformats.org/officeDocument/2006/relationships/hyperlink" Target="https://www.tandfonline.com/doi/full/10.1080/15566382.2023.2235961" TargetMode="External"/><Relationship Id="rId10" Type="http://schemas.openxmlformats.org/officeDocument/2006/relationships/hyperlink" Target="https://www.tandfonline.com/doi/full/10.1080/15566382.2023.2235961"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pmc.ncbi.nlm.nih.gov/articles/PMC7792020/" TargetMode="External"/><Relationship Id="rId14" Type="http://schemas.openxmlformats.org/officeDocument/2006/relationships/hyperlink" Target="https://pmc.ncbi.nlm.nih.gov/articles/PMC7792020/" TargetMode="Externa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1096</Words>
  <Characters>7647</Characters>
  <Application>Microsoft Office Word</Application>
  <DocSecurity>0</DocSecurity>
  <Lines>162</Lines>
  <Paragraphs>113</Paragraphs>
  <ScaleCrop>false</ScaleCrop>
  <Company/>
  <LinksUpToDate>false</LinksUpToDate>
  <CharactersWithSpaces>8630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Matthew Schoenherr</cp:lastModifiedBy>
  <cp:revision>2</cp:revision>
  <dcterms:created xsi:type="dcterms:W3CDTF">2026-06-29T22:46:00Z</dcterms:created>
  <dcterms:modified xsi:type="dcterms:W3CDTF">2026-06-29T22:48:00Z</dcterms:modified>
</cp:coreProperties>
</file>