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5B9DF" w14:textId="66EA7B92" w:rsidR="00CA6F0B" w:rsidRDefault="00670BC7" w:rsidP="002B35FB">
      <w:pPr>
        <w:pStyle w:val="Title"/>
        <w:spacing w:after="240"/>
      </w:pPr>
      <w:r>
        <w:t>The Importance of Caring for Your Employees</w:t>
      </w:r>
    </w:p>
    <w:p w14:paraId="4C13EF52" w14:textId="77777777" w:rsidR="00C54FD3" w:rsidRDefault="00C54FD3" w:rsidP="002B35FB">
      <w:pPr>
        <w:pStyle w:val="NormalWeb"/>
        <w:spacing w:before="0" w:beforeAutospacing="0" w:after="240" w:afterAutospacing="0"/>
        <w:rPr>
          <w:color w:val="0E101A"/>
        </w:rPr>
      </w:pPr>
      <w:r>
        <w:rPr>
          <w:color w:val="0E101A"/>
        </w:rPr>
        <w:t>Companies that care about their employees will find they can reap many benefits. However, it can be challenging to know where to begin. That is why, this Companies That Care Day, we will educate you on ways to care for your employee's mental health to ensure they feel their best, allowing your company to function at its best.</w:t>
      </w:r>
    </w:p>
    <w:p w14:paraId="33D0E818" w14:textId="77777777" w:rsidR="00C54FD3" w:rsidRDefault="00C54FD3" w:rsidP="002B35FB">
      <w:pPr>
        <w:pStyle w:val="Heading1"/>
        <w:spacing w:before="0" w:after="240"/>
        <w:rPr>
          <w:color w:val="0E101A"/>
        </w:rPr>
      </w:pPr>
      <w:r>
        <w:rPr>
          <w:b/>
          <w:bCs/>
          <w:color w:val="0E101A"/>
        </w:rPr>
        <w:t>Why Companies Should Care About Their Employee's Mental Health</w:t>
      </w:r>
    </w:p>
    <w:p w14:paraId="7064A93F" w14:textId="77777777" w:rsidR="00C54FD3" w:rsidRDefault="00C54FD3" w:rsidP="002B35FB">
      <w:pPr>
        <w:pStyle w:val="NormalWeb"/>
        <w:spacing w:before="0" w:beforeAutospacing="0" w:after="240" w:afterAutospacing="0"/>
        <w:rPr>
          <w:color w:val="0E101A"/>
        </w:rPr>
      </w:pPr>
      <w:r>
        <w:rPr>
          <w:color w:val="0E101A"/>
        </w:rPr>
        <w:t>Companies have many expenses to worry about, from legal fees to insurance and everything in between. So, why would a company invest valuable time and money into caring for their employee's mental health? Because it benefits both the company and the employees, allowing everyone to function at their best!</w:t>
      </w:r>
    </w:p>
    <w:p w14:paraId="60BDCF7E" w14:textId="77777777" w:rsidR="00C54FD3" w:rsidRDefault="00C54FD3" w:rsidP="002B35FB">
      <w:pPr>
        <w:pStyle w:val="Heading2"/>
        <w:spacing w:before="0" w:after="240"/>
        <w:rPr>
          <w:color w:val="0E101A"/>
        </w:rPr>
      </w:pPr>
      <w:r>
        <w:rPr>
          <w:b/>
          <w:bCs/>
          <w:color w:val="0E101A"/>
        </w:rPr>
        <w:t>How It Benefits the Company</w:t>
      </w:r>
    </w:p>
    <w:p w14:paraId="6CCE0D7B" w14:textId="77777777" w:rsidR="00C54FD3" w:rsidRDefault="00C54FD3" w:rsidP="002B35FB">
      <w:pPr>
        <w:pStyle w:val="NormalWeb"/>
        <w:spacing w:before="0" w:beforeAutospacing="0" w:after="240" w:afterAutospacing="0"/>
        <w:rPr>
          <w:color w:val="0E101A"/>
        </w:rPr>
      </w:pPr>
      <w:r>
        <w:rPr>
          <w:color w:val="0E101A"/>
        </w:rPr>
        <w:t>The ways caring for your employees can benefit your company include:</w:t>
      </w:r>
    </w:p>
    <w:p w14:paraId="37E8196D" w14:textId="77777777" w:rsidR="00C54FD3" w:rsidRDefault="00C54FD3" w:rsidP="002B35FB">
      <w:pPr>
        <w:numPr>
          <w:ilvl w:val="0"/>
          <w:numId w:val="4"/>
        </w:numPr>
        <w:spacing w:after="240" w:line="240" w:lineRule="auto"/>
        <w:rPr>
          <w:color w:val="0E101A"/>
        </w:rPr>
      </w:pPr>
      <w:r>
        <w:rPr>
          <w:color w:val="0E101A"/>
        </w:rPr>
        <w:t>An increase in productivity and inventive thinking</w:t>
      </w:r>
    </w:p>
    <w:p w14:paraId="5E243A3F" w14:textId="77777777" w:rsidR="00C54FD3" w:rsidRDefault="00C54FD3" w:rsidP="002B35FB">
      <w:pPr>
        <w:numPr>
          <w:ilvl w:val="0"/>
          <w:numId w:val="4"/>
        </w:numPr>
        <w:spacing w:after="240" w:line="240" w:lineRule="auto"/>
        <w:rPr>
          <w:color w:val="0E101A"/>
        </w:rPr>
      </w:pPr>
      <w:r>
        <w:rPr>
          <w:color w:val="0E101A"/>
        </w:rPr>
        <w:t>Improved quality of work</w:t>
      </w:r>
    </w:p>
    <w:p w14:paraId="2EDB5FF3" w14:textId="77777777" w:rsidR="00C54FD3" w:rsidRDefault="00C54FD3" w:rsidP="002B35FB">
      <w:pPr>
        <w:numPr>
          <w:ilvl w:val="0"/>
          <w:numId w:val="4"/>
        </w:numPr>
        <w:spacing w:after="240" w:line="240" w:lineRule="auto"/>
        <w:rPr>
          <w:color w:val="0E101A"/>
        </w:rPr>
      </w:pPr>
      <w:r>
        <w:rPr>
          <w:color w:val="0E101A"/>
        </w:rPr>
        <w:t>Lower turnover rates</w:t>
      </w:r>
    </w:p>
    <w:p w14:paraId="30FCB7AF" w14:textId="77777777" w:rsidR="00C54FD3" w:rsidRDefault="00C54FD3" w:rsidP="002B35FB">
      <w:pPr>
        <w:numPr>
          <w:ilvl w:val="0"/>
          <w:numId w:val="4"/>
        </w:numPr>
        <w:spacing w:after="240" w:line="240" w:lineRule="auto"/>
        <w:rPr>
          <w:color w:val="0E101A"/>
        </w:rPr>
      </w:pPr>
      <w:r>
        <w:rPr>
          <w:color w:val="0E101A"/>
        </w:rPr>
        <w:t>A healthier, happier workplace environment</w:t>
      </w:r>
    </w:p>
    <w:p w14:paraId="6A1F7636" w14:textId="77777777" w:rsidR="00C54FD3" w:rsidRDefault="00C54FD3" w:rsidP="002B35FB">
      <w:pPr>
        <w:numPr>
          <w:ilvl w:val="0"/>
          <w:numId w:val="4"/>
        </w:numPr>
        <w:spacing w:after="240" w:line="240" w:lineRule="auto"/>
        <w:rPr>
          <w:color w:val="0E101A"/>
        </w:rPr>
      </w:pPr>
      <w:r>
        <w:rPr>
          <w:color w:val="0E101A"/>
        </w:rPr>
        <w:t>Increased job satisfaction</w:t>
      </w:r>
    </w:p>
    <w:p w14:paraId="5406D3F3" w14:textId="77777777" w:rsidR="00C54FD3" w:rsidRDefault="00C54FD3" w:rsidP="002B35FB">
      <w:pPr>
        <w:numPr>
          <w:ilvl w:val="0"/>
          <w:numId w:val="4"/>
        </w:numPr>
        <w:spacing w:after="240" w:line="240" w:lineRule="auto"/>
        <w:rPr>
          <w:color w:val="0E101A"/>
        </w:rPr>
      </w:pPr>
      <w:r>
        <w:rPr>
          <w:color w:val="0E101A"/>
        </w:rPr>
        <w:t>More loyalty</w:t>
      </w:r>
    </w:p>
    <w:p w14:paraId="24FE056B" w14:textId="77777777" w:rsidR="00C54FD3" w:rsidRDefault="00C54FD3" w:rsidP="002B35FB">
      <w:pPr>
        <w:numPr>
          <w:ilvl w:val="0"/>
          <w:numId w:val="4"/>
        </w:numPr>
        <w:spacing w:after="240" w:line="240" w:lineRule="auto"/>
        <w:rPr>
          <w:color w:val="0E101A"/>
        </w:rPr>
      </w:pPr>
      <w:r>
        <w:rPr>
          <w:color w:val="0E101A"/>
        </w:rPr>
        <w:t>Reduced sick leave</w:t>
      </w:r>
    </w:p>
    <w:p w14:paraId="4022A22D" w14:textId="77777777" w:rsidR="00C54FD3" w:rsidRDefault="00C54FD3" w:rsidP="002B35FB">
      <w:pPr>
        <w:pStyle w:val="Heading2"/>
        <w:spacing w:before="0" w:after="240"/>
        <w:rPr>
          <w:color w:val="0E101A"/>
        </w:rPr>
      </w:pPr>
      <w:r>
        <w:rPr>
          <w:b/>
          <w:bCs/>
          <w:color w:val="0E101A"/>
        </w:rPr>
        <w:t>How it Benefits the Employees</w:t>
      </w:r>
    </w:p>
    <w:p w14:paraId="0BB47D0E" w14:textId="77777777" w:rsidR="00C54FD3" w:rsidRDefault="00C54FD3" w:rsidP="002B35FB">
      <w:pPr>
        <w:pStyle w:val="NormalWeb"/>
        <w:spacing w:before="0" w:beforeAutospacing="0" w:after="240" w:afterAutospacing="0"/>
        <w:rPr>
          <w:color w:val="0E101A"/>
        </w:rPr>
      </w:pPr>
      <w:r>
        <w:rPr>
          <w:color w:val="0E101A"/>
        </w:rPr>
        <w:t>Caring employers provide their employees with benefits like:</w:t>
      </w:r>
    </w:p>
    <w:p w14:paraId="262E3A5C" w14:textId="77777777" w:rsidR="00C54FD3" w:rsidRDefault="00C54FD3" w:rsidP="002B35FB">
      <w:pPr>
        <w:numPr>
          <w:ilvl w:val="0"/>
          <w:numId w:val="5"/>
        </w:numPr>
        <w:spacing w:after="240" w:line="240" w:lineRule="auto"/>
        <w:rPr>
          <w:color w:val="0E101A"/>
        </w:rPr>
      </w:pPr>
      <w:r>
        <w:rPr>
          <w:color w:val="0E101A"/>
        </w:rPr>
        <w:t>Lower stress</w:t>
      </w:r>
    </w:p>
    <w:p w14:paraId="56819EB5" w14:textId="77777777" w:rsidR="00C54FD3" w:rsidRDefault="00C54FD3" w:rsidP="002B35FB">
      <w:pPr>
        <w:numPr>
          <w:ilvl w:val="0"/>
          <w:numId w:val="5"/>
        </w:numPr>
        <w:spacing w:after="240" w:line="240" w:lineRule="auto"/>
        <w:rPr>
          <w:color w:val="0E101A"/>
        </w:rPr>
      </w:pPr>
      <w:r>
        <w:rPr>
          <w:color w:val="0E101A"/>
        </w:rPr>
        <w:t>Higher job and life satisfaction</w:t>
      </w:r>
    </w:p>
    <w:p w14:paraId="45B263F0" w14:textId="77777777" w:rsidR="00C54FD3" w:rsidRDefault="00C54FD3" w:rsidP="002B35FB">
      <w:pPr>
        <w:numPr>
          <w:ilvl w:val="0"/>
          <w:numId w:val="5"/>
        </w:numPr>
        <w:spacing w:after="240" w:line="240" w:lineRule="auto"/>
        <w:rPr>
          <w:color w:val="0E101A"/>
        </w:rPr>
      </w:pPr>
      <w:r>
        <w:rPr>
          <w:color w:val="0E101A"/>
        </w:rPr>
        <w:t>Fewer symptoms of burnout</w:t>
      </w:r>
    </w:p>
    <w:p w14:paraId="67B0D463" w14:textId="77777777" w:rsidR="00C54FD3" w:rsidRDefault="00C54FD3" w:rsidP="002B35FB">
      <w:pPr>
        <w:numPr>
          <w:ilvl w:val="0"/>
          <w:numId w:val="5"/>
        </w:numPr>
        <w:spacing w:after="240" w:line="240" w:lineRule="auto"/>
        <w:rPr>
          <w:color w:val="0E101A"/>
        </w:rPr>
      </w:pPr>
      <w:r>
        <w:rPr>
          <w:color w:val="0E101A"/>
        </w:rPr>
        <w:t>Increased happiness levels</w:t>
      </w:r>
    </w:p>
    <w:p w14:paraId="05D0D0E1" w14:textId="77777777" w:rsidR="00C54FD3" w:rsidRDefault="00C54FD3" w:rsidP="002B35FB">
      <w:pPr>
        <w:numPr>
          <w:ilvl w:val="0"/>
          <w:numId w:val="5"/>
        </w:numPr>
        <w:spacing w:after="240" w:line="240" w:lineRule="auto"/>
        <w:rPr>
          <w:color w:val="0E101A"/>
        </w:rPr>
      </w:pPr>
      <w:r>
        <w:rPr>
          <w:color w:val="0E101A"/>
        </w:rPr>
        <w:lastRenderedPageBreak/>
        <w:t>Better work-life balance</w:t>
      </w:r>
    </w:p>
    <w:p w14:paraId="36EA0555" w14:textId="77777777" w:rsidR="00C54FD3" w:rsidRPr="002B35FB" w:rsidRDefault="00C54FD3" w:rsidP="002B35FB">
      <w:pPr>
        <w:pStyle w:val="Heading3"/>
        <w:spacing w:before="0" w:after="240"/>
        <w:rPr>
          <w:b/>
          <w:bCs/>
          <w:color w:val="0E101A"/>
          <w:sz w:val="26"/>
          <w:szCs w:val="26"/>
        </w:rPr>
      </w:pPr>
      <w:r w:rsidRPr="002B35FB">
        <w:rPr>
          <w:b/>
          <w:bCs/>
          <w:color w:val="0E101A"/>
          <w:sz w:val="26"/>
          <w:szCs w:val="26"/>
        </w:rPr>
        <w:t>What is Burnout?</w:t>
      </w:r>
    </w:p>
    <w:p w14:paraId="4ADB4D31" w14:textId="77777777" w:rsidR="00C54FD3" w:rsidRDefault="00C54FD3" w:rsidP="002B35FB">
      <w:pPr>
        <w:pStyle w:val="NormalWeb"/>
        <w:spacing w:before="0" w:beforeAutospacing="0" w:after="240" w:afterAutospacing="0"/>
        <w:rPr>
          <w:color w:val="0E101A"/>
        </w:rPr>
      </w:pPr>
      <w:r>
        <w:rPr>
          <w:color w:val="0E101A"/>
        </w:rPr>
        <w:t>Burnout is a mental health condition caused by work-related stress. It leaves an employee feeling chronically exhausted, unmotivated, and unhappy, ultimately decreasing their passion for the job and feeling lost in both their work and personal life.</w:t>
      </w:r>
    </w:p>
    <w:p w14:paraId="5A2D3D4C" w14:textId="77777777" w:rsidR="00C54FD3" w:rsidRDefault="00C54FD3" w:rsidP="002B35FB">
      <w:pPr>
        <w:pStyle w:val="Heading1"/>
        <w:spacing w:before="0" w:after="240"/>
        <w:rPr>
          <w:color w:val="0E101A"/>
        </w:rPr>
      </w:pPr>
      <w:r>
        <w:rPr>
          <w:b/>
          <w:bCs/>
          <w:color w:val="0E101A"/>
        </w:rPr>
        <w:t>Ways to Care for Your Employee's Mental Health</w:t>
      </w:r>
    </w:p>
    <w:p w14:paraId="1495670D" w14:textId="77777777" w:rsidR="00C54FD3" w:rsidRDefault="00C54FD3" w:rsidP="002B35FB">
      <w:pPr>
        <w:pStyle w:val="NormalWeb"/>
        <w:spacing w:before="0" w:beforeAutospacing="0" w:after="240" w:afterAutospacing="0"/>
        <w:rPr>
          <w:color w:val="0E101A"/>
        </w:rPr>
      </w:pPr>
      <w:r>
        <w:rPr>
          <w:color w:val="0E101A"/>
        </w:rPr>
        <w:t>There are many different ways you can care for your employee's health. Each of these ways is well worth the effort, as your company, yourself, and your employees will greatly benefit from it. A few ways you can take care of your employee's mental health include:</w:t>
      </w:r>
    </w:p>
    <w:p w14:paraId="429F1A6A" w14:textId="77777777" w:rsidR="00C54FD3" w:rsidRDefault="00C54FD3" w:rsidP="002B35FB">
      <w:pPr>
        <w:pStyle w:val="Heading2"/>
        <w:spacing w:before="0" w:after="240"/>
        <w:rPr>
          <w:color w:val="0E101A"/>
        </w:rPr>
      </w:pPr>
      <w:r>
        <w:rPr>
          <w:b/>
          <w:bCs/>
          <w:color w:val="0E101A"/>
        </w:rPr>
        <w:t>Encourage a Healthy Work-Life Balance</w:t>
      </w:r>
    </w:p>
    <w:p w14:paraId="6CC5334A" w14:textId="77777777" w:rsidR="00C54FD3" w:rsidRDefault="00C54FD3" w:rsidP="002B35FB">
      <w:pPr>
        <w:pStyle w:val="NormalWeb"/>
        <w:spacing w:before="0" w:beforeAutospacing="0" w:after="240" w:afterAutospacing="0"/>
        <w:rPr>
          <w:color w:val="0E101A"/>
        </w:rPr>
      </w:pPr>
      <w:r>
        <w:rPr>
          <w:color w:val="0E101A"/>
        </w:rPr>
        <w:t>When work bleeds into one's personal life, their mental health will begin to suffer. This is why it is so important for employers to encourage their employees to maintain a healthy work-life balance. You can do this by:</w:t>
      </w:r>
    </w:p>
    <w:p w14:paraId="644D9577" w14:textId="77777777" w:rsidR="00C54FD3" w:rsidRDefault="00C54FD3" w:rsidP="002B35FB">
      <w:pPr>
        <w:numPr>
          <w:ilvl w:val="0"/>
          <w:numId w:val="6"/>
        </w:numPr>
        <w:spacing w:after="240" w:line="240" w:lineRule="auto"/>
        <w:rPr>
          <w:color w:val="0E101A"/>
        </w:rPr>
      </w:pPr>
      <w:r>
        <w:rPr>
          <w:color w:val="0E101A"/>
        </w:rPr>
        <w:t>Offering flexible remote work opportunities when possible</w:t>
      </w:r>
    </w:p>
    <w:p w14:paraId="0F6BF28A" w14:textId="77777777" w:rsidR="00C54FD3" w:rsidRDefault="00C54FD3" w:rsidP="002B35FB">
      <w:pPr>
        <w:numPr>
          <w:ilvl w:val="0"/>
          <w:numId w:val="6"/>
        </w:numPr>
        <w:spacing w:after="240" w:line="240" w:lineRule="auto"/>
        <w:rPr>
          <w:color w:val="0E101A"/>
        </w:rPr>
      </w:pPr>
      <w:r>
        <w:rPr>
          <w:color w:val="0E101A"/>
        </w:rPr>
        <w:t>Asking managers to place their focus on productivity rather than hours</w:t>
      </w:r>
    </w:p>
    <w:p w14:paraId="3B4458B9" w14:textId="77777777" w:rsidR="00C54FD3" w:rsidRDefault="00C54FD3" w:rsidP="002B35FB">
      <w:pPr>
        <w:numPr>
          <w:ilvl w:val="0"/>
          <w:numId w:val="6"/>
        </w:numPr>
        <w:spacing w:after="240" w:line="240" w:lineRule="auto"/>
        <w:rPr>
          <w:color w:val="0E101A"/>
        </w:rPr>
      </w:pPr>
      <w:r>
        <w:rPr>
          <w:color w:val="0E101A"/>
        </w:rPr>
        <w:t>Encouraging employees to take breaks throughout the workday</w:t>
      </w:r>
    </w:p>
    <w:p w14:paraId="480C7AB6" w14:textId="77777777" w:rsidR="00C54FD3" w:rsidRDefault="00C54FD3" w:rsidP="002B35FB">
      <w:pPr>
        <w:numPr>
          <w:ilvl w:val="0"/>
          <w:numId w:val="6"/>
        </w:numPr>
        <w:spacing w:after="240" w:line="240" w:lineRule="auto"/>
        <w:rPr>
          <w:color w:val="0E101A"/>
        </w:rPr>
      </w:pPr>
      <w:r>
        <w:rPr>
          <w:color w:val="0E101A"/>
        </w:rPr>
        <w:t>Keeping workloads achievable</w:t>
      </w:r>
    </w:p>
    <w:p w14:paraId="21CC793A" w14:textId="77777777" w:rsidR="00C54FD3" w:rsidRDefault="00C54FD3" w:rsidP="002B35FB">
      <w:pPr>
        <w:numPr>
          <w:ilvl w:val="0"/>
          <w:numId w:val="6"/>
        </w:numPr>
        <w:spacing w:after="240" w:line="240" w:lineRule="auto"/>
        <w:rPr>
          <w:color w:val="0E101A"/>
        </w:rPr>
      </w:pPr>
      <w:r>
        <w:rPr>
          <w:color w:val="0E101A"/>
        </w:rPr>
        <w:t>Encouraging employees to take time off from work</w:t>
      </w:r>
    </w:p>
    <w:p w14:paraId="3C536922" w14:textId="77777777" w:rsidR="00C54FD3" w:rsidRDefault="00C54FD3" w:rsidP="002B35FB">
      <w:pPr>
        <w:numPr>
          <w:ilvl w:val="0"/>
          <w:numId w:val="6"/>
        </w:numPr>
        <w:spacing w:after="240" w:line="240" w:lineRule="auto"/>
        <w:rPr>
          <w:color w:val="0E101A"/>
        </w:rPr>
      </w:pPr>
      <w:r>
        <w:rPr>
          <w:color w:val="0E101A"/>
        </w:rPr>
        <w:t>Giving parents more support</w:t>
      </w:r>
    </w:p>
    <w:p w14:paraId="66F506A1" w14:textId="77777777" w:rsidR="00C54FD3" w:rsidRDefault="00C54FD3" w:rsidP="002B35FB">
      <w:pPr>
        <w:pStyle w:val="Heading2"/>
        <w:spacing w:before="0" w:after="240"/>
        <w:rPr>
          <w:color w:val="0E101A"/>
        </w:rPr>
      </w:pPr>
      <w:r>
        <w:rPr>
          <w:b/>
          <w:bCs/>
          <w:color w:val="0E101A"/>
        </w:rPr>
        <w:t>Avoid Micro-Managing</w:t>
      </w:r>
    </w:p>
    <w:p w14:paraId="610C410D" w14:textId="77777777" w:rsidR="00C54FD3" w:rsidRDefault="00C54FD3" w:rsidP="002B35FB">
      <w:pPr>
        <w:pStyle w:val="NormalWeb"/>
        <w:spacing w:before="0" w:beforeAutospacing="0" w:after="240" w:afterAutospacing="0"/>
        <w:rPr>
          <w:color w:val="0E101A"/>
        </w:rPr>
      </w:pPr>
      <w:r>
        <w:rPr>
          <w:color w:val="0E101A"/>
        </w:rPr>
        <w:t>Micro-managing can create a hostile working environment, causing employees to feel more stressed, unmotivated, and unappreciated. It can also destroy an employee's confidence in their job performance. Work on building trust in your team members. You hired them for a reason!</w:t>
      </w:r>
    </w:p>
    <w:p w14:paraId="2E288583" w14:textId="77777777" w:rsidR="00C54FD3" w:rsidRDefault="00C54FD3" w:rsidP="002B35FB">
      <w:pPr>
        <w:pStyle w:val="Heading2"/>
        <w:spacing w:before="0" w:after="240"/>
        <w:rPr>
          <w:color w:val="0E101A"/>
        </w:rPr>
      </w:pPr>
      <w:r>
        <w:rPr>
          <w:b/>
          <w:bCs/>
          <w:color w:val="0E101A"/>
        </w:rPr>
        <w:t>Be Open to Hearing Employee Suggestions</w:t>
      </w:r>
    </w:p>
    <w:p w14:paraId="6396BABE" w14:textId="77777777" w:rsidR="00C54FD3" w:rsidRDefault="00C54FD3" w:rsidP="002B35FB">
      <w:pPr>
        <w:pStyle w:val="NormalWeb"/>
        <w:spacing w:before="0" w:beforeAutospacing="0" w:after="240" w:afterAutospacing="0"/>
        <w:rPr>
          <w:color w:val="0E101A"/>
        </w:rPr>
      </w:pPr>
      <w:r>
        <w:rPr>
          <w:color w:val="0E101A"/>
        </w:rPr>
        <w:t>Your employees may have some great suggestions for improving the workplace's health. Keep an open-door policy with your employees and grant them a listening ear when they come to you with problems, conflicts, or potential improvements in the company. This will allow the employees to feel appreciated and valued in their workplace, granting them higher workplace satisfaction.</w:t>
      </w:r>
    </w:p>
    <w:p w14:paraId="28870828" w14:textId="77777777" w:rsidR="00C54FD3" w:rsidRDefault="00C54FD3" w:rsidP="002B35FB">
      <w:pPr>
        <w:pStyle w:val="Heading2"/>
        <w:spacing w:before="0" w:after="240"/>
        <w:rPr>
          <w:color w:val="0E101A"/>
        </w:rPr>
      </w:pPr>
      <w:r>
        <w:rPr>
          <w:b/>
          <w:bCs/>
          <w:color w:val="0E101A"/>
        </w:rPr>
        <w:lastRenderedPageBreak/>
        <w:t>Give Your Employees Volunteer Opportunities</w:t>
      </w:r>
    </w:p>
    <w:p w14:paraId="5F50A70B" w14:textId="77777777" w:rsidR="00C54FD3" w:rsidRDefault="00C54FD3" w:rsidP="002B35FB">
      <w:pPr>
        <w:pStyle w:val="NormalWeb"/>
        <w:spacing w:before="0" w:beforeAutospacing="0" w:after="240" w:afterAutospacing="0"/>
        <w:rPr>
          <w:color w:val="0E101A"/>
        </w:rPr>
      </w:pPr>
      <w:r>
        <w:rPr>
          <w:color w:val="0E101A"/>
        </w:rPr>
        <w:t>Volunteering has been suggested to provide many </w:t>
      </w:r>
      <w:hyperlink r:id="rId5" w:tgtFrame="_blank" w:history="1">
        <w:r>
          <w:rPr>
            <w:rStyle w:val="Hyperlink"/>
            <w:color w:val="4A6EE0"/>
          </w:rPr>
          <w:t>mental health benefits</w:t>
        </w:r>
      </w:hyperlink>
      <w:r>
        <w:rPr>
          <w:color w:val="0E101A"/>
        </w:rPr>
        <w:t>, including stress reduction, increased happiness, improved confidence, and a sense of purpose. Creating a culture in your company that encourages employees to volunteer will boost employee morale and job satisfaction while allowing you to give back to your community.</w:t>
      </w:r>
    </w:p>
    <w:p w14:paraId="342539E6" w14:textId="77777777" w:rsidR="00C54FD3" w:rsidRDefault="00C54FD3" w:rsidP="002B35FB">
      <w:pPr>
        <w:pStyle w:val="Heading1"/>
        <w:spacing w:before="0" w:after="240"/>
        <w:rPr>
          <w:color w:val="0E101A"/>
        </w:rPr>
      </w:pPr>
      <w:r>
        <w:rPr>
          <w:b/>
          <w:bCs/>
          <w:color w:val="0E101A"/>
        </w:rPr>
        <w:t>We Are Here for You</w:t>
      </w:r>
    </w:p>
    <w:p w14:paraId="709650EB" w14:textId="1BFD562B" w:rsidR="00C54FD3" w:rsidRDefault="00C54FD3" w:rsidP="002B35FB">
      <w:pPr>
        <w:pStyle w:val="NormalWeb"/>
        <w:spacing w:before="0" w:beforeAutospacing="0" w:after="240" w:afterAutospacing="0"/>
        <w:rPr>
          <w:color w:val="0E101A"/>
        </w:rPr>
      </w:pPr>
      <w:r>
        <w:rPr>
          <w:color w:val="0E101A"/>
        </w:rPr>
        <w:t>Has the stress of work begun to feel like too much? No matter how much you love your job, excessive working or work-related stress can begin to impact anybody's mental health and overall wellbeing. Fortunately, the effects of burnout and many other mental health struggles do not have to last forever. Our therapists are here for you. </w:t>
      </w:r>
      <w:hyperlink r:id="rId6" w:tgtFrame="_blank" w:history="1">
        <w:r>
          <w:rPr>
            <w:rStyle w:val="Hyperlink"/>
            <w:color w:val="4A6EE0"/>
          </w:rPr>
          <w:t>Contact</w:t>
        </w:r>
      </w:hyperlink>
      <w:r>
        <w:rPr>
          <w:color w:val="0E101A"/>
        </w:rPr>
        <w:t> us today.</w:t>
      </w:r>
    </w:p>
    <w:p w14:paraId="51AB3A89" w14:textId="3F3B4760" w:rsidR="00C54FD3" w:rsidRPr="002B35FB" w:rsidRDefault="00C54FD3" w:rsidP="002B35FB">
      <w:pPr>
        <w:pStyle w:val="NormalWeb"/>
        <w:spacing w:before="0" w:beforeAutospacing="0" w:after="240" w:afterAutospacing="0"/>
        <w:rPr>
          <w:b/>
          <w:color w:val="0E101A"/>
        </w:rPr>
      </w:pPr>
      <w:r w:rsidRPr="002B35FB">
        <w:rPr>
          <w:b/>
          <w:color w:val="0E101A"/>
        </w:rPr>
        <w:t>References</w:t>
      </w:r>
    </w:p>
    <w:p w14:paraId="30F17AA7" w14:textId="77777777" w:rsidR="00C54FD3" w:rsidRDefault="002B35FB" w:rsidP="002B35FB">
      <w:pPr>
        <w:pStyle w:val="NormalWeb"/>
        <w:spacing w:before="0" w:beforeAutospacing="0" w:after="240" w:afterAutospacing="0"/>
        <w:rPr>
          <w:color w:val="0E101A"/>
        </w:rPr>
      </w:pPr>
      <w:hyperlink r:id="rId7" w:tgtFrame="_blank" w:history="1">
        <w:r w:rsidR="00C54FD3">
          <w:rPr>
            <w:rStyle w:val="Hyperlink"/>
            <w:color w:val="4A6EE0"/>
          </w:rPr>
          <w:t>https://nami.org/Blogs/NAMI-Blog/February-2022/How-Volunteering-Improves-Mental-Health</w:t>
        </w:r>
      </w:hyperlink>
    </w:p>
    <w:p w14:paraId="62915624" w14:textId="7CA2847B" w:rsidR="002B35FB" w:rsidRPr="00670BC7" w:rsidRDefault="002B35FB" w:rsidP="002B35FB">
      <w:pPr>
        <w:spacing w:after="240"/>
      </w:pPr>
      <w:bookmarkStart w:id="0" w:name="_GoBack"/>
      <w:bookmarkEnd w:id="0"/>
      <w:r>
        <w:rPr>
          <w:color w:val="0E101A"/>
        </w:rPr>
        <w:t>Keywords: burnout, employee mental health, therapy</w:t>
      </w:r>
    </w:p>
    <w:sectPr w:rsidR="002B35FB" w:rsidRPr="0067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64A43"/>
    <w:multiLevelType w:val="multilevel"/>
    <w:tmpl w:val="812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825CE"/>
    <w:multiLevelType w:val="multilevel"/>
    <w:tmpl w:val="F47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1083D"/>
    <w:multiLevelType w:val="hybridMultilevel"/>
    <w:tmpl w:val="9988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4069D"/>
    <w:multiLevelType w:val="hybridMultilevel"/>
    <w:tmpl w:val="E30A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B0660"/>
    <w:multiLevelType w:val="hybridMultilevel"/>
    <w:tmpl w:val="805C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F05CD"/>
    <w:multiLevelType w:val="multilevel"/>
    <w:tmpl w:val="5F2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C7"/>
    <w:rsid w:val="00182E02"/>
    <w:rsid w:val="002B35FB"/>
    <w:rsid w:val="00670BC7"/>
    <w:rsid w:val="00AC1005"/>
    <w:rsid w:val="00C54FD3"/>
    <w:rsid w:val="00CA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C2"/>
  <w15:chartTrackingRefBased/>
  <w15:docId w15:val="{9B03E132-BBC6-4077-AE4E-42D41643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B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0B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B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B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0BC7"/>
    <w:rPr>
      <w:color w:val="0563C1" w:themeColor="hyperlink"/>
      <w:u w:val="single"/>
    </w:rPr>
  </w:style>
  <w:style w:type="character" w:styleId="UnresolvedMention">
    <w:name w:val="Unresolved Mention"/>
    <w:basedOn w:val="DefaultParagraphFont"/>
    <w:uiPriority w:val="99"/>
    <w:semiHidden/>
    <w:unhideWhenUsed/>
    <w:rsid w:val="00670BC7"/>
    <w:rPr>
      <w:color w:val="605E5C"/>
      <w:shd w:val="clear" w:color="auto" w:fill="E1DFDD"/>
    </w:rPr>
  </w:style>
  <w:style w:type="paragraph" w:styleId="ListParagraph">
    <w:name w:val="List Paragraph"/>
    <w:basedOn w:val="Normal"/>
    <w:uiPriority w:val="34"/>
    <w:qFormat/>
    <w:rsid w:val="00670BC7"/>
    <w:pPr>
      <w:ind w:left="720"/>
      <w:contextualSpacing/>
    </w:pPr>
  </w:style>
  <w:style w:type="paragraph" w:styleId="NormalWeb">
    <w:name w:val="Normal (Web)"/>
    <w:basedOn w:val="Normal"/>
    <w:uiPriority w:val="99"/>
    <w:semiHidden/>
    <w:unhideWhenUsed/>
    <w:rsid w:val="00C54F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31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i.org/Blogs/NAMI-Blog/February-2022/How-Volunteering-Improves-Mental-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ichiganpsychologicalcare" TargetMode="External"/><Relationship Id="rId5" Type="http://schemas.openxmlformats.org/officeDocument/2006/relationships/hyperlink" Target="https://nami.org/Blogs/NAMI-Blog/February-2022/How-Volunteering-Improves-Mental-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2023-03-03T19:08:00Z</dcterms:created>
  <dcterms:modified xsi:type="dcterms:W3CDTF">2023-03-07T19:19:00Z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62503d13-8727-4779-8945-66d7468b1049</vt:lpwstr>
  </property>
</Properties>
</file>