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004F2" w:rsidRDefault="00000000">
      <w:pPr>
        <w:pStyle w:val="Heading1"/>
      </w:pPr>
      <w:bookmarkStart w:id="0" w:name="_oqy7pu2ley4w" w:colFirst="0" w:colLast="0"/>
      <w:bookmarkEnd w:id="0"/>
      <w:r>
        <w:t>Coping with the Loss of a Loved One</w:t>
      </w:r>
    </w:p>
    <w:p w14:paraId="00000002" w14:textId="4095A837" w:rsidR="007004F2" w:rsidRDefault="00000000">
      <w:pPr>
        <w:rPr>
          <w:color w:val="0E101A"/>
        </w:rPr>
      </w:pPr>
      <w:r>
        <w:rPr>
          <w:color w:val="0E101A"/>
        </w:rPr>
        <w:t>The loss of a loved one will have a significant impact on anyone. Working through the roller coaster of your grief can be incredibly complex and painful.</w:t>
      </w:r>
      <w:r w:rsidR="002B5C69">
        <w:rPr>
          <w:color w:val="0E101A"/>
        </w:rPr>
        <w:br/>
      </w:r>
    </w:p>
    <w:p w14:paraId="00000003" w14:textId="68B39235" w:rsidR="007004F2" w:rsidRDefault="00000000">
      <w:pPr>
        <w:rPr>
          <w:color w:val="0E101A"/>
        </w:rPr>
      </w:pPr>
      <w:r>
        <w:rPr>
          <w:color w:val="0E101A"/>
        </w:rPr>
        <w:t>We understand just how painful loss can be. That is why we are here to help you work through the complicated emotional rollercoaster often referred to as the grieving process.</w:t>
      </w:r>
      <w:r w:rsidR="002B5C69">
        <w:rPr>
          <w:color w:val="0E101A"/>
        </w:rPr>
        <w:br/>
      </w:r>
    </w:p>
    <w:p w14:paraId="00000004" w14:textId="77777777" w:rsidR="007004F2" w:rsidRDefault="00000000">
      <w:pPr>
        <w:pStyle w:val="Heading2"/>
        <w:keepNext w:val="0"/>
        <w:keepLines w:val="0"/>
        <w:spacing w:before="0" w:after="0"/>
        <w:rPr>
          <w:color w:val="0E101A"/>
          <w:sz w:val="34"/>
          <w:szCs w:val="34"/>
        </w:rPr>
      </w:pPr>
      <w:bookmarkStart w:id="1" w:name="_tt99mckeonlg" w:colFirst="0" w:colLast="0"/>
      <w:bookmarkEnd w:id="1"/>
      <w:r>
        <w:rPr>
          <w:color w:val="0E101A"/>
          <w:sz w:val="34"/>
          <w:szCs w:val="34"/>
        </w:rPr>
        <w:t>The Grieving Process</w:t>
      </w:r>
    </w:p>
    <w:p w14:paraId="00000005" w14:textId="379F47EE" w:rsidR="007004F2" w:rsidRDefault="00000000">
      <w:pPr>
        <w:rPr>
          <w:color w:val="0E101A"/>
        </w:rPr>
      </w:pPr>
      <w:hyperlink r:id="rId5">
        <w:r>
          <w:rPr>
            <w:color w:val="4A6EE0"/>
            <w:u w:val="single"/>
          </w:rPr>
          <w:t>The grieving process</w:t>
        </w:r>
      </w:hyperlink>
      <w:r>
        <w:rPr>
          <w:color w:val="0E101A"/>
        </w:rPr>
        <w:t xml:space="preserve"> is a complex and deeply personal experience that involves emotional, psychological, and sometimes physical responses to the loss of something important and meaningful to an individual. Grief is associated with the loss of a loved one, the loss of expectations, or the loss of something sentimental. It can be different for everyone and triggered by a wide variety of events.</w:t>
      </w:r>
      <w:r w:rsidR="002B5C69">
        <w:rPr>
          <w:color w:val="0E101A"/>
        </w:rPr>
        <w:br/>
      </w:r>
    </w:p>
    <w:p w14:paraId="00000006" w14:textId="2B31FC0D" w:rsidR="007004F2" w:rsidRDefault="00000000">
      <w:pPr>
        <w:rPr>
          <w:color w:val="0E101A"/>
        </w:rPr>
      </w:pPr>
      <w:r>
        <w:rPr>
          <w:color w:val="0E101A"/>
        </w:rPr>
        <w:t>While everyone's journey through the grieving process is unique, there are several commonly recognized stages and aspects that many experience. These include:</w:t>
      </w:r>
      <w:r w:rsidR="002B5C69">
        <w:rPr>
          <w:color w:val="0E101A"/>
        </w:rPr>
        <w:br/>
      </w:r>
    </w:p>
    <w:p w14:paraId="00000007" w14:textId="77777777" w:rsidR="007004F2" w:rsidRDefault="00000000">
      <w:pPr>
        <w:numPr>
          <w:ilvl w:val="0"/>
          <w:numId w:val="1"/>
        </w:numPr>
      </w:pPr>
      <w:r>
        <w:rPr>
          <w:b/>
          <w:color w:val="0E101A"/>
        </w:rPr>
        <w:t>Denial</w:t>
      </w:r>
      <w:r>
        <w:rPr>
          <w:color w:val="0E101A"/>
        </w:rPr>
        <w:t>: This is often considered to be the first reaction to loss. Many have trouble accepting the reality of a painful situation. Denial helps individuals cope by allowing them to slowly come to terms with their new reality after a significant loss.</w:t>
      </w:r>
    </w:p>
    <w:p w14:paraId="00000008" w14:textId="77777777" w:rsidR="007004F2" w:rsidRDefault="00000000">
      <w:pPr>
        <w:numPr>
          <w:ilvl w:val="0"/>
          <w:numId w:val="1"/>
        </w:numPr>
      </w:pPr>
      <w:r>
        <w:rPr>
          <w:b/>
          <w:color w:val="0E101A"/>
        </w:rPr>
        <w:t>Anger</w:t>
      </w:r>
      <w:r>
        <w:rPr>
          <w:color w:val="0E101A"/>
        </w:rPr>
        <w:t>: As the effects of denial begin to wear off, it can lead to feelings of frustration, anger, and even resentment. This might be directed towards others, oneself, or the person who has passed away.</w:t>
      </w:r>
    </w:p>
    <w:p w14:paraId="00000009" w14:textId="6CDB1142" w:rsidR="007004F2" w:rsidRDefault="00000000">
      <w:pPr>
        <w:numPr>
          <w:ilvl w:val="0"/>
          <w:numId w:val="1"/>
        </w:numPr>
      </w:pPr>
      <w:r>
        <w:rPr>
          <w:b/>
          <w:color w:val="0E101A"/>
        </w:rPr>
        <w:t>Bargaining</w:t>
      </w:r>
      <w:r>
        <w:rPr>
          <w:color w:val="0E101A"/>
        </w:rPr>
        <w:t>: During this stage, individuals might try to make deals or bargains with a higher power, themselves, or the person they have lost</w:t>
      </w:r>
      <w:r w:rsidR="002B5C69">
        <w:rPr>
          <w:color w:val="0E101A"/>
        </w:rPr>
        <w:t>,</w:t>
      </w:r>
      <w:r>
        <w:rPr>
          <w:color w:val="0E101A"/>
        </w:rPr>
        <w:t xml:space="preserve"> in an attempt to reverse or lessen the hurt.</w:t>
      </w:r>
    </w:p>
    <w:p w14:paraId="0000000A" w14:textId="77777777" w:rsidR="007004F2" w:rsidRDefault="00000000">
      <w:pPr>
        <w:numPr>
          <w:ilvl w:val="0"/>
          <w:numId w:val="1"/>
        </w:numPr>
      </w:pPr>
      <w:r>
        <w:rPr>
          <w:b/>
          <w:color w:val="0E101A"/>
        </w:rPr>
        <w:t>Depression</w:t>
      </w:r>
      <w:r>
        <w:rPr>
          <w:color w:val="0E101A"/>
        </w:rPr>
        <w:t>: This stage involves deep sadness and despair. Individuals might feel overwhelmed by the weight of the loss, which can greatly affect their well-being. This phase is often marked by feelings of hopelessness, helplessness, guilt, and emotional pain.</w:t>
      </w:r>
    </w:p>
    <w:p w14:paraId="0000000B" w14:textId="46C774DD" w:rsidR="007004F2" w:rsidRDefault="00000000">
      <w:pPr>
        <w:numPr>
          <w:ilvl w:val="0"/>
          <w:numId w:val="1"/>
        </w:numPr>
      </w:pPr>
      <w:r>
        <w:rPr>
          <w:b/>
          <w:color w:val="0E101A"/>
        </w:rPr>
        <w:t>Acceptance</w:t>
      </w:r>
      <w:r>
        <w:rPr>
          <w:color w:val="0E101A"/>
        </w:rPr>
        <w:t>: This stage of grief doesn't mean that the person is over the loss but that they have come to terms with it. Acceptance is about finding a way to move forward with your life and adjusting to an existence without the person you have loved.</w:t>
      </w:r>
      <w:r w:rsidR="002B5C69">
        <w:rPr>
          <w:color w:val="0E101A"/>
        </w:rPr>
        <w:br/>
      </w:r>
    </w:p>
    <w:p w14:paraId="0000000C" w14:textId="77777777" w:rsidR="007004F2" w:rsidRDefault="00000000">
      <w:pPr>
        <w:pStyle w:val="Heading2"/>
        <w:keepNext w:val="0"/>
        <w:keepLines w:val="0"/>
        <w:spacing w:before="0" w:after="0"/>
        <w:rPr>
          <w:color w:val="0E101A"/>
          <w:sz w:val="34"/>
          <w:szCs w:val="34"/>
        </w:rPr>
      </w:pPr>
      <w:bookmarkStart w:id="2" w:name="_rrrgwfvwuqyd" w:colFirst="0" w:colLast="0"/>
      <w:bookmarkEnd w:id="2"/>
      <w:r>
        <w:rPr>
          <w:color w:val="0E101A"/>
          <w:sz w:val="34"/>
          <w:szCs w:val="34"/>
        </w:rPr>
        <w:t>Grief is Never the Same</w:t>
      </w:r>
    </w:p>
    <w:p w14:paraId="0000000D" w14:textId="0459ACAF" w:rsidR="007004F2" w:rsidRDefault="00000000">
      <w:pPr>
        <w:rPr>
          <w:color w:val="0E101A"/>
        </w:rPr>
      </w:pPr>
      <w:r>
        <w:rPr>
          <w:color w:val="0E101A"/>
        </w:rPr>
        <w:t>As we mentioned before, the grieving process is deeply personal, meaning that there really is no right or wrong way to grieve. We all experience it differently. A few things that make the grieving process differ in various individuals include:</w:t>
      </w:r>
      <w:r w:rsidR="002B5C69">
        <w:rPr>
          <w:color w:val="0E101A"/>
        </w:rPr>
        <w:br/>
      </w:r>
    </w:p>
    <w:p w14:paraId="0000000E" w14:textId="31CAA923" w:rsidR="007004F2" w:rsidRDefault="00000000">
      <w:pPr>
        <w:numPr>
          <w:ilvl w:val="0"/>
          <w:numId w:val="2"/>
        </w:numPr>
      </w:pPr>
      <w:r>
        <w:rPr>
          <w:b/>
          <w:color w:val="0E101A"/>
        </w:rPr>
        <w:lastRenderedPageBreak/>
        <w:t>Personal Differences</w:t>
      </w:r>
      <w:r>
        <w:rPr>
          <w:color w:val="0E101A"/>
        </w:rPr>
        <w:t xml:space="preserve">: The stages are hardly ever experienced in </w:t>
      </w:r>
      <w:r w:rsidR="002B5C69">
        <w:rPr>
          <w:color w:val="0E101A"/>
        </w:rPr>
        <w:t>linear</w:t>
      </w:r>
      <w:r>
        <w:rPr>
          <w:color w:val="0E101A"/>
        </w:rPr>
        <w:t xml:space="preserve"> order. Some people won't even experience every step of them. Other people may revisit stages multiple times or experience them in a different order.</w:t>
      </w:r>
    </w:p>
    <w:p w14:paraId="0000000F" w14:textId="77777777" w:rsidR="007004F2" w:rsidRDefault="00000000">
      <w:pPr>
        <w:numPr>
          <w:ilvl w:val="0"/>
          <w:numId w:val="2"/>
        </w:numPr>
      </w:pPr>
      <w:r>
        <w:rPr>
          <w:b/>
          <w:color w:val="0E101A"/>
        </w:rPr>
        <w:t>Complicated Grief</w:t>
      </w:r>
      <w:r>
        <w:rPr>
          <w:color w:val="0E101A"/>
        </w:rPr>
        <w:t>: Some people find themselves experiencing a prolonged or intense form of grief known as complicated grief. This is a form of grief where the intensity of the pain significantly interferes with daily functioning and the person's ability to live a normal life.</w:t>
      </w:r>
    </w:p>
    <w:p w14:paraId="00000010" w14:textId="77777777" w:rsidR="007004F2" w:rsidRDefault="00000000">
      <w:pPr>
        <w:numPr>
          <w:ilvl w:val="0"/>
          <w:numId w:val="2"/>
        </w:numPr>
      </w:pPr>
      <w:r>
        <w:rPr>
          <w:b/>
          <w:color w:val="0E101A"/>
        </w:rPr>
        <w:t>Cultural and Personal Variations</w:t>
      </w:r>
      <w:r>
        <w:rPr>
          <w:color w:val="0E101A"/>
        </w:rPr>
        <w:t>: Cultural background and personal beliefs can influence how someone experiences and expresses grief. Different cultures have various rituals and practices for mourning and remembrance that can have a significant impact on the person's grieving process.</w:t>
      </w:r>
    </w:p>
    <w:p w14:paraId="00000011" w14:textId="77777777" w:rsidR="007004F2" w:rsidRDefault="00000000">
      <w:pPr>
        <w:numPr>
          <w:ilvl w:val="0"/>
          <w:numId w:val="2"/>
        </w:numPr>
      </w:pPr>
      <w:r>
        <w:rPr>
          <w:b/>
          <w:color w:val="0E101A"/>
        </w:rPr>
        <w:t>Support Systems</w:t>
      </w:r>
      <w:r>
        <w:rPr>
          <w:color w:val="0E101A"/>
        </w:rPr>
        <w:t>: Having a healthy support network to lean on can be greatly helpful during the grieving process. Some people are blessed with a greater support network than others, granting everyone a different grieving journey.</w:t>
      </w:r>
    </w:p>
    <w:p w14:paraId="00000012" w14:textId="77777777" w:rsidR="007004F2" w:rsidRDefault="00000000">
      <w:pPr>
        <w:numPr>
          <w:ilvl w:val="0"/>
          <w:numId w:val="2"/>
        </w:numPr>
      </w:pPr>
      <w:r>
        <w:rPr>
          <w:b/>
          <w:color w:val="0E101A"/>
        </w:rPr>
        <w:t>Emotional Fluctuations</w:t>
      </w:r>
      <w:r>
        <w:rPr>
          <w:color w:val="0E101A"/>
        </w:rPr>
        <w:t>: Grief involves a wide range of emotions that can come and go unpredictably. A person might feel a surge of anger one day and deep sadness the next, and these emotions can resurface at any time, even long after the initial loss. The grieving process is often referred to as a rollercoaster of emotional turmoil because of the unpredictable nature of one's emotional reaction.</w:t>
      </w:r>
    </w:p>
    <w:p w14:paraId="00000013" w14:textId="77777777" w:rsidR="007004F2" w:rsidRDefault="00000000">
      <w:pPr>
        <w:numPr>
          <w:ilvl w:val="0"/>
          <w:numId w:val="2"/>
        </w:numPr>
      </w:pPr>
      <w:r>
        <w:rPr>
          <w:b/>
          <w:color w:val="0E101A"/>
        </w:rPr>
        <w:t>Trigger Events</w:t>
      </w:r>
      <w:r>
        <w:rPr>
          <w:color w:val="0E101A"/>
        </w:rPr>
        <w:t>: Specific events, anniversaries, or reminders can trigger emotions and memories related to the loss of one's loved one. These triggers can cause a person to revisit earlier stages of grief or experience new feelings of sadness or anger, even if they thought they had moved past the acceptance stage.</w:t>
      </w:r>
    </w:p>
    <w:p w14:paraId="00000014" w14:textId="77777777" w:rsidR="007004F2" w:rsidRDefault="00000000">
      <w:pPr>
        <w:numPr>
          <w:ilvl w:val="0"/>
          <w:numId w:val="2"/>
        </w:numPr>
      </w:pPr>
      <w:r>
        <w:rPr>
          <w:b/>
          <w:color w:val="0E101A"/>
        </w:rPr>
        <w:t>Complexity of Emotions</w:t>
      </w:r>
      <w:r>
        <w:rPr>
          <w:color w:val="0E101A"/>
        </w:rPr>
        <w:t>: Grief often involves a complex mix of emotions, such as denial, sadness, anger, guilt, relief, and confusion. These emotions can overlap, blend, or shift rapidly, making it challenging to follow a linear progression through stages.</w:t>
      </w:r>
    </w:p>
    <w:p w14:paraId="00000015" w14:textId="5BAFDA61" w:rsidR="007004F2" w:rsidRDefault="00000000">
      <w:pPr>
        <w:numPr>
          <w:ilvl w:val="0"/>
          <w:numId w:val="2"/>
        </w:numPr>
      </w:pPr>
      <w:r>
        <w:rPr>
          <w:b/>
          <w:color w:val="0E101A"/>
        </w:rPr>
        <w:t>Healing</w:t>
      </w:r>
      <w:r>
        <w:rPr>
          <w:color w:val="0E101A"/>
        </w:rPr>
        <w:t>: As people work through their grief, they might find that healing can occur in a non-linear</w:t>
      </w:r>
      <w:r w:rsidR="002B5C69">
        <w:rPr>
          <w:color w:val="0E101A"/>
        </w:rPr>
        <w:t xml:space="preserve"> </w:t>
      </w:r>
      <w:r>
        <w:rPr>
          <w:color w:val="0E101A"/>
        </w:rPr>
        <w:t xml:space="preserve">manner. Grieving often involves periods of acceptance interwoven with moments of renewed sorrow or longing. The support one experiences through their grieving process can have a </w:t>
      </w:r>
      <w:r w:rsidR="002B5C69">
        <w:rPr>
          <w:color w:val="0E101A"/>
        </w:rPr>
        <w:t>significant</w:t>
      </w:r>
      <w:r>
        <w:rPr>
          <w:color w:val="0E101A"/>
        </w:rPr>
        <w:t xml:space="preserve"> impact on their healing.</w:t>
      </w:r>
      <w:r w:rsidR="002B5C69">
        <w:rPr>
          <w:color w:val="0E101A"/>
        </w:rPr>
        <w:br/>
      </w:r>
    </w:p>
    <w:p w14:paraId="00000016" w14:textId="77777777" w:rsidR="007004F2" w:rsidRDefault="00000000">
      <w:pPr>
        <w:rPr>
          <w:color w:val="0E101A"/>
        </w:rPr>
      </w:pPr>
      <w:r>
        <w:rPr>
          <w:color w:val="0E101A"/>
        </w:rPr>
        <w:t>Grief is non-linear. The complexity and variability of everyone's individual emotions, personality, and experiences create a unique journey with no fixed timetable or predictable course, making each experience with grief completely their own.</w:t>
      </w:r>
    </w:p>
    <w:p w14:paraId="40CF524C" w14:textId="77777777" w:rsidR="002B5C69" w:rsidRDefault="002B5C69">
      <w:pPr>
        <w:rPr>
          <w:color w:val="0E101A"/>
        </w:rPr>
      </w:pPr>
    </w:p>
    <w:p w14:paraId="00000017" w14:textId="77777777" w:rsidR="007004F2" w:rsidRDefault="00000000">
      <w:pPr>
        <w:pStyle w:val="Heading2"/>
        <w:keepNext w:val="0"/>
        <w:keepLines w:val="0"/>
        <w:spacing w:before="0" w:after="0"/>
        <w:rPr>
          <w:color w:val="0E101A"/>
          <w:sz w:val="34"/>
          <w:szCs w:val="34"/>
        </w:rPr>
      </w:pPr>
      <w:bookmarkStart w:id="3" w:name="_7kjqfqk4mzvg" w:colFirst="0" w:colLast="0"/>
      <w:bookmarkEnd w:id="3"/>
      <w:r>
        <w:rPr>
          <w:color w:val="0E101A"/>
          <w:sz w:val="34"/>
          <w:szCs w:val="34"/>
        </w:rPr>
        <w:t>Coping with the Loss of a Loved One</w:t>
      </w:r>
    </w:p>
    <w:p w14:paraId="00000018" w14:textId="77777777" w:rsidR="007004F2" w:rsidRDefault="00000000">
      <w:pPr>
        <w:rPr>
          <w:color w:val="0E101A"/>
        </w:rPr>
      </w:pPr>
      <w:r>
        <w:rPr>
          <w:color w:val="0E101A"/>
        </w:rPr>
        <w:t>Coping with loss looks different for everyone. However, there are a few ways one can care for themselves as they navigate their loss.</w:t>
      </w:r>
    </w:p>
    <w:p w14:paraId="5AB6B364" w14:textId="77777777" w:rsidR="002B5C69" w:rsidRDefault="002B5C69">
      <w:pPr>
        <w:rPr>
          <w:color w:val="0E101A"/>
        </w:rPr>
      </w:pPr>
    </w:p>
    <w:p w14:paraId="00000019" w14:textId="77777777" w:rsidR="007004F2" w:rsidRDefault="00000000">
      <w:pPr>
        <w:pStyle w:val="Heading3"/>
        <w:keepNext w:val="0"/>
        <w:keepLines w:val="0"/>
        <w:spacing w:before="0" w:after="0"/>
        <w:rPr>
          <w:b/>
          <w:color w:val="0E101A"/>
          <w:sz w:val="26"/>
          <w:szCs w:val="26"/>
        </w:rPr>
      </w:pPr>
      <w:bookmarkStart w:id="4" w:name="_gfsnne6xuh91" w:colFirst="0" w:colLast="0"/>
      <w:bookmarkEnd w:id="4"/>
      <w:r>
        <w:rPr>
          <w:b/>
          <w:color w:val="0E101A"/>
          <w:sz w:val="26"/>
          <w:szCs w:val="26"/>
        </w:rPr>
        <w:t>Allow Yourself to Grieve</w:t>
      </w:r>
    </w:p>
    <w:p w14:paraId="0000001A" w14:textId="4787C717" w:rsidR="007004F2" w:rsidRDefault="00000000">
      <w:pPr>
        <w:rPr>
          <w:color w:val="0E101A"/>
        </w:rPr>
      </w:pPr>
      <w:r>
        <w:rPr>
          <w:color w:val="0E101A"/>
        </w:rPr>
        <w:t>Many people try to rush their grieving process. Unfortunately, this does nothing but worsen the emotional rollercoaster. Grant yourself time to work through the ups and downs you will inevitably navigate of loss.</w:t>
      </w:r>
    </w:p>
    <w:p w14:paraId="3A3E9CD0" w14:textId="77777777" w:rsidR="002B5C69" w:rsidRDefault="002B5C69">
      <w:pPr>
        <w:rPr>
          <w:color w:val="0E101A"/>
        </w:rPr>
      </w:pPr>
    </w:p>
    <w:p w14:paraId="0000001B" w14:textId="77777777" w:rsidR="007004F2" w:rsidRDefault="00000000">
      <w:pPr>
        <w:pStyle w:val="Heading3"/>
        <w:keepNext w:val="0"/>
        <w:keepLines w:val="0"/>
        <w:spacing w:before="0" w:after="0"/>
        <w:rPr>
          <w:b/>
          <w:color w:val="0E101A"/>
          <w:sz w:val="26"/>
          <w:szCs w:val="26"/>
        </w:rPr>
      </w:pPr>
      <w:bookmarkStart w:id="5" w:name="_85gacolrf637" w:colFirst="0" w:colLast="0"/>
      <w:bookmarkEnd w:id="5"/>
      <w:r>
        <w:rPr>
          <w:b/>
          <w:color w:val="0E101A"/>
          <w:sz w:val="26"/>
          <w:szCs w:val="26"/>
        </w:rPr>
        <w:t>Seek Social Support</w:t>
      </w:r>
    </w:p>
    <w:p w14:paraId="0000001C" w14:textId="77777777" w:rsidR="007004F2" w:rsidRDefault="00000000">
      <w:pPr>
        <w:rPr>
          <w:color w:val="0E101A"/>
        </w:rPr>
      </w:pPr>
      <w:r>
        <w:rPr>
          <w:color w:val="0E101A"/>
        </w:rPr>
        <w:t>During times of loss, it's crucial to lean on friends, family, or support groups. Research has supported the idea that social support is critical to the healing process. Reach out to your trusted loved ones as they will likely want to help, although they may not know how. Tell them exactly what you need. They can provide a healthy sense of comfort, understanding, and connection as you navigate this difficult time.</w:t>
      </w:r>
    </w:p>
    <w:p w14:paraId="099EB26F" w14:textId="77777777" w:rsidR="002B5C69" w:rsidRDefault="002B5C69">
      <w:pPr>
        <w:rPr>
          <w:color w:val="0E101A"/>
        </w:rPr>
      </w:pPr>
    </w:p>
    <w:p w14:paraId="0000001D" w14:textId="77777777" w:rsidR="007004F2" w:rsidRDefault="00000000">
      <w:pPr>
        <w:pStyle w:val="Heading3"/>
        <w:keepNext w:val="0"/>
        <w:keepLines w:val="0"/>
        <w:spacing w:before="0" w:after="0"/>
        <w:rPr>
          <w:b/>
          <w:color w:val="0E101A"/>
          <w:sz w:val="26"/>
          <w:szCs w:val="26"/>
        </w:rPr>
      </w:pPr>
      <w:bookmarkStart w:id="6" w:name="_7ix8cmrwje5k" w:colFirst="0" w:colLast="0"/>
      <w:bookmarkEnd w:id="6"/>
      <w:r>
        <w:rPr>
          <w:b/>
          <w:color w:val="0E101A"/>
          <w:sz w:val="26"/>
          <w:szCs w:val="26"/>
        </w:rPr>
        <w:t>Take Care of Yourself</w:t>
      </w:r>
    </w:p>
    <w:p w14:paraId="0000001E" w14:textId="56CB123E" w:rsidR="007004F2" w:rsidRDefault="002B5C69">
      <w:pPr>
        <w:rPr>
          <w:color w:val="0E101A"/>
        </w:rPr>
      </w:pPr>
      <w:r>
        <w:rPr>
          <w:color w:val="0E101A"/>
        </w:rPr>
        <w:t>Self-care</w:t>
      </w:r>
      <w:r w:rsidR="00000000">
        <w:rPr>
          <w:color w:val="0E101A"/>
        </w:rPr>
        <w:t xml:space="preserve"> is likely the last thing on your mind as you are working through the grieving process. However, it is an important part of the healing journey. Your mental health depends heavily on the health of your body. So make sure you are still taking the time to eat nourishing foods, get some gentle movement in, sleep, and get outside when possible.</w:t>
      </w:r>
    </w:p>
    <w:p w14:paraId="045CB150" w14:textId="77777777" w:rsidR="002B5C69" w:rsidRDefault="002B5C69">
      <w:pPr>
        <w:rPr>
          <w:color w:val="0E101A"/>
        </w:rPr>
      </w:pPr>
    </w:p>
    <w:p w14:paraId="0000001F" w14:textId="77777777" w:rsidR="007004F2" w:rsidRDefault="00000000">
      <w:pPr>
        <w:pStyle w:val="Heading3"/>
        <w:keepNext w:val="0"/>
        <w:keepLines w:val="0"/>
        <w:spacing w:before="0" w:after="0"/>
        <w:rPr>
          <w:b/>
          <w:color w:val="0E101A"/>
          <w:sz w:val="26"/>
          <w:szCs w:val="26"/>
        </w:rPr>
      </w:pPr>
      <w:bookmarkStart w:id="7" w:name="_s86882hbzrlp" w:colFirst="0" w:colLast="0"/>
      <w:bookmarkEnd w:id="7"/>
      <w:r>
        <w:rPr>
          <w:b/>
          <w:color w:val="0E101A"/>
          <w:sz w:val="26"/>
          <w:szCs w:val="26"/>
        </w:rPr>
        <w:t>Honor Your Lost Loved One with Rituals or Memorial Activities</w:t>
      </w:r>
    </w:p>
    <w:p w14:paraId="00000020" w14:textId="77777777" w:rsidR="007004F2" w:rsidRDefault="00000000">
      <w:pPr>
        <w:rPr>
          <w:color w:val="0E101A"/>
        </w:rPr>
      </w:pPr>
      <w:r>
        <w:rPr>
          <w:color w:val="0E101A"/>
        </w:rPr>
        <w:t>Many find solace in creating rituals or finding ways to honor their loved one's memory. This could be through a memorial service, planting a tree, or participating in activities they enjoyed. Finding meaning in your loss can help in the healing process.</w:t>
      </w:r>
    </w:p>
    <w:p w14:paraId="55E13533" w14:textId="77777777" w:rsidR="002B5C69" w:rsidRDefault="002B5C69">
      <w:pPr>
        <w:rPr>
          <w:color w:val="0E101A"/>
        </w:rPr>
      </w:pPr>
    </w:p>
    <w:p w14:paraId="00000021" w14:textId="77777777" w:rsidR="007004F2" w:rsidRDefault="00000000">
      <w:pPr>
        <w:pStyle w:val="Heading3"/>
        <w:keepNext w:val="0"/>
        <w:keepLines w:val="0"/>
        <w:spacing w:before="0" w:after="0"/>
        <w:rPr>
          <w:b/>
          <w:color w:val="0E101A"/>
          <w:sz w:val="26"/>
          <w:szCs w:val="26"/>
        </w:rPr>
      </w:pPr>
      <w:bookmarkStart w:id="8" w:name="_5kqaa1p1ij8h" w:colFirst="0" w:colLast="0"/>
      <w:bookmarkEnd w:id="8"/>
      <w:r>
        <w:rPr>
          <w:b/>
          <w:color w:val="0E101A"/>
          <w:sz w:val="26"/>
          <w:szCs w:val="26"/>
        </w:rPr>
        <w:t xml:space="preserve">Treat Yourself with Compassion </w:t>
      </w:r>
    </w:p>
    <w:p w14:paraId="00000022" w14:textId="14318F6A" w:rsidR="007004F2" w:rsidRDefault="00000000">
      <w:pPr>
        <w:rPr>
          <w:color w:val="0E101A"/>
        </w:rPr>
      </w:pPr>
      <w:r>
        <w:rPr>
          <w:color w:val="0E101A"/>
        </w:rPr>
        <w:t>You deserve compassion as you navigate this difficult time- not just from the people around you but from yourself, as well. Treat yourself with kindness the way you would treat a friend experiencing grief.</w:t>
      </w:r>
    </w:p>
    <w:p w14:paraId="0936BE5C" w14:textId="77777777" w:rsidR="002B5C69" w:rsidRDefault="002B5C69">
      <w:pPr>
        <w:rPr>
          <w:color w:val="0E101A"/>
        </w:rPr>
      </w:pPr>
    </w:p>
    <w:p w14:paraId="00000023" w14:textId="77777777" w:rsidR="007004F2" w:rsidRDefault="00000000">
      <w:pPr>
        <w:rPr>
          <w:color w:val="0E101A"/>
        </w:rPr>
      </w:pPr>
      <w:r>
        <w:rPr>
          <w:color w:val="0E101A"/>
        </w:rPr>
        <w:t>Grieving is not a linear process; it's a journey with ups and downs. Give yourself permission to grieve at your own pace and in your own way. Healing takes time, and it's important to be patient and gentle with yourself.</w:t>
      </w:r>
    </w:p>
    <w:p w14:paraId="1FBCB5DB" w14:textId="77777777" w:rsidR="002B5C69" w:rsidRDefault="002B5C69">
      <w:pPr>
        <w:rPr>
          <w:color w:val="0E101A"/>
        </w:rPr>
      </w:pPr>
    </w:p>
    <w:p w14:paraId="00000024" w14:textId="77777777" w:rsidR="007004F2" w:rsidRDefault="00000000">
      <w:pPr>
        <w:pStyle w:val="Heading3"/>
        <w:keepNext w:val="0"/>
        <w:keepLines w:val="0"/>
        <w:spacing w:before="0" w:after="0"/>
        <w:rPr>
          <w:b/>
          <w:color w:val="0E101A"/>
          <w:sz w:val="26"/>
          <w:szCs w:val="26"/>
        </w:rPr>
      </w:pPr>
      <w:bookmarkStart w:id="9" w:name="_d6i7rpwotwxq" w:colFirst="0" w:colLast="0"/>
      <w:bookmarkEnd w:id="9"/>
      <w:r>
        <w:rPr>
          <w:b/>
          <w:color w:val="0E101A"/>
          <w:sz w:val="26"/>
          <w:szCs w:val="26"/>
        </w:rPr>
        <w:t>Cherish and Celebrate the Memories</w:t>
      </w:r>
    </w:p>
    <w:p w14:paraId="00000025" w14:textId="6055CEF9" w:rsidR="007004F2" w:rsidRDefault="00000000">
      <w:pPr>
        <w:rPr>
          <w:color w:val="0E101A"/>
        </w:rPr>
      </w:pPr>
      <w:r>
        <w:rPr>
          <w:color w:val="0E101A"/>
        </w:rPr>
        <w:t>Memories are powerful. They connect us to those we've lost. Take time to reminisce about the beautiful and fun moments you shared</w:t>
      </w:r>
      <w:r w:rsidR="002B5C69">
        <w:rPr>
          <w:color w:val="0E101A"/>
        </w:rPr>
        <w:t>;</w:t>
      </w:r>
      <w:r>
        <w:rPr>
          <w:color w:val="0E101A"/>
        </w:rPr>
        <w:t xml:space="preserve"> the laughter, the love, and everything in between. Consider creating a collection of memories to honor their life and the relationship that you cherished with them.</w:t>
      </w:r>
    </w:p>
    <w:p w14:paraId="305737A3" w14:textId="77777777" w:rsidR="002B5C69" w:rsidRDefault="002B5C69">
      <w:pPr>
        <w:rPr>
          <w:color w:val="0E101A"/>
        </w:rPr>
      </w:pPr>
    </w:p>
    <w:p w14:paraId="00000026" w14:textId="77777777" w:rsidR="007004F2" w:rsidRDefault="00000000">
      <w:pPr>
        <w:pStyle w:val="Heading2"/>
        <w:keepNext w:val="0"/>
        <w:keepLines w:val="0"/>
        <w:spacing w:before="0" w:after="0"/>
        <w:rPr>
          <w:color w:val="0E101A"/>
          <w:sz w:val="34"/>
          <w:szCs w:val="34"/>
        </w:rPr>
      </w:pPr>
      <w:bookmarkStart w:id="10" w:name="_khsg8hpzfltl" w:colFirst="0" w:colLast="0"/>
      <w:bookmarkEnd w:id="10"/>
      <w:r>
        <w:rPr>
          <w:color w:val="0E101A"/>
          <w:sz w:val="34"/>
          <w:szCs w:val="34"/>
        </w:rPr>
        <w:t>When It Is Time for Professional Help</w:t>
      </w:r>
    </w:p>
    <w:p w14:paraId="00000027" w14:textId="77777777" w:rsidR="007004F2" w:rsidRDefault="00000000">
      <w:pPr>
        <w:rPr>
          <w:color w:val="0E101A"/>
        </w:rPr>
      </w:pPr>
      <w:r>
        <w:rPr>
          <w:color w:val="0E101A"/>
        </w:rPr>
        <w:t>Sometimes, grief can feel overwhelming or persistently interfere with daily life. Speaking to a counselor or therapist trained in grief counseling can provide valuable support and tools to navigate this challenging time.</w:t>
      </w:r>
    </w:p>
    <w:p w14:paraId="678A7944" w14:textId="77777777" w:rsidR="002B5C69" w:rsidRDefault="002B5C69">
      <w:pPr>
        <w:rPr>
          <w:color w:val="0E101A"/>
        </w:rPr>
      </w:pPr>
    </w:p>
    <w:p w14:paraId="00000028" w14:textId="711E44CF" w:rsidR="007004F2" w:rsidRDefault="00000000">
      <w:pPr>
        <w:rPr>
          <w:color w:val="0E101A"/>
        </w:rPr>
      </w:pPr>
      <w:r>
        <w:rPr>
          <w:color w:val="0E101A"/>
        </w:rPr>
        <w:t>If you are ready to seek help during this difficult time, we are here for you.</w:t>
      </w:r>
      <w:hyperlink r:id="rId6">
        <w:r>
          <w:rPr>
            <w:color w:val="0E101A"/>
          </w:rPr>
          <w:t xml:space="preserve"> </w:t>
        </w:r>
      </w:hyperlink>
      <w:hyperlink r:id="rId7">
        <w:r>
          <w:rPr>
            <w:color w:val="4A6EE0"/>
            <w:u w:val="single"/>
          </w:rPr>
          <w:t>Contact</w:t>
        </w:r>
      </w:hyperlink>
      <w:r w:rsidR="002B5C69">
        <w:rPr>
          <w:color w:val="0E101A"/>
        </w:rPr>
        <w:t xml:space="preserve"> us</w:t>
      </w:r>
      <w:r>
        <w:rPr>
          <w:color w:val="0E101A"/>
        </w:rPr>
        <w:t xml:space="preserve"> today, and a compassionate, skilled therapist will work to guide you on your path to healing. </w:t>
      </w:r>
    </w:p>
    <w:p w14:paraId="62CA939D" w14:textId="77777777" w:rsidR="002B5C69" w:rsidRDefault="002B5C69">
      <w:pPr>
        <w:rPr>
          <w:color w:val="0E101A"/>
        </w:rPr>
      </w:pPr>
    </w:p>
    <w:p w14:paraId="0000002A" w14:textId="108DCB53" w:rsidR="007004F2" w:rsidRPr="002B5C69" w:rsidRDefault="00000000">
      <w:pPr>
        <w:rPr>
          <w:b/>
          <w:bCs/>
          <w:color w:val="0E101A"/>
        </w:rPr>
      </w:pPr>
      <w:r w:rsidRPr="002B5C69">
        <w:rPr>
          <w:b/>
          <w:bCs/>
          <w:color w:val="0E101A"/>
        </w:rPr>
        <w:t>References</w:t>
      </w:r>
    </w:p>
    <w:p w14:paraId="0000002B" w14:textId="5CBFCD23" w:rsidR="007004F2" w:rsidRDefault="002B5C69">
      <w:pPr>
        <w:rPr>
          <w:color w:val="0E101A"/>
        </w:rPr>
      </w:pPr>
      <w:hyperlink r:id="rId8" w:history="1">
        <w:r w:rsidRPr="006F4C65">
          <w:rPr>
            <w:rStyle w:val="Hyperlink"/>
          </w:rPr>
          <w:t>https://www.healthline.com/health/stages-of-grief</w:t>
        </w:r>
      </w:hyperlink>
    </w:p>
    <w:p w14:paraId="527DE2B8" w14:textId="77777777" w:rsidR="002B5C69" w:rsidRDefault="002B5C69">
      <w:pPr>
        <w:rPr>
          <w:color w:val="0E101A"/>
        </w:rPr>
      </w:pPr>
    </w:p>
    <w:p w14:paraId="05E8A9B1" w14:textId="48902E34" w:rsidR="002B5C69" w:rsidRDefault="002B5C69">
      <w:pPr>
        <w:rPr>
          <w:color w:val="0E101A"/>
        </w:rPr>
      </w:pPr>
      <w:r>
        <w:rPr>
          <w:color w:val="0E101A"/>
        </w:rPr>
        <w:t>Keywords: teletherapy, online mental health, grief counseling, coping with loss</w:t>
      </w:r>
    </w:p>
    <w:p w14:paraId="0000002C" w14:textId="77777777" w:rsidR="007004F2" w:rsidRDefault="007004F2"/>
    <w:p w14:paraId="0000002D" w14:textId="77777777" w:rsidR="007004F2" w:rsidRDefault="007004F2"/>
    <w:sectPr w:rsidR="007004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D01EC8"/>
    <w:multiLevelType w:val="multilevel"/>
    <w:tmpl w:val="33DE598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F54190"/>
    <w:multiLevelType w:val="multilevel"/>
    <w:tmpl w:val="F2EE26B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967385">
    <w:abstractNumId w:val="0"/>
  </w:num>
  <w:num w:numId="2" w16cid:durableId="1726444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4F2"/>
    <w:rsid w:val="002B5C69"/>
    <w:rsid w:val="005D26A5"/>
    <w:rsid w:val="0070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7D2B"/>
  <w15:docId w15:val="{68BD5CF8-BF41-41E6-9007-E29B6DD9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B5C69"/>
    <w:rPr>
      <w:color w:val="0000FF" w:themeColor="hyperlink"/>
      <w:u w:val="single"/>
    </w:rPr>
  </w:style>
  <w:style w:type="character" w:styleId="UnresolvedMention">
    <w:name w:val="Unresolved Mention"/>
    <w:basedOn w:val="DefaultParagraphFont"/>
    <w:uiPriority w:val="99"/>
    <w:semiHidden/>
    <w:unhideWhenUsed/>
    <w:rsid w:val="002B5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healthline.com/health/stages-of-grief" TargetMode="Externa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healthline.com/health/stages-of-grie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2024-07-30T02:12:00Z</dcterms:created>
  <dcterms:modified xsi:type="dcterms:W3CDTF">2024-07-30T02:14:00Z</dcterms:modified>
</cp:coreProperties>
</file>