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7"/>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Ambassador confirms German Prime Minister's visit to Brazil</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CE Noticias Financieras English</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20, 2023 Friday</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Content Engine, LLC.</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All Rights Reserved</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2023 CE Noticias Financieras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509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German ambassador in Brazil, </w:t>
      </w:r>
      <w:r>
        <w:rPr>
          <w:rFonts w:ascii="arial" w:eastAsia="arial" w:hAnsi="arial" w:cs="arial"/>
          <w:b/>
          <w:i w:val="0"/>
          <w:strike w:val="0"/>
          <w:noProof w:val="0"/>
          <w:color w:val="000000"/>
          <w:position w:val="0"/>
          <w:sz w:val="20"/>
          <w:u w:val="none"/>
          <w:vertAlign w:val="baseline"/>
        </w:rPr>
        <w:t>Heiko Thoms</w:t>
      </w:r>
      <w:r>
        <w:rPr>
          <w:rFonts w:ascii="arial" w:eastAsia="arial" w:hAnsi="arial" w:cs="arial"/>
          <w:b w:val="0"/>
          <w:i w:val="0"/>
          <w:strike w:val="0"/>
          <w:noProof w:val="0"/>
          <w:color w:val="000000"/>
          <w:position w:val="0"/>
          <w:sz w:val="20"/>
          <w:u w:val="none"/>
          <w:vertAlign w:val="baseline"/>
        </w:rPr>
        <w:t xml:space="preserve">, confirmed on Friday (20) that the </w:t>
      </w:r>
      <w:r>
        <w:rPr>
          <w:rFonts w:ascii="arial" w:eastAsia="arial" w:hAnsi="arial" w:cs="arial"/>
          <w:b/>
          <w:i w:val="0"/>
          <w:strike w:val="0"/>
          <w:noProof w:val="0"/>
          <w:color w:val="000000"/>
          <w:position w:val="0"/>
          <w:sz w:val="20"/>
          <w:u w:val="none"/>
          <w:vertAlign w:val="baseline"/>
        </w:rPr>
        <w:t>Prime Minister of Germany, Olaf Scholz</w:t>
      </w:r>
      <w:r>
        <w:rPr>
          <w:rFonts w:ascii="arial" w:eastAsia="arial" w:hAnsi="arial" w:cs="arial"/>
          <w:b w:val="0"/>
          <w:i w:val="0"/>
          <w:strike w:val="0"/>
          <w:noProof w:val="0"/>
          <w:color w:val="000000"/>
          <w:position w:val="0"/>
          <w:sz w:val="20"/>
          <w:u w:val="none"/>
          <w:vertAlign w:val="baseline"/>
        </w:rPr>
        <w:t xml:space="preserve">, will visit Brazil on the </w:t>
      </w:r>
      <w:r>
        <w:rPr>
          <w:rFonts w:ascii="arial" w:eastAsia="arial" w:hAnsi="arial" w:cs="arial"/>
          <w:b/>
          <w:i w:val="0"/>
          <w:strike w:val="0"/>
          <w:noProof w:val="0"/>
          <w:color w:val="000000"/>
          <w:position w:val="0"/>
          <w:sz w:val="20"/>
          <w:u w:val="none"/>
          <w:vertAlign w:val="baseline"/>
        </w:rPr>
        <w:t>30th</w:t>
      </w:r>
      <w:r>
        <w:rPr>
          <w:rFonts w:ascii="arial" w:eastAsia="arial" w:hAnsi="arial" w:cs="arial"/>
          <w:b w:val="0"/>
          <w:i w:val="0"/>
          <w:strike w:val="0"/>
          <w:noProof w:val="0"/>
          <w:color w:val="000000"/>
          <w:position w:val="0"/>
          <w:sz w:val="20"/>
          <w:u w:val="none"/>
          <w:vertAlign w:val="baseline"/>
        </w:rPr>
        <w:t xml:space="preserve">. The date had already been anticipated by President </w:t>
      </w:r>
      <w:r>
        <w:rPr>
          <w:rFonts w:ascii="arial" w:eastAsia="arial" w:hAnsi="arial" w:cs="arial"/>
          <w:b/>
          <w:i w:val="0"/>
          <w:strike w:val="0"/>
          <w:noProof w:val="0"/>
          <w:color w:val="000000"/>
          <w:position w:val="0"/>
          <w:sz w:val="20"/>
          <w:u w:val="none"/>
          <w:vertAlign w:val="baseline"/>
        </w:rPr>
        <w:t>Luiz Inácio Lula da Silva</w:t>
      </w:r>
      <w:r>
        <w:rPr>
          <w:rFonts w:ascii="arial" w:eastAsia="arial" w:hAnsi="arial" w:cs="arial"/>
          <w:b w:val="0"/>
          <w:i w:val="0"/>
          <w:strike w:val="0"/>
          <w:noProof w:val="0"/>
          <w:color w:val="000000"/>
          <w:position w:val="0"/>
          <w:sz w:val="20"/>
          <w:u w:val="none"/>
          <w:vertAlign w:val="baseline"/>
        </w:rPr>
        <w:t>, but until this Thursday (19) was not confirmed by German diplomatic 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German Chancellor has just confirmed that he will come to Brazil on January 30," wrote the ambassador on his </w:t>
      </w:r>
      <w:r>
        <w:rPr>
          <w:rFonts w:ascii="arial" w:eastAsia="arial" w:hAnsi="arial" w:cs="arial"/>
          <w:b/>
          <w:i w:val="0"/>
          <w:strike w:val="0"/>
          <w:noProof w:val="0"/>
          <w:color w:val="000000"/>
          <w:position w:val="0"/>
          <w:sz w:val="20"/>
          <w:u w:val="none"/>
          <w:vertAlign w:val="baseline"/>
        </w:rPr>
        <w:t>Twitter</w:t>
      </w:r>
      <w:r>
        <w:rPr>
          <w:rFonts w:ascii="arial" w:eastAsia="arial" w:hAnsi="arial" w:cs="arial"/>
          <w:b w:val="0"/>
          <w:i w:val="0"/>
          <w:strike w:val="0"/>
          <w:noProof w:val="0"/>
          <w:color w:val="000000"/>
          <w:position w:val="0"/>
          <w:sz w:val="20"/>
          <w:u w:val="none"/>
          <w:vertAlign w:val="baseline"/>
        </w:rPr>
        <w:t xml:space="preserve"> account.</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Thoms, Scholz's visit, the second by a German official in less than a month, is a "sign of strengthening cooperation" between the two countries.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t>
      </w:r>
      <w:r>
        <w:rPr>
          <w:rFonts w:ascii="arial" w:eastAsia="arial" w:hAnsi="arial" w:cs="arial"/>
          <w:b/>
          <w:i w:val="0"/>
          <w:strike w:val="0"/>
          <w:noProof w:val="0"/>
          <w:color w:val="000000"/>
          <w:position w:val="0"/>
          <w:sz w:val="20"/>
          <w:u w:val="none"/>
          <w:vertAlign w:val="baseline"/>
        </w:rPr>
        <w:t>Agência Brasil</w:t>
      </w:r>
      <w:r>
        <w:rPr>
          <w:rFonts w:ascii="arial" w:eastAsia="arial" w:hAnsi="arial" w:cs="arial"/>
          <w:b w:val="0"/>
          <w:i w:val="0"/>
          <w:strike w:val="0"/>
          <w:noProof w:val="0"/>
          <w:color w:val="000000"/>
          <w:position w:val="0"/>
          <w:sz w:val="20"/>
          <w:u w:val="none"/>
          <w:vertAlign w:val="baseline"/>
        </w:rPr>
        <w:t xml:space="preserve"> reported this Thursday (19), the German chancellor will travel accompanied by other ministers and representatives of large German companies.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Amazon</w:t>
      </w:r>
      <w:r>
        <w:rPr>
          <w:rFonts w:ascii="arial" w:eastAsia="arial" w:hAnsi="arial" w:cs="arial"/>
          <w:b/>
          <w:i w:val="0"/>
          <w:strike w:val="0"/>
          <w:noProof w:val="0"/>
          <w:color w:val="000000"/>
          <w:position w:val="0"/>
          <w:sz w:val="20"/>
          <w:u w:val="none"/>
          <w:vertAlign w:val="baseline"/>
        </w:rPr>
        <w:t xml:space="preserve"> Fund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 important Brazilian trade partner, Germany has shown interest in a </w:t>
      </w:r>
      <w:r>
        <w:rPr>
          <w:rFonts w:ascii="arial" w:eastAsia="arial" w:hAnsi="arial" w:cs="arial"/>
          <w:b/>
          <w:i w:val="0"/>
          <w:strike w:val="0"/>
          <w:noProof w:val="0"/>
          <w:color w:val="000000"/>
          <w:position w:val="0"/>
          <w:sz w:val="20"/>
          <w:u w:val="none"/>
          <w:vertAlign w:val="baseline"/>
        </w:rPr>
        <w:t>political rapprochement with Brazil</w:t>
      </w:r>
      <w:r>
        <w:rPr>
          <w:rFonts w:ascii="arial" w:eastAsia="arial" w:hAnsi="arial" w:cs="arial"/>
          <w:b w:val="0"/>
          <w:i w:val="0"/>
          <w:strike w:val="0"/>
          <w:noProof w:val="0"/>
          <w:color w:val="000000"/>
          <w:position w:val="0"/>
          <w:sz w:val="20"/>
          <w:u w:val="none"/>
          <w:vertAlign w:val="baseline"/>
        </w:rPr>
        <w:t xml:space="preserve">, with the possibility of allocating more </w:t>
      </w:r>
      <w:r>
        <w:rPr>
          <w:rFonts w:ascii="arial" w:eastAsia="arial" w:hAnsi="arial" w:cs="arial"/>
          <w:b/>
          <w:i w:val="0"/>
          <w:strike w:val="0"/>
          <w:noProof w:val="0"/>
          <w:color w:val="000000"/>
          <w:position w:val="0"/>
          <w:sz w:val="20"/>
          <w:u w:val="none"/>
          <w:vertAlign w:val="baseline"/>
        </w:rPr>
        <w:t>financial resources</w:t>
      </w:r>
      <w:r>
        <w:rPr>
          <w:rFonts w:ascii="arial" w:eastAsia="arial" w:hAnsi="arial" w:cs="arial"/>
          <w:b w:val="0"/>
          <w:i w:val="0"/>
          <w:strike w:val="0"/>
          <w:noProof w:val="0"/>
          <w:color w:val="000000"/>
          <w:position w:val="0"/>
          <w:sz w:val="20"/>
          <w:u w:val="none"/>
          <w:vertAlign w:val="baseline"/>
        </w:rPr>
        <w:t xml:space="preserve"> to fund </w:t>
      </w:r>
      <w:r>
        <w:rPr>
          <w:rFonts w:ascii="arial" w:eastAsia="arial" w:hAnsi="arial" w:cs="arial"/>
          <w:b/>
          <w:i w:val="0"/>
          <w:strike w:val="0"/>
          <w:noProof w:val="0"/>
          <w:color w:val="000000"/>
          <w:position w:val="0"/>
          <w:sz w:val="20"/>
          <w:u w:val="none"/>
          <w:vertAlign w:val="baseline"/>
        </w:rPr>
        <w:t>environmental preservation</w:t>
      </w:r>
      <w:r>
        <w:rPr>
          <w:rFonts w:ascii="arial" w:eastAsia="arial" w:hAnsi="arial" w:cs="arial"/>
          <w:b w:val="0"/>
          <w:i w:val="0"/>
          <w:strike w:val="0"/>
          <w:noProof w:val="0"/>
          <w:color w:val="000000"/>
          <w:position w:val="0"/>
          <w:sz w:val="20"/>
          <w:u w:val="none"/>
          <w:vertAlign w:val="baseline"/>
        </w:rPr>
        <w:t xml:space="preserve"> projects and actions developed in the country, especially in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early January, when President Frank-Walter Steinmeier came to Brazil to attend the inauguration of President Luiz Inácio Lula da Silva, </w:t>
      </w:r>
      <w:r>
        <w:rPr>
          <w:rFonts w:ascii="arial" w:eastAsia="arial" w:hAnsi="arial" w:cs="arial"/>
          <w:b/>
          <w:i w:val="0"/>
          <w:strike w:val="0"/>
          <w:noProof w:val="0"/>
          <w:color w:val="000000"/>
          <w:position w:val="0"/>
          <w:sz w:val="20"/>
          <w:u w:val="none"/>
          <w:vertAlign w:val="baseline"/>
        </w:rPr>
        <w:t xml:space="preserve">Germany announced the release of 35 million euros to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i w:val="0"/>
          <w:strike w:val="0"/>
          <w:noProof w:val="0"/>
          <w:color w:val="000000"/>
          <w:position w:val="0"/>
          <w:sz w:val="20"/>
          <w:u w:val="none"/>
          <w:vertAlign w:val="baseline"/>
        </w:rPr>
        <w:t xml:space="preserve"> Fund</w:t>
      </w:r>
      <w:r>
        <w:rPr>
          <w:rFonts w:ascii="arial" w:eastAsia="arial" w:hAnsi="arial" w:cs="arial"/>
          <w:b w:val="0"/>
          <w:i w:val="0"/>
          <w:strike w:val="0"/>
          <w:noProof w:val="0"/>
          <w:color w:val="000000"/>
          <w:position w:val="0"/>
          <w:sz w:val="20"/>
          <w:u w:val="none"/>
          <w:vertAlign w:val="baseline"/>
        </w:rPr>
        <w:t xml:space="preserve">, as compensation for the reduction of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biome in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Created in 2008, the fund receives donations from international institutions and governments to finance actions to prevent and combat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i w:val="0"/>
          <w:strike w:val="0"/>
          <w:noProof w:val="0"/>
          <w:color w:val="000000"/>
          <w:position w:val="0"/>
          <w:sz w:val="20"/>
          <w:u w:val="none"/>
          <w:vertAlign w:val="baseline"/>
        </w:rPr>
        <w:t xml:space="preserve"> in the Legal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The resources are used to finance projects for reducing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and monitoring the biome. For political reasons, the mechanism was paralyzed during the Jair Bolsonaro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Early last November, the </w:t>
      </w:r>
      <w:r>
        <w:rPr>
          <w:rFonts w:ascii="arial" w:eastAsia="arial" w:hAnsi="arial" w:cs="arial"/>
          <w:b/>
          <w:i w:val="0"/>
          <w:strike w:val="0"/>
          <w:noProof w:val="0"/>
          <w:color w:val="000000"/>
          <w:position w:val="0"/>
          <w:sz w:val="20"/>
          <w:u w:val="none"/>
          <w:vertAlign w:val="baseline"/>
        </w:rPr>
        <w:t>Federal Supreme Court (STF)</w:t>
      </w:r>
      <w:r>
        <w:rPr>
          <w:rFonts w:ascii="arial" w:eastAsia="arial" w:hAnsi="arial" w:cs="arial"/>
          <w:b w:val="0"/>
          <w:i w:val="0"/>
          <w:strike w:val="0"/>
          <w:noProof w:val="0"/>
          <w:color w:val="000000"/>
          <w:position w:val="0"/>
          <w:sz w:val="20"/>
          <w:u w:val="none"/>
          <w:vertAlign w:val="baseline"/>
        </w:rPr>
        <w:t xml:space="preserve"> ordered the Brazilian government to reactivate the fund within 60 days. The measure has been fulfilled under the current administration. On his first day at the helm of the Executive Branch, Lula signed </w:t>
      </w:r>
      <w:r>
        <w:rPr>
          <w:rFonts w:ascii="arial" w:eastAsia="arial" w:hAnsi="arial" w:cs="arial"/>
          <w:b/>
          <w:i w:val="0"/>
          <w:strike w:val="0"/>
          <w:noProof w:val="0"/>
          <w:color w:val="000000"/>
          <w:position w:val="0"/>
          <w:sz w:val="20"/>
          <w:u w:val="none"/>
          <w:vertAlign w:val="baseline"/>
        </w:rPr>
        <w:t>Decree 11.368</w:t>
      </w:r>
      <w:r>
        <w:rPr>
          <w:rFonts w:ascii="arial" w:eastAsia="arial" w:hAnsi="arial" w:cs="arial"/>
          <w:b w:val="0"/>
          <w:i w:val="0"/>
          <w:strike w:val="0"/>
          <w:noProof w:val="0"/>
          <w:color w:val="000000"/>
          <w:position w:val="0"/>
          <w:sz w:val="20"/>
          <w:u w:val="none"/>
          <w:vertAlign w:val="baseline"/>
        </w:rPr>
        <w:t xml:space="preserve">, authorizing the National Bank for Economic and Social Development (BNDES) to resume raising financial donations for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Fund.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Bilateral relations</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Besides the environmental area, Lula and Scholz, who is in fact the political leader in Germany, should also deal with ways to expand commercial relations between the two countries and the growth of the extreme right in several countries. Yesterday, during the GloboNews interview, Lula said that he wants to talk to the German chancellor about how the extreme right is growing in Europe and in the world.</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9th, the German Prime Minister used Twitter to condemn the invasion and depredation of the Planalto Palace, the National Congress, and the Supreme Federal Court (STF) building that occurred the day before in Brasilia.</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"Terrible images come to us from Brazil. The violent attacks against democratic institutions are an attack on democracy that cannot be tolerated. We stand in deep solidarity with President Lula and the Brazilian people," wrote the German Social Democrat, who, in addition to Brazil, is expected to visit other countries in the region.</w:t>
      </w:r>
    </w:p>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Newspaper</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Journal Code:</w:t>
      </w:r>
      <w:r>
        <w:rPr>
          <w:rFonts w:ascii="arial" w:eastAsia="arial" w:hAnsi="arial" w:cs="arial"/>
          <w:b w:val="0"/>
          <w:i w:val="0"/>
          <w:strike w:val="0"/>
          <w:noProof w:val="0"/>
          <w:color w:val="000000"/>
          <w:position w:val="0"/>
          <w:sz w:val="20"/>
          <w:u w:val="none"/>
          <w:vertAlign w:val="baseline"/>
        </w:rPr>
        <w:t> CENFENG</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xml:space="preserve"> EMBASSIES &amp; CONSULATES (90%); GERMAN CHANCELLORS (90%); HEADS OF STATE &amp; GOVERNMENT (90%); PRIME MINISTERS (90%); INTERNATIONAL RELATIONS (89%); INTERNATIONAL RELATIONS &amp; NATIONAL SECURITY (89%);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(88%); DEMOCRACIES (79%); ELECTIONS &amp; POLITICS (79%); GERMAN POLITICAL PARTIES (79%); SOCIALISM (79%); SOCIETY, SOCIAL ASSISTANCE &amp; LIFESTYLE (79%); TYPES OF GOVERNMENT (79%); ECONOMIC DEVELOPMENT (78%); FOREIGN RELATIONS (78%); INTERVIEWS (78%); DEVELOPMENT BANKS (73%); ENVIRONMENT &amp; NATURAL RESOURCES (72%); CONSERVATION (67%); SUPREME COURTS (63%); Politica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(88%); DEVELOPMENT BANKS (73%)</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Person:</w:t>
      </w:r>
      <w:r>
        <w:rPr>
          <w:rFonts w:ascii="arial" w:eastAsia="arial" w:hAnsi="arial" w:cs="arial"/>
          <w:b w:val="0"/>
          <w:i w:val="0"/>
          <w:strike w:val="0"/>
          <w:noProof w:val="0"/>
          <w:color w:val="000000"/>
          <w:position w:val="0"/>
          <w:sz w:val="20"/>
          <w:u w:val="none"/>
          <w:vertAlign w:val="baseline"/>
        </w:rPr>
        <w:t> LUIZ INACIO LULA DA SILVA (93%); FRANK-WALTER STEINMEIER (79%); JAIR BOLSONARO (79%); OLAF SCHOLZ (79%)</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BRASILIA, BRAZIL (69%); BRAZIL (99%); GERMANY (94%); EUROPE (79%)</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21, 2023</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Ambassador confirms German Prime Minister's visit to Brazil</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7C8-7FX1-DYY9-0387-00000-00&amp;context=1516831" TargetMode="Externa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Ambassador confirms German Prime Minister's visit to Brazil</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194766621</vt:lpwstr>
  </property>
  <property fmtid="{D5CDD505-2E9C-101B-9397-08002B2CF9AE}" pid="3" name="LADocCount">
    <vt:lpwstr>1</vt:lpwstr>
  </property>
  <property fmtid="{D5CDD505-2E9C-101B-9397-08002B2CF9AE}" pid="4" name="LADocumentID:urn:contentItem:67C8-7FX1-DYY9-0387-00000-00">
    <vt:lpwstr>Doc::/shared/document|contextualFeaturePermID::1516831</vt:lpwstr>
  </property>
  <property fmtid="{D5CDD505-2E9C-101B-9397-08002B2CF9AE}" pid="5" name="UserPermID">
    <vt:lpwstr>urn:user:PA184731121</vt:lpwstr>
  </property>
</Properties>
</file>