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Historic! Pucallpa Declaration in favor of forest conservation is signed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2023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Ucayali. </w:t>
      </w:r>
      <w:r>
        <w:rPr>
          <w:rFonts w:ascii="arial" w:eastAsia="arial" w:hAnsi="arial" w:cs="arial"/>
          <w:b w:val="0"/>
          <w:i w:val="0"/>
          <w:strike w:val="0"/>
          <w:noProof w:val="0"/>
          <w:color w:val="000000"/>
          <w:position w:val="0"/>
          <w:sz w:val="20"/>
          <w:u w:val="none"/>
          <w:vertAlign w:val="baseline"/>
        </w:rPr>
        <w:t xml:space="preserve">In order to promote the value of standing forests and stop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forests, four ministers - the heads of Environment, Agrarian Development and Irrigation, Culture, Justice and Human Rights - together with the ambassadors of Germany, Norway, United Kingdom and the United States, as well as the members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Regional Commonwealth signed today the Declaration of Pucallpa.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expresses the joint work of the State against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within the framework of national policies and recognizes the role of indigenous peoples in the conservation of standing forests, as part of the actions included in the National Strategy for Climate Change to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the Minister of the Environment, Albina Ruiz, highlighted the commitment of the State and the countries that are part of the Joint Declaration of Intent (JIU), thus strengthening climate action and the reduction of greenhouse gas emissions generated by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forest degradation, as well as the promotion of sustainable development.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noted that the Joint Declaration of Intent (JIU) is a voluntary cooperation agreement signed by the governments of Peru, Norway, the United Kingdom and Germany to reduce greenhouse gas emissions, contributing to the design and implementation of public policies. Usaid participates as an observer.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Sustainable actions in UcayaliPreviously</w:t>
      </w:r>
      <w:r>
        <w:rPr>
          <w:rFonts w:ascii="arial" w:eastAsia="arial" w:hAnsi="arial" w:cs="arial"/>
          <w:b w:val="0"/>
          <w:i w:val="0"/>
          <w:strike w:val="0"/>
          <w:noProof w:val="0"/>
          <w:color w:val="000000"/>
          <w:position w:val="0"/>
          <w:sz w:val="20"/>
          <w:u w:val="none"/>
          <w:vertAlign w:val="baseline"/>
        </w:rPr>
        <w:t>, the Minister of Environment, accompanied by the Minister of Culture, Leslie Urteaga, toured the agricultural cooperative Colpa de Loros and the Association of Women Chocolate Makers of Nolberth del Alto Uruya, together with the regional governors of Ucayali, Manuel Gambini, and of Huánuco, Antonio Pulgar.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present at the event were the German ambassador, Sabine Bloch; the United Kingdom ambassador, Gavin Cook; the Norwegian ambassador, Jostein Leiro; and the United States ambassador, Lisa Kenna, who agreed that this type of initiative should be replicated in other parts of the country in order to combat illicit activities.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(92%); FORESTRY &amp; ENVIRONMENT (92%); FORESTS &amp; WOODLANDS (91%); CLIMATE ACTION (90%); CONSERVATION (90%); ENVIRONMENTAL &amp; WILDLIFE ORGANIZATIONS (90%); ENVIRONMENTAL DEPARTMENTS (90%); FOREST RESOURCES MANAGEMENT (90%); FORESTS &amp; WOODLANDS CONSERVATION (90%); GOVERNMENT ADVISORS &amp; MINISTERS (90%); PLANT CONSERVATION (90%); PUBLIC POLICY (90%); RURAL DEVELOPMENT (90%); EMBASSIES &amp; CONSULATES (89%); AGREEMENTS (78%); CLIMATE CHANGE (78%); CULTURE DEPARTMENTS (78%); EMISSIONS (78%); ENVIRONMENT &amp; NATURAL RESOURCES (78%); GREENHOUSE GASES (78%); INTERNATIONAL ASSISTANCE (78%); LAND DEGRADATION (78%); POLLUTION MONITORING, PREVENTION &amp; REMEDIATION (78%); RAIN FORESTS (78%); SUSTAINABILITY (78%); SUSTAINABLE DEVELOPMENT (78%); SUSTAINABLE FORESTRY (78%); WOMEN (73%); ASSOCIATIONS &amp; ORGANIZATIONS (72%); BUSINESS COOPERATIVES (72%); GOVERNORS (72%); INDIGENOUS PEOPLES (72%); Política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(92%); FORESTRY &amp; ENVIRONMENT (92%); FOREST RESOURCES MANAGEMENT (90%); FORESTS &amp; WOODLANDS CONSERVATION (90%); EMISSIONS (78%); SUSTAINABLE DEVELOPMENT (78%); SUSTAINABLE FORESTRY (78%); SUGAR &amp; CONFECTIONERY MFG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NORWAY (93%); UNITED KINGDOM (93%); GERMANY (92%); UNITED STATES (92%); PERU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Historic! Pucallpa Declaration in favor of forest conservation is signed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WJ-54X1-DYY9-04D8-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Pucallpa Declaration in favor of forest conservation is signed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194766621</vt:lpwstr>
  </property>
  <property fmtid="{D5CDD505-2E9C-101B-9397-08002B2CF9AE}" pid="3" name="LADocCount">
    <vt:lpwstr>1</vt:lpwstr>
  </property>
  <property fmtid="{D5CDD505-2E9C-101B-9397-08002B2CF9AE}" pid="4" name="LADocumentID:urn:contentItem:67WJ-54X1-DYY9-04D8-00000-00">
    <vt:lpwstr>Doc::/shared/document|contextualFeaturePermID::1516831</vt:lpwstr>
  </property>
  <property fmtid="{D5CDD505-2E9C-101B-9397-08002B2CF9AE}" pid="5" name="UserPermID">
    <vt:lpwstr>urn:user:PA184731121</vt:lpwstr>
  </property>
</Properties>
</file>