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M7 — Observability, Retention &amp; Operations | Execution Pack V1.2</w:t>
      </w:r>
    </w:p>
    <w:p>
      <w:pPr>
        <w:jc w:val="center"/>
      </w:pPr>
      <w:r>
        <w:t>Production Metrics + Health/Readiness + Degraded Semantics + Retention/Rollups + Reconciliation + Runbooks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Locked value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Milestone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M7 — Observability, Retention &amp; Operations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Prerequisite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M0–M6 PASS; runtime semantics frozen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Raw request retention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Normal `requests`: 180 days default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LLM raw retention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`llm_requests` + `llm_attempts`: 180 days default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Audit retention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730 days default/minimum policy target; automatic purge disabled by default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Rollups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`api_usage_daily`, `llm_usage_daily`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Retention order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Rollup → checkpoint/verify → bounded purge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Config reconciliation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30s periodic PostgreSQL config_version reconciliation + Pub/Sub invalidation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Cache TTL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60s default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Readiness</w:t>
            </w:r>
          </w:p>
        </w:tc>
        <w:tc>
          <w:tcPr>
            <w:tcW w:type="dxa" w:w="5198"/>
          </w:tcPr>
          <w:p>
            <w:r>
              <w:t>`/health/ready`: dependency readiness (PostgreSQL + Redis), for diagnostics/alerting. `/health/traffic`: infrastructure traffic-admission probe used by readinessProbe/load balancer.</w:t>
            </w:r>
          </w:p>
        </w:tc>
      </w:tr>
    </w:tbl>
    <w:p>
      <w:pPr>
        <w:pStyle w:val="Heading1"/>
      </w:pPr>
      <w:r>
        <w:t>1. M7 Objective</w:t>
      </w:r>
    </w:p>
    <w:p>
      <w:r>
        <w:t>M7 turns the M0–M6 runtime into an operable production service. It does not redesign routing, proxying or LLM streaming; it makes those behaviors measurable, supportable, recoverable and retention-safe.</w:t>
      </w:r>
    </w:p>
    <w:p>
      <w:pPr>
        <w:pStyle w:val="ListBullet"/>
      </w:pPr>
      <w:r>
        <w:t>Freeze structured logging and bounded-cardinality metrics across Normal API, LLM, Control Plane and background jobs.</w:t>
      </w:r>
    </w:p>
    <w:p>
      <w:pPr>
        <w:pStyle w:val="ListBullet"/>
      </w:pPr>
      <w:r>
        <w:t>Operationalize `/health/live` and `/health/ready` with explicit degraded-state semantics.</w:t>
      </w:r>
    </w:p>
    <w:p>
      <w:pPr>
        <w:pStyle w:val="ListBullet"/>
      </w:pPr>
      <w:r>
        <w:t>Implement tenant-aware idempotent daily usage rollups and restart-safe retention checkpoints.</w:t>
      </w:r>
    </w:p>
    <w:p>
      <w:pPr>
        <w:pStyle w:val="ListBullet"/>
      </w:pPr>
      <w:r>
        <w:t>Implement bounded raw telemetry purge after verified rollup.</w:t>
      </w:r>
    </w:p>
    <w:p>
      <w:pPr>
        <w:pStyle w:val="ListBullet"/>
      </w:pPr>
      <w:r>
        <w:t>Operationalize config Pub/Sub invalidation + periodic version reconciliation.</w:t>
      </w:r>
    </w:p>
    <w:p>
      <w:pPr>
        <w:pStyle w:val="ListBullet"/>
      </w:pPr>
      <w:r>
        <w:t>Add scheduler ownership/locking so horizontally scaled instances do not duplicate destructive jobs.</w:t>
      </w:r>
    </w:p>
    <w:p>
      <w:pPr>
        <w:pStyle w:val="ListBullet"/>
      </w:pPr>
      <w:r>
        <w:t>Define runbooks, alerts and failure drills for PostgreSQL, Redis, providers, upstreams, retention and config propagation.</w:t>
      </w:r>
    </w:p>
    <w:p>
      <w:pPr>
        <w:pStyle w:val="Heading1"/>
      </w:pPr>
      <w:r>
        <w:t>2. Pre-M7 Contract 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/>
        </w:trPr>
        <w:tc>
          <w:tcPr>
            <w:tcW w:type="dxa" w:w="3465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Locked M7 rule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Liveness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`/health/live` proves process/event-loop availability only; it does not query PostgreSQL, Redis, providers or upstreams.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Dependency outage must not trigger restart storms.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Readiness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`/health/ready` runs PostgreSQL `SELECT 1` and Redis `PING` concurrently with 1s timeout each. Either failure =&gt; HTTP 503 `not_ready`.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Preserves M0 contract.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Redis degraded vs readiness</w:t>
            </w:r>
          </w:p>
        </w:tc>
        <w:tc>
          <w:tcPr>
            <w:tcW w:type="dxa" w:w="3465"/>
          </w:tcPr>
          <w:p>
            <w:r>
              <w:t>Redis failure makes `/health/ready` false, but `/health/traffic` remains 200 while the instance can safely serve Data Plane traffic using M3 DEGRADED_REDIS protections.</w:t>
            </w:r>
          </w:p>
        </w:tc>
        <w:tc>
          <w:tcPr>
            <w:tcW w:type="dxa" w:w="3465"/>
          </w:tcPr>
          <w:p>
            <w:r>
              <w:t>Deployment readinessProbe/load-balancer traffic admission MUST use `/health/traffic`, not `/health/ready`.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Provider/upstream health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Provider/Normal upstream health does not determine global Gateway readiness. It is target-level operational state/circuit signal.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One bad backend must not remove the entire Gateway from service.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Telemetry write failure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Failure to persist non-audit request telemetry must not silently corrupt the primary response. Runtime returns the already-determined client result when safe, emits critical operational signal, and queues no unbounded in-memory retry.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Telemetry is important but not allowed to become an uncontrolled availability dependency.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Audit write failure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Control Plane mutation requiring audit remains atomic: audit failure rolls back mutation/config_version.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Keeps M2 security contract.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Retention cutoff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Use UTC timestamps and a fixed job cutoff captured at job start. Never use moving NOW() inside batches as the retention boundary.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Deterministic/restart-safe.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Rollup completeness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A raw row may be purged only after its day/tenant bucket is covered by a VERIFIED retention checkpoint.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Prevents data loss.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Audit purge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 automatic audit deletion in default V1. A future/org-enabled audit retention job requires explicit policy + separate checkpoint/evidence.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Conservative compliance default.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Job ownership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Retention/rollup jobs use PostgreSQL advisory lock (or equivalent durable single-run lease) so only one worker performs a job scope at a time.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Safe horizontal scaling without Redis correctness dependency.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t>Traffic admission endpoint</w:t>
            </w:r>
          </w:p>
        </w:tc>
        <w:tc>
          <w:tcPr>
            <w:tcW w:type="dxa" w:w="3465"/>
          </w:tcPr>
          <w:p>
            <w:r>
              <w:t>`/health/traffic` is the infrastructure routing probe. It returns 200 when the process can safely accept new Data Plane requests in NORMAL or DEGRADED_REDIS; it returns 503 when traffic must be drained/rejected, including unsafe DB/runtime states.</w:t>
            </w:r>
          </w:p>
        </w:tc>
        <w:tc>
          <w:tcPr>
            <w:tcW w:type="dxa" w:w="3465"/>
          </w:tcPr>
          <w:p>
            <w:r>
              <w:t>Prevents Redis outage from removing all degraded-capable instances from service endpoints.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t>Probe separation</w:t>
            </w:r>
          </w:p>
        </w:tc>
        <w:tc>
          <w:tcPr>
            <w:tcW w:type="dxa" w:w="3465"/>
          </w:tcPr>
          <w:p>
            <w:r>
              <w:t>`/health/live` = restart/liveness; `/health/traffic` = load-balancer/orchestrator traffic admission; `/health/ready` = full dependency readiness for dashboards/alerts/operator diagnostics.</w:t>
            </w:r>
          </w:p>
        </w:tc>
        <w:tc>
          <w:tcPr>
            <w:tcW w:type="dxa" w:w="3465"/>
          </w:tcPr>
          <w:p>
            <w:r>
              <w:t>Deployment manifests must wire each probe to its intended endpoint.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t>Restore cadence</w:t>
            </w:r>
          </w:p>
        </w:tc>
        <w:tc>
          <w:tcPr>
            <w:tcW w:type="dxa" w:w="3465"/>
          </w:tcPr>
          <w:p>
            <w:r>
              <w:t>One restore drill is mandatory before release. After release, restore drills are recurring operational controls; default recommendation quarterly and after material backup/schema/key-management changes. Frequency remains organization-configurable.</w:t>
            </w:r>
          </w:p>
        </w:tc>
        <w:tc>
          <w:tcPr>
            <w:tcW w:type="dxa" w:w="3465"/>
          </w:tcPr>
          <w:p>
            <w:r>
              <w:t>Restore evidence must not become stale as migrations and backup procedures evolve.</w:t>
            </w:r>
          </w:p>
        </w:tc>
      </w:tr>
    </w:tbl>
    <w:p>
      <w:pPr>
        <w:pStyle w:val="Heading1"/>
      </w:pPr>
      <w:r>
        <w:t>3. Health Endpoint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cantSplit/>
          <w:tblHeader/>
        </w:trPr>
        <w:tc>
          <w:tcPr>
            <w:tcW w:type="dxa" w:w="2599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599"/>
          </w:tcPr>
          <w:p>
            <w:r>
              <w:rPr>
                <w:b/>
                <w:sz w:val="16"/>
              </w:rPr>
              <w:t>HTTP</w:t>
            </w:r>
          </w:p>
        </w:tc>
        <w:tc>
          <w:tcPr>
            <w:tcW w:type="dxa" w:w="2599"/>
          </w:tcPr>
          <w:p>
            <w:r>
              <w:rPr>
                <w:b/>
                <w:sz w:val="16"/>
              </w:rPr>
              <w:t>Checks</w:t>
            </w:r>
          </w:p>
        </w:tc>
        <w:tc>
          <w:tcPr>
            <w:tcW w:type="dxa" w:w="2599"/>
          </w:tcPr>
          <w:p>
            <w:r>
              <w:rPr>
                <w:b/>
                <w:sz w:val="16"/>
              </w:rPr>
              <w:t>Payload principle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GET `/health/live`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200 if process is live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 external dependency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Minimal status + version/build metadata if safe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GET `/health/ready`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200 ready / 503 not_ready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PostgreSQL SELECT 1 + Redis PING, each 1s, preferably concurrent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Per-dependency status/timing; no credentials/DSN/internal topology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t>GET `/health/traffic`</w:t>
            </w:r>
          </w:p>
        </w:tc>
        <w:tc>
          <w:tcPr>
            <w:tcW w:type="dxa" w:w="2599"/>
          </w:tcPr>
          <w:p>
            <w:r>
              <w:t>200 accepting / 503 draining</w:t>
            </w:r>
          </w:p>
        </w:tc>
        <w:tc>
          <w:tcPr>
            <w:tcW w:type="dxa" w:w="2599"/>
          </w:tcPr>
          <w:p>
            <w:r>
              <w:t>200 in NORMAL, DEGRADED_REDIS, and RECOVERING_REDIS while safe conservative protection is active. 503 in DRAINING/graceful shutdown, NOT_READY_DB/unsafe durable-state conditions, or fatal local state.</w:t>
            </w:r>
          </w:p>
        </w:tc>
        <w:tc>
          <w:tcPr>
            <w:tcW w:type="dxa" w:w="2599"/>
          </w:tcPr>
          <w:p>
            <w:r>
              <w:t>Unauthenticated infrastructure probe with minimal safe payload (`status`, `runtime_mode` only or equivalent); no credentials, tenant IDs, DSNs, backend identities or topology.</w:t>
            </w:r>
          </w:p>
        </w:tc>
      </w:tr>
    </w:tbl>
    <w:p>
      <w:pPr>
        <w:ind w:left="259"/>
      </w:pPr>
      <w:r>
        <w:t>/health/ready:</w:t>
        <w:br/>
        <w:t xml:space="preserve">  ready = postgres_ok AND redis_ok</w:t>
        <w:br/>
        <w:br/>
        <w:t>/health/traffic:</w:t>
        <w:br/>
        <w:t xml:space="preserve">  200 in NORMAL</w:t>
        <w:br/>
        <w:t xml:space="preserve">  200 in DEGRADED_REDIS</w:t>
        <w:br/>
        <w:t xml:space="preserve">  503 when instance cannot safely accept new Data Plane traffic</w:t>
        <w:br/>
        <w:br/>
        <w:t>Deployment:</w:t>
        <w:br/>
        <w:t xml:space="preserve">  livenessProbe  -&gt; /health/live</w:t>
        <w:br/>
        <w:t xml:space="preserve">  readinessProbe -&gt; /health/traffic</w:t>
        <w:br/>
        <w:t xml:space="preserve">  dashboards     -&gt; /health/ready</w:t>
      </w:r>
    </w:p>
    <w:p>
      <w:pPr>
        <w:pStyle w:val="ListBullet"/>
      </w:pPr>
      <w:r>
        <w:t>Do not add provider, vLLM, Anthropic, OpenAI or Normal upstream probes to global readiness.</w:t>
      </w:r>
    </w:p>
    <w:p>
      <w:pPr>
        <w:pStyle w:val="ListBullet"/>
      </w:pPr>
      <w:r>
        <w:t>`/health/ready` remains valuable for alerting and operator diagnostics: Redis outage still reports 503 there even while `/health/traffic` remains 200 in DEGRADED_REDIS.</w:t>
      </w:r>
    </w:p>
    <w:p>
      <w:pPr>
        <w:pStyle w:val="ListBullet"/>
      </w:pPr>
      <w:r>
        <w:t>Kubernetes-style Service endpoint membership/readinessProbe MUST be based on `/health/traffic`; using `/health/ready` for that purpose is a deployment misconfiguration in V1.</w:t>
      </w:r>
    </w:p>
    <w:p>
      <w:pPr>
        <w:pStyle w:val="ListBullet"/>
      </w:pPr>
      <w:r>
        <w:t>Health endpoints are unauthenticated only if deployment/network policy permits; payload must remain safe for exposure.</w:t>
      </w:r>
    </w:p>
    <w:p>
      <w:pPr>
        <w:pStyle w:val="Heading1"/>
      </w:pPr>
      <w:r>
        <w:t>4. Runtime Mode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/>
        </w:trPr>
        <w:tc>
          <w:tcPr>
            <w:tcW w:type="dxa" w:w="3465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NORMAL</w:t>
            </w:r>
          </w:p>
        </w:tc>
        <w:tc>
          <w:tcPr>
            <w:tcW w:type="dxa" w:w="3465"/>
          </w:tcPr>
          <w:p>
            <w:r>
              <w:t>PostgreSQL/Redis coordination healthy; normal config/cache/traffic protections Traffic probe=200.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Steady state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DEGRADED_REDIS</w:t>
            </w:r>
          </w:p>
        </w:tc>
        <w:tc>
          <w:tcPr>
            <w:tcW w:type="dxa" w:w="3465"/>
          </w:tcPr>
          <w:p>
            <w:r>
              <w:t>Redis unavailable; M3 local conservative rate/concurrency/circuit/pre-auth behavior active Traffic probe=200.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Redis failure detected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NOT_READY_DB</w:t>
            </w:r>
          </w:p>
        </w:tc>
        <w:tc>
          <w:tcPr>
            <w:tcW w:type="dxa" w:w="3465"/>
          </w:tcPr>
          <w:p>
            <w:r>
              <w:t>PostgreSQL health failed; readiness false; operations needing durable truth fail closed Traffic probe=503 by default.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DB failure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RECOVERING_REDIS</w:t>
            </w:r>
          </w:p>
        </w:tc>
        <w:tc>
          <w:tcPr>
            <w:tcW w:type="dxa" w:w="3465"/>
          </w:tcPr>
          <w:p>
            <w:r>
              <w:t>Redis reconnected but reconciliation barrier not complete Traffic probe=200 while conservative protection remains until barrier completes.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Reconnect before config-version reconciliation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t>DRAINING</w:t>
            </w:r>
          </w:p>
        </w:tc>
        <w:tc>
          <w:tcPr>
            <w:tcW w:type="dxa" w:w="3465"/>
          </w:tcPr>
          <w:p>
            <w:r>
              <w:t>New Data Plane traffic is refused; `/health/traffic`=503 while `/health/live` remains 200 during bounded in-flight drain.</w:t>
            </w:r>
          </w:p>
        </w:tc>
        <w:tc>
          <w:tcPr>
            <w:tcW w:type="dxa" w:w="3465"/>
          </w:tcPr>
          <w:p>
            <w:r>
              <w:t>Graceful shutdown/deployment drain/operator-controlled local drain.</w:t>
            </w:r>
          </w:p>
        </w:tc>
      </w:tr>
    </w:tbl>
    <w:p>
      <w:pPr>
        <w:pStyle w:val="ListBullet"/>
      </w:pPr>
      <w:r>
        <w:t>New requests switch from DEGRADED_REDIS to NORMAL only after M3 recovery barrier completes.</w:t>
      </w:r>
    </w:p>
    <w:p>
      <w:pPr>
        <w:pStyle w:val="ListBullet"/>
      </w:pPr>
      <w:r>
        <w:t>Do not persist runtime mode as durable truth in Redis; it is instance-local operational state derived from health.</w:t>
      </w:r>
    </w:p>
    <w:p>
      <w:pPr>
        <w:pStyle w:val="ListBullet"/>
      </w:pPr>
      <w:r>
        <w:t>Expose runtime mode through bounded metrics and safe health/admin diagnostics, not as arbitrary high-cardinality labels.</w:t>
      </w:r>
    </w:p>
    <w:p>
      <w:pPr>
        <w:pStyle w:val="Heading1"/>
      </w:pPr>
      <w:r>
        <w:t>5. Structured Logging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timestamp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UTC RFC3339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level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Bounded standard level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event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Stable machine-readable event name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request_id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Canonical Gateway UUID v7 when request-scoped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tenant_id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Internal identifier only in protected logs; never public client payload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plane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DATA_NORMAL / DATA_LLM / CONTROL / WORKER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result/status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Bounded outcome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duration_ms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Numeric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error_code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Normalized taxonomy only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provider_type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Bounded provider enum where relevant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resource IDs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Allowed in protected logs where operationally necessary; never credentials/secrets</w:t>
            </w:r>
          </w:p>
        </w:tc>
      </w:tr>
    </w:tbl>
    <w:p>
      <w:pPr>
        <w:pStyle w:val="ListBullet"/>
      </w:pPr>
      <w:r>
        <w:t>Never log `gw_`, `adm_`, provider/upstream credentials, decrypted secrets, Authorization/Cookie headers, prompts, LLM response text, SSE content/tool arguments or raw request/response bodies by default.</w:t>
      </w:r>
    </w:p>
    <w:p>
      <w:pPr>
        <w:pStyle w:val="ListBullet"/>
      </w:pPr>
      <w:r>
        <w:t>Exception logging must sanitize HTTPX/provider errors before structured emission.</w:t>
      </w:r>
    </w:p>
    <w:p>
      <w:pPr>
        <w:pStyle w:val="ListBullet"/>
      </w:pPr>
      <w:r>
        <w:t>Log configuration changes through Audit as durable truth; application logs are not a substitute for Audit.</w:t>
      </w:r>
    </w:p>
    <w:p>
      <w:pPr>
        <w:pStyle w:val="Heading1"/>
      </w:pPr>
      <w:r>
        <w:t>6. Metrics Cardinality Policy</w:t>
      </w:r>
    </w:p>
    <w:p>
      <w:pPr>
        <w:pStyle w:val="ListBullet"/>
      </w:pPr>
      <w:r>
        <w:t>Metric labels MUST come from bounded enums/classes wherever possible.</w:t>
      </w:r>
    </w:p>
    <w:p>
      <w:pPr>
        <w:pStyle w:val="ListBullet"/>
      </w:pPr>
      <w:r>
        <w:t>Never label metrics with request_id, raw path, prompt, error text, API-key ID, admin-token ID, UUID target ID, arbitrary model string or user-supplied header.</w:t>
      </w:r>
    </w:p>
    <w:p>
      <w:pPr>
        <w:pStyle w:val="ListBullet"/>
      </w:pPr>
      <w:r>
        <w:t>Normal API route metrics use controlled route template/service class identifiers only if bounded; otherwise aggregate at workload/status class.</w:t>
      </w:r>
    </w:p>
    <w:p>
      <w:pPr>
        <w:pStyle w:val="ListBullet"/>
      </w:pPr>
      <w:r>
        <w:t>LLM metrics may use bounded provider_type and configured logical workload class; do not emit arbitrary alias/model strings as labels by default.</w:t>
      </w:r>
    </w:p>
    <w:p>
      <w:pPr>
        <w:pStyle w:val="ListBullet"/>
      </w:pPr>
      <w:r>
        <w:t>Detailed per-resource analysis belongs in PostgreSQL telemetry/rollups, not Prometheus-style labels.</w:t>
      </w:r>
    </w:p>
    <w:p>
      <w:pPr>
        <w:pStyle w:val="Heading1"/>
      </w:pPr>
      <w:r>
        <w:t>7. Core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Minimum V1 metrics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Gateway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requests_total, request_duration_seconds, errors_total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Normal API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normal_proxy_requests_total, upstream_duration_seconds, upstream_errors_total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LLM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llm_requests_total, llm_attempts_total, llm_ttft_seconds, llm_stream_duration_seconds, llm_fallback_total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Traffic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rate_limit_reject_total, concurrency_reject_total, circuit_state/circuit_transition_total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Redis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redis_operation_errors_total, degraded_mode_total, reconciliation_total/duration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Config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config_invalidation_total, config_version_lag, cache_refresh_total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Retention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retention_runs_total, rollup_rows_total, purge_rows_total, retention_run_duration_seconds, retention_failures_total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Health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dependency_health, readiness_state</w:t>
            </w:r>
          </w:p>
        </w:tc>
      </w:tr>
    </w:tbl>
    <w:p>
      <w:pPr>
        <w:pStyle w:val="Heading1"/>
      </w:pPr>
      <w:r>
        <w:t>8. Telemetry Persistence Semantics</w:t>
      </w:r>
    </w:p>
    <w:p>
      <w:pPr>
        <w:pStyle w:val="ListBullet"/>
      </w:pPr>
      <w:r>
        <w:t>`requests` remains the parent request telemetry record for accepted/authenticated Data Plane requests according to frozen contract.</w:t>
      </w:r>
    </w:p>
    <w:p>
      <w:pPr>
        <w:pStyle w:val="ListBullet"/>
      </w:pPr>
      <w:r>
        <w:t>`llm_requests` records one logical LLM request; `llm_attempts` records each real provider invocation.</w:t>
      </w:r>
    </w:p>
    <w:p>
      <w:pPr>
        <w:pStyle w:val="ListBullet"/>
      </w:pPr>
      <w:r>
        <w:t>Normal API and LLM bodies are not persisted by default.</w:t>
      </w:r>
    </w:p>
    <w:p>
      <w:pPr>
        <w:pStyle w:val="ListBullet"/>
      </w:pPr>
      <w:r>
        <w:t>M6 `known_cost_total` and `cost_complete` semantics must survive rollup; partial cost must not become falsely complete.</w:t>
      </w:r>
    </w:p>
    <w:p>
      <w:pPr>
        <w:pStyle w:val="ListBullet"/>
      </w:pPr>
      <w:r>
        <w:t>Telemetry inserts/updates use bounded transactions and must not hold provider/upstream network calls inside long DB transactions.</w:t>
      </w:r>
    </w:p>
    <w:p>
      <w:pPr>
        <w:pStyle w:val="Heading1"/>
      </w:pPr>
      <w:r>
        <w:t>9. Retention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/>
        </w:trPr>
        <w:tc>
          <w:tcPr>
            <w:tcW w:type="dxa" w:w="3465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Automatic V1 behavior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requests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180 days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Roll up then bounded purge after VERIFIED checkpoint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llm_requests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180 days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Roll up then bounded purge after VERIFIED checkpoint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llm_attempts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180 days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Roll up then bounded purge after VERIFIED checkpoint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audit_events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730 days target/minimum org policy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 automatic deletion by default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idempotency_records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24h per M2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Separate TTL cleanup; encrypted replay secret deleted with record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daily aggregates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Retained long-term by default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 V1 automatic purge unless future policy added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retention_checkpoints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Operational history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Retain sufficient history for verification/audit; no aggressive purge</w:t>
            </w:r>
          </w:p>
        </w:tc>
      </w:tr>
    </w:tbl>
    <w:p>
      <w:pPr>
        <w:pStyle w:val="Heading1"/>
      </w:pPr>
      <w:r>
        <w:t>10. Daily Rollup Semantics</w:t>
      </w:r>
    </w:p>
    <w:p>
      <w:pPr>
        <w:pStyle w:val="ListBullet"/>
      </w:pPr>
      <w:r>
        <w:t>Aggregate by UTC calendar day and tenant; additional dimensions must be bounded and explicitly modeled.</w:t>
      </w:r>
    </w:p>
    <w:p>
      <w:pPr>
        <w:pStyle w:val="ListBullet"/>
      </w:pPr>
      <w:r>
        <w:t>`api_usage_daily` captures Normal API request count, success/error classes, latency aggregates and known traffic measures supported by schema.</w:t>
      </w:r>
    </w:p>
    <w:p>
      <w:pPr>
        <w:pStyle w:val="ListBullet"/>
      </w:pPr>
      <w:r>
        <w:t>`llm_usage_daily` captures logical requests, provider attempts, token usage, TTFT/latency aggregates, fallback/error counts and cost completeness.</w:t>
      </w:r>
    </w:p>
    <w:p>
      <w:pPr>
        <w:pStyle w:val="ListBullet"/>
      </w:pPr>
      <w:r>
        <w:t>Rollup is UPSERT/idempotent: rerunning the same tenant/day produces the same aggregate from raw truth rather than double-incrementing.</w:t>
      </w:r>
    </w:p>
    <w:p>
      <w:pPr>
        <w:pStyle w:val="ListBullet"/>
      </w:pPr>
      <w:r>
        <w:t>Do not roll up raw prompt/response content.</w:t>
      </w:r>
    </w:p>
    <w:p>
      <w:pPr>
        <w:pStyle w:val="Heading1"/>
      </w:pPr>
      <w:r>
        <w:t>11. Partial Cost in Rollups</w:t>
      </w:r>
    </w:p>
    <w:p>
      <w:pPr>
        <w:ind w:left="259"/>
      </w:pPr>
      <w:r>
        <w:t>Per request:</w:t>
        <w:br/>
        <w:t xml:space="preserve">  known_cost_total</w:t>
        <w:br/>
        <w:t xml:space="preserve">  cost_complete</w:t>
        <w:br/>
        <w:br/>
        <w:t>Daily LLM aggregate:</w:t>
        <w:br/>
        <w:t xml:space="preserve">  known_cost_total = SUM(known request/attempt cost)</w:t>
        <w:br/>
        <w:t xml:space="preserve">  cost_complete = TRUE only if every included cost-relevant request is complete</w:t>
        <w:br/>
        <w:t xml:space="preserve">  incomplete_cost_request_count = count(cost_complete = false)</w:t>
        <w:br/>
      </w:r>
    </w:p>
    <w:p>
      <w:pPr>
        <w:pStyle w:val="ListBullet"/>
      </w:pPr>
      <w:r>
        <w:t>A daily aggregate with partial known spend retains that known sum but MUST expose `cost_complete=false`.</w:t>
      </w:r>
    </w:p>
    <w:p>
      <w:pPr>
        <w:pStyle w:val="ListBullet"/>
      </w:pPr>
      <w:r>
        <w:t>Dashboards label partial cost explicitly; never present it as exact total spend.</w:t>
      </w:r>
    </w:p>
    <w:p>
      <w:pPr>
        <w:pStyle w:val="ListBullet"/>
      </w:pPr>
      <w:r>
        <w:t>If no known cost exists for a bucket, aggregate known_cost_total remains NULL, not zero, unless the metric is explicitly named/counts a zero-cost condition.</w:t>
      </w:r>
    </w:p>
    <w:p>
      <w:pPr>
        <w:pStyle w:val="Heading1"/>
      </w:pPr>
      <w:r>
        <w:t>12. Retention Checkpoint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STARTED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Job scope/cutoff captured; no purge authorization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ROLLED_UP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Aggregate UPSERT completed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VERIFIED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Aggregate verification passed; purge for covered raw scope may begin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PURGING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Bounded deletion in progress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Covered raw rows purged to cutoff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FAILED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Failure recorded; restart resumes safely from durable state</w:t>
            </w:r>
          </w:p>
        </w:tc>
      </w:tr>
    </w:tbl>
    <w:p>
      <w:pPr>
        <w:pStyle w:val="ListBullet"/>
      </w:pPr>
      <w:r>
        <w:t>Checkpoint identity includes job type + tenant + covered UTC day/range so retries are deterministic.</w:t>
      </w:r>
    </w:p>
    <w:p>
      <w:pPr>
        <w:pStyle w:val="ListBullet"/>
      </w:pPr>
      <w:r>
        <w:t>A FAILED/PURGING job never assumes deletion completed; it rechecks remaining rows against the same fixed cutoff.</w:t>
      </w:r>
    </w:p>
    <w:p>
      <w:pPr>
        <w:pStyle w:val="Heading1"/>
      </w:pPr>
      <w:r>
        <w:t>13. Rollup Verification</w:t>
      </w:r>
    </w:p>
    <w:p>
      <w:pPr>
        <w:pStyle w:val="ListBullet"/>
      </w:pPr>
      <w:r>
        <w:t>Verify raw row counts and key aggregate invariants against produced daily bucket before marking VERIFIED.</w:t>
      </w:r>
    </w:p>
    <w:p>
      <w:pPr>
        <w:pStyle w:val="ListBullet"/>
      </w:pPr>
      <w:r>
        <w:t>For LLM, verify logical request count, attempt count, known token sums, known_cost_total and incomplete-cost count where data exists.</w:t>
      </w:r>
    </w:p>
    <w:p>
      <w:pPr>
        <w:pStyle w:val="ListBullet"/>
      </w:pPr>
      <w:r>
        <w:t>Verification compares deterministic values from the fixed source scope; tolerances are not used for integer counts.</w:t>
      </w:r>
    </w:p>
    <w:p>
      <w:pPr>
        <w:pStyle w:val="ListBullet"/>
      </w:pPr>
      <w:r>
        <w:t>Cost decimal comparison uses exact database decimal semantics/scale, not binary float.</w:t>
      </w:r>
    </w:p>
    <w:p>
      <w:pPr>
        <w:pStyle w:val="ListBullet"/>
      </w:pPr>
      <w:r>
        <w:t>Verification failure blocks purge and raises an operational alert.</w:t>
      </w:r>
    </w:p>
    <w:p>
      <w:pPr>
        <w:pStyle w:val="Heading1"/>
      </w:pPr>
      <w:r>
        <w:t>14. Bounded Purge</w:t>
      </w:r>
    </w:p>
    <w:p>
      <w:pPr>
        <w:pStyle w:val="ListBullet"/>
      </w:pPr>
      <w:r>
        <w:t>Delete only rows older than the fixed retention cutoff and covered by VERIFIED checkpoints.</w:t>
      </w:r>
    </w:p>
    <w:p>
      <w:pPr>
        <w:pStyle w:val="ListBullet"/>
      </w:pPr>
      <w:r>
        <w:t>Delete in bounded batches (default 5,000 rows; configurable) with short transactions.</w:t>
      </w:r>
    </w:p>
    <w:p>
      <w:pPr>
        <w:pStyle w:val="ListBullet"/>
      </w:pPr>
      <w:r>
        <w:t>Recommended dependency order: child `llm_attempts` → `llm_requests` → parent request rows according to FK model; never rely on unsafe accidental cascade.</w:t>
      </w:r>
    </w:p>
    <w:p>
      <w:pPr>
        <w:pStyle w:val="ListBullet"/>
      </w:pPr>
      <w:r>
        <w:t>Commit each bounded batch and persist progress/checkpoint safely.</w:t>
      </w:r>
    </w:p>
    <w:p>
      <w:pPr>
        <w:pStyle w:val="ListBullet"/>
      </w:pPr>
      <w:r>
        <w:t>Sleep/yield between batches when configured to reduce database pressure.</w:t>
      </w:r>
    </w:p>
    <w:p>
      <w:pPr>
        <w:pStyle w:val="ListBullet"/>
      </w:pPr>
      <w:r>
        <w:t>Job interruption is safe: restart from durable checkpoint and remaining rows.</w:t>
      </w:r>
    </w:p>
    <w:p>
      <w:pPr>
        <w:pStyle w:val="Heading1"/>
      </w:pPr>
      <w:r>
        <w:t>15. Scheduler &amp; Job Ownership</w:t>
      </w:r>
    </w:p>
    <w:p>
      <w:pPr>
        <w:pStyle w:val="ListBullet"/>
      </w:pPr>
      <w:r>
        <w:t>Any Gateway instance may host worker code, but destructive/singleton job execution requires PostgreSQL advisory lock or equivalent durable DB-backed lease.</w:t>
      </w:r>
    </w:p>
    <w:p>
      <w:pPr>
        <w:pStyle w:val="ListBullet"/>
      </w:pPr>
      <w:r>
        <w:t>Redis is not the correctness lock for retention because Redis can be unavailable/degraded.</w:t>
      </w:r>
    </w:p>
    <w:p>
      <w:pPr>
        <w:pStyle w:val="ListBullet"/>
      </w:pPr>
      <w:r>
        <w:t>Lock scope is deterministic per job type and deployment/tenant scope.</w:t>
      </w:r>
    </w:p>
    <w:p>
      <w:pPr>
        <w:pStyle w:val="ListBullet"/>
      </w:pPr>
      <w:r>
        <w:t>If lock is unavailable, worker skips that cycle; it does not run a competing purge.</w:t>
      </w:r>
    </w:p>
    <w:p>
      <w:pPr>
        <w:pStyle w:val="ListBullet"/>
      </w:pPr>
      <w:r>
        <w:t>Job schedules use UTC. Default daily retention/rollup window should be configurable and off peak.</w:t>
      </w:r>
    </w:p>
    <w:p>
      <w:pPr>
        <w:pStyle w:val="Heading1"/>
      </w:pPr>
      <w:r>
        <w:t>16. Config Invalidation &amp; Reconciliation</w:t>
      </w:r>
    </w:p>
    <w:p>
      <w:pPr>
        <w:ind w:left="259"/>
      </w:pPr>
      <w:r>
        <w:t>Control Plane COMMIT</w:t>
        <w:br/>
        <w:t xml:space="preserve">  -&gt; PostgreSQL config_version++</w:t>
        <w:br/>
        <w:t xml:space="preserve">  -&gt; publish Redis invalidation best effort</w:t>
        <w:br/>
        <w:br/>
        <w:t>Each instance:</w:t>
        <w:br/>
        <w:t xml:space="preserve">  Pub/Sub subscriber -&gt; invalidate affected cache</w:t>
        <w:br/>
        <w:t xml:space="preserve">  every 30s -&gt; read PostgreSQL config_version</w:t>
        <w:br/>
        <w:t xml:space="preserve">  if local_version != DB_version:</w:t>
        <w:br/>
        <w:t xml:space="preserve">      invalidate/refresh</w:t>
        <w:br/>
        <w:t xml:space="preserve">      local_version = verified DB version</w:t>
        <w:br/>
      </w:r>
    </w:p>
    <w:p>
      <w:pPr>
        <w:pStyle w:val="ListBullet"/>
      </w:pPr>
      <w:r>
        <w:t>Pub/Sub loss must not cause permanent stale configuration because periodic PostgreSQL reconciliation is authoritative.</w:t>
      </w:r>
    </w:p>
    <w:p>
      <w:pPr>
        <w:pStyle w:val="ListBullet"/>
      </w:pPr>
      <w:r>
        <w:t>Config cache TTL remains 60s default as an additional bound, not the sole correctness mechanism.</w:t>
      </w:r>
    </w:p>
    <w:p>
      <w:pPr>
        <w:pStyle w:val="ListBullet"/>
      </w:pPr>
      <w:r>
        <w:t>After Redis reconnect, subscriber is restored and reconciliation barrier completes before instance leaves RECOVERING_REDIS.</w:t>
      </w:r>
    </w:p>
    <w:p>
      <w:pPr>
        <w:pStyle w:val="ListBullet"/>
      </w:pPr>
      <w:r>
        <w:t>Never cache decrypted credentials in Redis during refresh/reconciliation.</w:t>
      </w:r>
    </w:p>
    <w:p>
      <w:pPr>
        <w:pStyle w:val="Heading1"/>
      </w:pPr>
      <w:r>
        <w:t>17. Config Version Lag</w:t>
      </w:r>
    </w:p>
    <w:p>
      <w:pPr>
        <w:pStyle w:val="ListBullet"/>
      </w:pPr>
      <w:r>
        <w:t>Track local applied config version per tenant/deployment context and compare with PostgreSQL authoritative version.</w:t>
      </w:r>
    </w:p>
    <w:p>
      <w:pPr>
        <w:pStyle w:val="ListBullet"/>
      </w:pPr>
      <w:r>
        <w:t>Expose lag as bounded numeric gauge/event; do not use tenant UUID as an unbounded metric label in multi-tenant future mode.</w:t>
      </w:r>
    </w:p>
    <w:p>
      <w:pPr>
        <w:pStyle w:val="ListBullet"/>
      </w:pPr>
      <w:r>
        <w:t>Repeated reconciliation failure is alert-worthy even if cache TTL continues serving old data.</w:t>
      </w:r>
    </w:p>
    <w:p>
      <w:pPr>
        <w:pStyle w:val="ListBullet"/>
      </w:pPr>
      <w:r>
        <w:t>Security-critical disable/revoke changes should invalidate local caches immediately when observed; periodic reconciliation is the recovery path for missed Pub/Sub.</w:t>
      </w:r>
    </w:p>
    <w:p>
      <w:pPr>
        <w:pStyle w:val="Heading1"/>
      </w:pPr>
      <w:r>
        <w:t>18. Dependency Failure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/>
        </w:trPr>
        <w:tc>
          <w:tcPr>
            <w:tcW w:type="dxa" w:w="3465"/>
          </w:tcPr>
          <w:p>
            <w:r>
              <w:rPr>
                <w:b/>
                <w:sz w:val="16"/>
              </w:rPr>
              <w:t>Failure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Readiness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Runtime behavior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PostgreSQL unavailable</w:t>
            </w:r>
          </w:p>
        </w:tc>
        <w:tc>
          <w:tcPr>
            <w:tcW w:type="dxa" w:w="3465"/>
          </w:tcPr>
          <w:p>
            <w:r>
              <w:t>`/health/ready` 503; `/health/traffic` 503 by default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Durable-truth-dependent operations fail closed; no unsafe config mutation; existing in-memory behavior only where explicitly safe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Redis unavailable</w:t>
            </w:r>
          </w:p>
        </w:tc>
        <w:tc>
          <w:tcPr>
            <w:tcW w:type="dxa" w:w="3465"/>
          </w:tcPr>
          <w:p>
            <w:r>
              <w:t>`/health/ready` 503; `/health/traffic` 200</w:t>
            </w:r>
          </w:p>
        </w:tc>
        <w:tc>
          <w:tcPr>
            <w:tcW w:type="dxa" w:w="3465"/>
          </w:tcPr>
          <w:p>
            <w:r>
              <w:t>M3 DEGRADED local conservative mode remains eligible for new Data Plane traffic.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Single Normal upstream down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Unchanged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Target/route circuit and upstream_unavailable behavior; Gateway remains globally ready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Single LLM target down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Unchanged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M6 circuit/fallback behavior; Gateway remains globally ready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Telemetry insert failure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Usually unchanged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Client result preserved when already determined; critical metric/log; no unbounded retry queue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Audit write failure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Control mutation fails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Rollback mutation/config_version</w:t>
            </w:r>
          </w:p>
        </w:tc>
      </w:tr>
    </w:tbl>
    <w:p>
      <w:pPr>
        <w:pStyle w:val="Heading1"/>
      </w:pPr>
      <w:r>
        <w:t>19. Alerting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Alert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Suggested trigger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Gateway not ready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Sustained readiness 0 / dependency failure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Redis degraded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Any sustained DEGRADED_REDIS beyond short recovery window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Config reconciliation failing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Repeated failures or persistent version lag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Retention failed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Any FAILED run or no successful completion within expected daily window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Retention backlog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Oldest unpurged verified/raw age exceeds policy + grace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Rollup verification failed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Any verification failure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Provider/upstream systemic errors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Rate above deployment baseline across bounded class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LLM post-commit failures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Non-zero sustained rate above baseline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Telemetry persistence failure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Any sustained write-failure rate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Audit failure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Any occurrence is high severity</w:t>
            </w:r>
          </w:p>
        </w:tc>
      </w:tr>
    </w:tbl>
    <w:p>
      <w:pPr>
        <w:pStyle w:val="ListBullet"/>
      </w:pPr>
      <w:r>
        <w:t>Thresholds that depend on traffic volume are deployment-tunable; M7 freezes metric meaning, not arbitrary universal percentages.</w:t>
      </w:r>
    </w:p>
    <w:p>
      <w:pPr>
        <w:pStyle w:val="Heading1"/>
      </w:pPr>
      <w:r>
        <w:t>20. Operational Runbooks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Runbook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Minimum procedure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Redis outage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Confirm readiness/degraded metrics; verify local conservative mode; restore Redis; confirm subscriber + reconciliation barrier; verify NORMAL transition.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PostgreSQL outage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Stop unsafe Control Plane changes; verify readiness false; restore DB; validate migrations/current head; confirm config/telemetry recovery.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Config stale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Compare DB config_version vs local; inspect subscriber/reconciliation; force safe cache invalidation/reload; never edit Redis as source of truth.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Retention failure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Inspect checkpoint state; do not manually delete raw data; fix cause; rerun same fixed scope; verify before purge.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Rollup mismatch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Block purge; compare raw scope/checkpoint/aggregate; repair rollup logic/data; rerun idempotently.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 incident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Use circuit/fallback metrics; disable target through Control Plane if required; do not alter provider credential in logs/Redis.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Normal upstream incident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Use route/upstream telemetry/circuit; disable/repair service target; preserve tenant routing semantics.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Periodic restore drill</w:t>
            </w:r>
          </w:p>
        </w:tc>
        <w:tc>
          <w:tcPr>
            <w:tcW w:type="dxa" w:w="5198"/>
          </w:tcPr>
          <w:p>
            <w:r>
              <w:t>Default recommendation quarterly and after material schema/migration, backup tooling, encryption-key or restore-procedure changes; restore to isolated environment, validate schema/migrations/config/audit/secret decrypt, record evidence and corrective actions.</w:t>
            </w:r>
          </w:p>
        </w:tc>
      </w:tr>
    </w:tbl>
    <w:p>
      <w:pPr>
        <w:pStyle w:val="Heading1"/>
      </w:pPr>
      <w:r>
        <w:t>21. Backup / Restore Operational Minimum</w:t>
      </w:r>
    </w:p>
    <w:p>
      <w:pPr>
        <w:pStyle w:val="ListBullet"/>
      </w:pPr>
      <w:r>
        <w:t>PostgreSQL is durable source of truth and must be covered by organization backup policy.</w:t>
      </w:r>
    </w:p>
    <w:p>
      <w:pPr>
        <w:pStyle w:val="ListBullet"/>
      </w:pPr>
      <w:r>
        <w:t>Redis runtime state is reconstructible and is not a backup source of truth.</w:t>
      </w:r>
    </w:p>
    <w:p>
      <w:pPr>
        <w:pStyle w:val="ListBullet"/>
      </w:pPr>
      <w:r>
        <w:t>Backup/restore procedure must preserve encrypted secret ciphertext plus external master-key material through separate secure operational handling.</w:t>
      </w:r>
    </w:p>
    <w:p>
      <w:pPr>
        <w:pStyle w:val="ListBullet"/>
      </w:pPr>
      <w:r>
        <w:t>At least one pre-release restore drill is required. After release, restore drills recur on an organization-configurable schedule; V1 operational recommendation is quarterly.</w:t>
      </w:r>
    </w:p>
    <w:p>
      <w:pPr>
        <w:pStyle w:val="ListBullet"/>
      </w:pPr>
      <w:r>
        <w:t>Record drill date, backup age, restored schema revision, migration head, validation result, RTO/RPO observations and corrective actions without recording plaintext secrets.</w:t>
      </w:r>
    </w:p>
    <w:p>
      <w:pPr>
        <w:pStyle w:val="ListBullet"/>
      </w:pPr>
      <w:r>
        <w:t>A material change to database schema/migrations, backup tooling/format, encryption key-management procedure, or restore automation SHOULD trigger an additional out-of-cycle restore drill.</w:t>
      </w:r>
    </w:p>
    <w:p>
      <w:pPr>
        <w:pStyle w:val="ListBullet"/>
      </w:pPr>
      <w:r>
        <w:t>Do not include raw secrets in backup validation logs.</w:t>
      </w:r>
    </w:p>
    <w:p>
      <w:pPr>
        <w:pStyle w:val="Heading1"/>
      </w:pPr>
      <w:r>
        <w:t>22. Data Privacy / Access Operations</w:t>
      </w:r>
    </w:p>
    <w:p>
      <w:pPr>
        <w:pStyle w:val="ListBullet"/>
      </w:pPr>
      <w:r>
        <w:t>Operational DB roles from M1 remain least-privilege: app runtime, migration, retention worker and support/admin access are distinct.</w:t>
      </w:r>
    </w:p>
    <w:p>
      <w:pPr>
        <w:pStyle w:val="ListBullet"/>
      </w:pPr>
      <w:r>
        <w:t>Retention worker explicitly reads raw telemetry and writes aggregates/checkpoints plus bounded deletes; it does not receive provider-secret decryption capability unless separately required.</w:t>
      </w:r>
    </w:p>
    <w:p>
      <w:pPr>
        <w:pStyle w:val="ListBullet"/>
      </w:pPr>
      <w:r>
        <w:t>Support queries must avoid selecting encrypted secret blobs or body content unnecessarily.</w:t>
      </w:r>
    </w:p>
    <w:p>
      <w:pPr>
        <w:pStyle w:val="ListBullet"/>
      </w:pPr>
      <w:r>
        <w:t>Audit access is privileged and itself should be operationally controlled.</w:t>
      </w:r>
    </w:p>
    <w:p>
      <w:pPr>
        <w:pStyle w:val="Heading1"/>
      </w:pPr>
      <w:r>
        <w:t>23. M7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/>
        </w:trPr>
        <w:tc>
          <w:tcPr>
            <w:tcW w:type="dxa" w:w="3465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Work package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Exit signal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M7.1</w:t>
            </w:r>
          </w:p>
        </w:tc>
        <w:tc>
          <w:tcPr>
            <w:tcW w:type="dxa" w:w="3465"/>
          </w:tcPr>
          <w:p>
            <w:r>
              <w:t>Health/live/ready/traffic + runtime modes</w:t>
            </w:r>
          </w:p>
        </w:tc>
        <w:tc>
          <w:tcPr>
            <w:tcW w:type="dxa" w:w="3465"/>
          </w:tcPr>
          <w:p>
            <w:r>
              <w:t>Probe wiring + dependency/degraded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M7.2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Structured logging + redaction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No-secret/no-body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M7.3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Metrics + cardinality controls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Bounded-label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M7.4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Daily API/LLM rollups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Idempotency/recompute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M7.5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Partial cost rollup semantics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Known/partial/unknown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M7.6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Retention checkpoints + verification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State/restart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M7.7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Bounded purge worker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FK/order/batch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M7.8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Scheduler advisory locking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Multi-instance singleton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M7.9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Config reconciliation/recovery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PubSub-loss/reconnect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M7.10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Alerts/runbooks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Failure-drill evidence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M7.11</w:t>
            </w:r>
          </w:p>
        </w:tc>
        <w:tc>
          <w:tcPr>
            <w:tcW w:type="dxa" w:w="3465"/>
          </w:tcPr>
          <w:p>
            <w:r>
              <w:t>Backup/restore drill + recurring drill runbook</w:t>
            </w:r>
          </w:p>
        </w:tc>
        <w:tc>
          <w:tcPr>
            <w:tcW w:type="dxa" w:w="3465"/>
          </w:tcPr>
          <w:p>
            <w:r>
              <w:t>Pre-release restore + recurring schedule evidence PASS</w:t>
            </w:r>
          </w:p>
        </w:tc>
      </w:tr>
    </w:tbl>
    <w:p>
      <w:pPr>
        <w:pStyle w:val="Heading1"/>
      </w:pPr>
      <w:r>
        <w:t>24.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Liveness DB down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/health/live remains 200 while process healthy.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Readiness DB down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/health/ready 503 not_ready within bounded timeout.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Readiness Redis down</w:t>
            </w:r>
          </w:p>
        </w:tc>
        <w:tc>
          <w:tcPr>
            <w:tcW w:type="dxa" w:w="5198"/>
          </w:tcPr>
          <w:p>
            <w:r>
              <w:t>/health/ready 503 while /health/traffic remains 200 and Data Plane enters DEGRADED_REDIS.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 down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Global readiness unchanged.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Upstream down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Global readiness unchanged.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Redis recovery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RECOVERING_REDIS barrier then NORMAL after reconciliation.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Log redaction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gw_/adm_/Authorization/Cookie/provider credentials absent.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LLM privacy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Prompt/response/SSE content/tool args absent by default.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Metric cardinality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 request IDs/raw paths/UUID target IDs/arbitrary model labels.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Rollup idempotency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Same tenant/day rerun produces same aggregate, no double count.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UTC boundary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Rows around midnight assigned deterministically.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Partial cost rollup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Known sum retained + cost_complete=false + incomplete count.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 known cost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Aggregate known cost NULL, not fabricated zero.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Checkpoint verify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Purge impossible before VERIFIED.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Verification mismatch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Checkpoint fails and raw data remains.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Bounded purge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Deletes max configured batch per transaction.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Purge restart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Interrupted PURGING resumes safely.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FK purge order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LLM attempts/requests/parent deleted without integrity violation.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Worker lock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Two instances: only advisory-lock owner runs destructive scope.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Redis unavailable retention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Retention correctness lock still DB-backed.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PubSub loss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30s reconciliation detects DB config_version drift.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Cache TTL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Stale config bounded and refreshes safely.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Telemetry write failure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 unbounded queue; operational signal emitted.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Audit failure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Control mutation rolls back.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Backup restore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Isolated restored DB passes schema/config/secret-ciphertext checks.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 secret restore logs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Restore evidence contains no plaintext secret.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Traffic probe Redis down</w:t>
            </w:r>
          </w:p>
        </w:tc>
        <w:tc>
          <w:tcPr>
            <w:tcW w:type="dxa" w:w="5198"/>
          </w:tcPr>
          <w:p>
            <w:r>
              <w:t>/health/traffic remains 200 while M3 conservative degraded protections are operational.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Traffic probe DB unsafe</w:t>
            </w:r>
          </w:p>
        </w:tc>
        <w:tc>
          <w:tcPr>
            <w:tcW w:type="dxa" w:w="5198"/>
          </w:tcPr>
          <w:p>
            <w:r>
              <w:t>/health/traffic returns 503 when durable/runtime state cannot safely accept new traffic.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Deployment probe wiring</w:t>
            </w:r>
          </w:p>
        </w:tc>
        <w:tc>
          <w:tcPr>
            <w:tcW w:type="dxa" w:w="5198"/>
          </w:tcPr>
          <w:p>
            <w:r>
              <w:t>Example Kubernetes-style readinessProbe targets /health/traffic, never /health/ready.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Recurring restore control</w:t>
            </w:r>
          </w:p>
        </w:tc>
        <w:tc>
          <w:tcPr>
            <w:tcW w:type="dxa" w:w="5198"/>
          </w:tcPr>
          <w:p>
            <w:r>
              <w:t>Runbook defines recurring organization-configurable drills; quarterly is V1 recommendation and material changes can trigger out-of-cycle drill.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Traffic endpoint auth</w:t>
            </w:r>
          </w:p>
        </w:tc>
        <w:tc>
          <w:tcPr>
            <w:tcW w:type="dxa" w:w="5198"/>
          </w:tcPr>
          <w:p>
            <w:r>
              <w:t>`/health/traffic` requires no app/admin credential and returns only minimal safe probe data.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Redis degraded traffic</w:t>
            </w:r>
          </w:p>
        </w:tc>
        <w:tc>
          <w:tcPr>
            <w:tcW w:type="dxa" w:w="5198"/>
          </w:tcPr>
          <w:p>
            <w:r>
              <w:t>Redis loss: `/health/ready`=503, `/health/traffic`=200, runtime=DEGRADED_REDIS.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DB unsafe traffic</w:t>
            </w:r>
          </w:p>
        </w:tc>
        <w:tc>
          <w:tcPr>
            <w:tcW w:type="dxa" w:w="5198"/>
          </w:tcPr>
          <w:p>
            <w:r>
              <w:t>Unsafe PostgreSQL/durable-state failure: `/health/traffic`=503.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Graceful drain</w:t>
            </w:r>
          </w:p>
        </w:tc>
        <w:tc>
          <w:tcPr>
            <w:tcW w:type="dxa" w:w="5198"/>
          </w:tcPr>
          <w:p>
            <w:r>
              <w:t>DRAINING sets `/health/traffic`=503 before process exit while `/health/live` stays 200 during drain.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Probe wiring</w:t>
            </w:r>
          </w:p>
        </w:tc>
        <w:tc>
          <w:tcPr>
            <w:tcW w:type="dxa" w:w="5198"/>
          </w:tcPr>
          <w:p>
            <w:r>
              <w:t>Deployment example uses readinessProbe `/health/traffic`, never `/health/ready`.</w:t>
            </w:r>
          </w:p>
        </w:tc>
      </w:tr>
    </w:tbl>
    <w:p>
      <w:pPr>
        <w:pStyle w:val="Heading1"/>
      </w:pPr>
      <w:r>
        <w:t>25. Acceptance Checklist</w:t>
      </w:r>
    </w:p>
    <w:p>
      <w:pPr>
        <w:pStyle w:val="ListBullet"/>
      </w:pPr>
      <w:r>
        <w:t>☐ `/health/live` has no external dependency checks.</w:t>
      </w:r>
    </w:p>
    <w:p>
      <w:pPr>
        <w:pStyle w:val="ListBullet"/>
      </w:pPr>
      <w:r>
        <w:t>☐ `/health/ready` checks PostgreSQL + Redis concurrently with 1s bounds.</w:t>
      </w:r>
    </w:p>
    <w:p>
      <w:pPr>
        <w:pStyle w:val="ListBullet"/>
      </w:pPr>
      <w:r>
        <w:t>☐ Deployment examples wire `livenessProbe -&gt; /health/live` and `readinessProbe -&gt; /health/traffic`; `/health/ready` is diagnostic/alerting only.</w:t>
      </w:r>
    </w:p>
    <w:p>
      <w:pPr>
        <w:pStyle w:val="ListBullet"/>
      </w:pPr>
      <w:r>
        <w:t>☐ `/health/traffic` is formally specified, unauthenticated, minimal-payload, and mapped exactly to NORMAL/DEGRADED_REDIS/RECOVERING_REDIS/DRAINING/unsafe DB states.</w:t>
      </w:r>
    </w:p>
    <w:p>
      <w:pPr>
        <w:pStyle w:val="ListBullet"/>
      </w:pPr>
      <w:r>
        <w:t>☐ `/health/traffic` is the infrastructure traffic-admission probe and remains 200 during safe DEGRADED_REDIS operation.</w:t>
      </w:r>
    </w:p>
    <w:p>
      <w:pPr>
        <w:pStyle w:val="ListBullet"/>
      </w:pPr>
      <w:r>
        <w:t>☐ Redis outage means readiness=false but Data Plane uses explicit M3 DEGRADED behavior.</w:t>
      </w:r>
    </w:p>
    <w:p>
      <w:pPr>
        <w:pStyle w:val="ListBullet"/>
      </w:pPr>
      <w:r>
        <w:t>☐ Provider/upstream failures do not make the whole Gateway unready.</w:t>
      </w:r>
    </w:p>
    <w:p>
      <w:pPr>
        <w:pStyle w:val="ListBullet"/>
      </w:pPr>
      <w:r>
        <w:t>☐ Structured logs contain canonical request context but no credentials/bodies/prompts.</w:t>
      </w:r>
    </w:p>
    <w:p>
      <w:pPr>
        <w:pStyle w:val="ListBullet"/>
      </w:pPr>
      <w:r>
        <w:t>☐ Metrics use bounded labels and preserve M4/M6 semantics.</w:t>
      </w:r>
    </w:p>
    <w:p>
      <w:pPr>
        <w:pStyle w:val="ListBullet"/>
      </w:pPr>
      <w:r>
        <w:t>☐ Daily rollups are tenant-aware, UTC-based and idempotent.</w:t>
      </w:r>
    </w:p>
    <w:p>
      <w:pPr>
        <w:pStyle w:val="ListBullet"/>
      </w:pPr>
      <w:r>
        <w:t>☐ M6 partial cost semantics survive into daily LLM aggregates.</w:t>
      </w:r>
    </w:p>
    <w:p>
      <w:pPr>
        <w:pStyle w:val="ListBullet"/>
      </w:pPr>
      <w:r>
        <w:t>☐ Retention uses fixed cutoff + durable checkpoint state.</w:t>
      </w:r>
    </w:p>
    <w:p>
      <w:pPr>
        <w:pStyle w:val="ListBullet"/>
      </w:pPr>
      <w:r>
        <w:t>☐ Raw purge is impossible before VERIFIED rollup coverage.</w:t>
      </w:r>
    </w:p>
    <w:p>
      <w:pPr>
        <w:pStyle w:val="ListBullet"/>
      </w:pPr>
      <w:r>
        <w:t>☐ Purge is bounded, FK-safe and restart-safe.</w:t>
      </w:r>
    </w:p>
    <w:p>
      <w:pPr>
        <w:pStyle w:val="ListBullet"/>
      </w:pPr>
      <w:r>
        <w:t>☐ PostgreSQL advisory locking prevents duplicate destructive workers.</w:t>
      </w:r>
    </w:p>
    <w:p>
      <w:pPr>
        <w:pStyle w:val="ListBullet"/>
      </w:pPr>
      <w:r>
        <w:t>☐ Audit is not automatically purged by default.</w:t>
      </w:r>
    </w:p>
    <w:p>
      <w:pPr>
        <w:pStyle w:val="ListBullet"/>
      </w:pPr>
      <w:r>
        <w:t>☐ Pub/Sub loss is healed by 30s PostgreSQL config-version reconciliation.</w:t>
      </w:r>
    </w:p>
    <w:p>
      <w:pPr>
        <w:pStyle w:val="ListBullet"/>
      </w:pPr>
      <w:r>
        <w:t>☐ Redis reconnect uses recovery barrier before NORMAL mode.</w:t>
      </w:r>
    </w:p>
    <w:p>
      <w:pPr>
        <w:pStyle w:val="ListBullet"/>
      </w:pPr>
      <w:r>
        <w:t>☐ Alerts/runbooks cover DB, Redis, config, retention and backend incidents.</w:t>
      </w:r>
    </w:p>
    <w:p>
      <w:pPr>
        <w:pStyle w:val="ListBullet"/>
      </w:pPr>
      <w:r>
        <w:t>☐ Pre-release backup/restore drill validates durable truth and encrypted-secret recoverability; recurring restore drills are part of the operations runbook.</w:t>
      </w:r>
    </w:p>
    <w:p>
      <w:pPr>
        <w:pStyle w:val="ListBullet"/>
      </w:pPr>
      <w:r>
        <w:t>☐ Ruff/format/compileall/pytest/Alembic/Gitleaks/container gates PASS.</w:t>
      </w:r>
    </w:p>
    <w:p>
      <w:pPr>
        <w:pStyle w:val="Heading1"/>
      </w:pPr>
      <w:r>
        <w:t>25A. M7 V1.2 Formal Contract Delta — `/health/traffic`</w:t>
      </w:r>
    </w:p>
    <w:p>
      <w:pPr>
        <w:pStyle w:val="ListBullet"/>
      </w:pPr>
      <w:r>
        <w:t>Purpose: `/health/traffic` answers only whether this instance may receive NEW Data Plane traffic from infrastructure right now.</w:t>
      </w:r>
    </w:p>
    <w:p>
      <w:pPr>
        <w:pStyle w:val="ListBullet"/>
      </w:pPr>
      <w:r>
        <w:t>Authentication: none at application layer in V1. This is an infrastructure probe; network exposure should be limited to trusted infrastructure/management paths.</w:t>
      </w:r>
    </w:p>
    <w:p>
      <w:pPr>
        <w:pStyle w:val="ListBullet"/>
      </w:pPr>
      <w:r>
        <w:t>HTTP 200 `accepting`: runtime mode NORMAL, DEGRADED_REDIS, or RECOVERING_REDIS while M3 conservative local protections remain functional.</w:t>
      </w:r>
    </w:p>
    <w:p>
      <w:pPr>
        <w:pStyle w:val="ListBullet"/>
      </w:pPr>
      <w:r>
        <w:t>HTTP 503 `draining`: DRAINING/graceful shutdown after drain begins, NOT_READY_DB/unsafe durable-state condition, or any fatal local state that makes new Data Plane admission unsafe.</w:t>
      </w:r>
    </w:p>
    <w:p>
      <w:pPr>
        <w:pStyle w:val="ListBullet"/>
      </w:pPr>
      <w:r>
        <w:t>Redis outage alone MUST NOT make `/health/traffic` return 503 while DEGRADED_REDIS is functioning.</w:t>
      </w:r>
    </w:p>
    <w:p>
      <w:pPr>
        <w:pStyle w:val="ListBullet"/>
      </w:pPr>
      <w:r>
        <w:t>PostgreSQL/durable-state failure returns 503 for `/health/traffic` in V1 because safe authorization/config/durable operation cannot be assumed.</w:t>
      </w:r>
    </w:p>
    <w:p>
      <w:pPr>
        <w:pStyle w:val="ListBullet"/>
      </w:pPr>
      <w:r>
        <w:t>Orchestrator contract: `livenessProbe -&gt; /health/live`; `readinessProbe/load-balancer membership -&gt; /health/traffic`; `/health/ready` is diagnostic/alerting only.</w:t>
      </w:r>
    </w:p>
    <w:p>
      <w:pPr>
        <w:pStyle w:val="ListBullet"/>
      </w:pPr>
      <w:r>
        <w:t>Graceful shutdown order: set runtime state DRAINING -&gt; `/health/traffic`=503 -&gt; stop new admission -&gt; bounded in-flight drain -&gt; terminate process.</w:t>
      </w:r>
    </w:p>
    <w:p>
      <w:pPr>
        <w:pStyle w:val="ListBullet"/>
      </w:pPr>
      <w:r>
        <w:t>Payload is intentionally minimal: safe status/runtime_mode only or equivalent; no dependency addresses, tenant/resource IDs, target/provider identities or credentials.</w:t>
      </w:r>
    </w:p>
    <w:p>
      <w:pPr>
        <w:pStyle w:val="Heading1"/>
      </w:pPr>
      <w:r>
        <w:t>26. Definition of Done</w:t>
      </w:r>
    </w:p>
    <w:p>
      <w:r>
        <w:t>M7 is DONE when the Gateway can be operated and diagnosed under normal and degraded conditions without exposing secrets or high-cardinality telemetry; liveness, dependency readiness and traffic admission are separate deterministic signals; Redis degradation does not accidentally remove safe degraded-capable instances from new traffic; raw request/LLM telemetry rolls up and purges safely through verified restartable checkpoints; config invalidation recovers from Pub/Sub loss; singleton jobs are safe under horizontal scaling; and pre-release plus recurring restore controls have documented evidence.</w:t>
      </w:r>
    </w:p>
    <w:p>
      <w:pPr>
        <w:pStyle w:val="Heading1"/>
      </w:pPr>
      <w:r>
        <w:t>27. Codex Master Prompt — M7 Implementation</w:t>
      </w:r>
    </w:p>
    <w:p>
      <w:pPr>
        <w:ind w:left="259"/>
      </w:pPr>
      <w:r>
        <w:rPr>
          <w:rFonts w:ascii="Consolas" w:hAnsi="Consolas"/>
          <w:sz w:val="14"/>
        </w:rPr>
        <w:t>You are implementing M7 — Observability, Retention &amp; Operations.</w:t>
        <w:br/>
        <w:br/>
        <w:t>SOURCE OF TRUTH</w:t>
        <w:br/>
        <w:t>PRD V1.4</w:t>
        <w:br/>
        <w:t>HLD V1.1 + frozen corrections</w:t>
        <w:br/>
        <w:t>ERD/Physical DB + M1-M6 deltas</w:t>
        <w:br/>
        <w:t>API Specification/OpenAPI + correction candidates</w:t>
        <w:br/>
        <w:t>Implementation Plan V1.1</w:t>
        <w:br/>
        <w:t>M0 V1.1 through M6 V1.1</w:t>
        <w:br/>
        <w:t>This M7 Execution Pack V1</w:t>
        <w:br/>
        <w:br/>
        <w:t>LOCKED OPERATIONS</w:t>
        <w:br/>
        <w:t>1. /health/live checks process only; no DB/Redis/provider/upstream calls.</w:t>
        <w:br/>
        <w:t>2. /health/ready = PostgreSQL SELECT 1 AND Redis PING, concurrent, 1s each.</w:t>
        <w:br/>
        <w:t>3. /health/traffic is the infrastructure traffic-admission endpoint.</w:t>
        <w:br/>
        <w:t xml:space="preserve">   It returns 200 in NORMAL and safe DEGRADED_REDIS; 503 when new traffic must drain.</w:t>
        <w:br/>
        <w:t>4. Deployment wiring: livenessProbe=/health/live, readinessProbe=/health/traffic.</w:t>
        <w:br/>
        <w:t xml:space="preserve">   Never use /health/ready as Kubernetes-style Service traffic membership probe.</w:t>
        <w:br/>
        <w:t>5. Redis outage =&gt; /health/ready 503, /health/traffic 200, M3 DEGRADED_REDIS.</w:t>
        <w:br/>
        <w:t>4. Provider/upstream target health never controls global readiness.</w:t>
        <w:br/>
        <w:t>5. Raw requests/llm_requests/llm_attempts retention default 180d.</w:t>
        <w:br/>
        <w:t>6. Audit default/minimum target 730d; automatic audit purge OFF by default.</w:t>
        <w:br/>
        <w:t>7. Retention order: rollup -&gt; verify checkpoint -&gt; bounded purge.</w:t>
        <w:br/>
        <w:t>8. Fixed UTC cutoff captured at job start.</w:t>
        <w:br/>
        <w:t>9. Purge only data covered by VERIFIED checkpoint.</w:t>
        <w:br/>
        <w:t>10. Bounded delete default 5000 rows/transaction.</w:t>
        <w:br/>
        <w:t>11. Singleton destructive jobs use PostgreSQL advisory lock, not Redis correctness lock.</w:t>
        <w:br/>
        <w:t>12. Config reconciliation every 30s; cache TTL 60s; PostgreSQL config_version authoritative.</w:t>
        <w:br/>
        <w:t>13. Redis reconnect requires subscriber restore + reconciliation barrier before NORMAL.</w:t>
        <w:br/>
        <w:t>14. No prompts/responses/SSE content/tool args/secrets in default logs.</w:t>
        <w:br/>
        <w:t>15. Metrics labels are bounded; no request_id/raw path/UUID target/arbitrary model label.</w:t>
        <w:br/>
        <w:t>16. Preserve M6 known_cost_total + cost_complete into rollups.</w:t>
        <w:br/>
        <w:t>17. Telemetry write failure emits operational signal; no unbounded memory retry queue.</w:t>
        <w:br/>
        <w:t>18. Audit write failure rolls back Control Plane mutation.</w:t>
        <w:br/>
        <w:t>19. PostgreSQL backup/restore drill required; Redis is reconstructible runtime state.</w:t>
        <w:br/>
        <w:br/>
        <w:t>IMPLEMENT</w:t>
        <w:br/>
        <w:t>health endpoints and runtime mode diagnostics</w:t>
        <w:br/>
        <w:t>structured JSON logging/redaction</w:t>
        <w:br/>
        <w:t>bounded-cardinality metrics</w:t>
        <w:br/>
        <w:t>api_usage_daily and llm_usage_daily rollups</w:t>
        <w:br/>
        <w:t>partial-cost rollup semantics</w:t>
        <w:br/>
        <w:t>retention checkpoints + verification</w:t>
        <w:br/>
        <w:t>bounded FK-safe purge worker</w:t>
        <w:br/>
        <w:t>PostgreSQL advisory job locking</w:t>
        <w:br/>
        <w:t>Pub/Sub invalidation reconciliation/recovery</w:t>
        <w:br/>
        <w:t>alerts/runbooks</w:t>
        <w:br/>
        <w:t>backup/restore validation procedure</w:t>
        <w:br/>
        <w:br/>
        <w:t>TEST GATES</w:t>
        <w:br/>
        <w:t>uv sync --frozen</w:t>
        <w:br/>
        <w:t>uv run ruff check .</w:t>
        <w:br/>
        <w:t>uv run ruff format --check .</w:t>
        <w:br/>
        <w:t>uv run python -m compileall app</w:t>
        <w:br/>
        <w:t>uv run pytest</w:t>
        <w:br/>
        <w:t>alembic check/current/heads</w:t>
        <w:br/>
        <w:t>multi-instance worker-lock tests</w:t>
        <w:br/>
        <w:t>retention restart/failure tests</w:t>
        <w:br/>
        <w:t>PubSub-loss/Redis-recovery tests</w:t>
        <w:br/>
        <w:t>log/metric privacy-cardinality tests</w:t>
        <w:br/>
        <w:t>gitleaks git . --log-opts="--all" --redact --exit-code 1</w:t>
        <w:br/>
        <w:br/>
        <w:t>AT COMPLETION REPORT</w:t>
        <w:br/>
        <w:t>changed files, health evidence, degraded/recovery evidence, metric/log samples,</w:t>
        <w:br/>
        <w:t>rollup verification, retention checkpoint/purge evidence, multi-instance lock evidence,</w:t>
        <w:br/>
        <w:t>config reconciliation evidence, backup/restore drill status, security findings,</w:t>
        <w:br/>
        <w:t>contract deltas and M7 PASS/FAIL.</w:t>
        <w:br/>
        <w:br/>
        <w:t>V1.1 CORRECTIONS</w:t>
        <w:br/>
        <w:t>- Separate dependency readiness from traffic admission.</w:t>
        <w:br/>
        <w:t>- Add /health/traffic and deployment probe-wiring tests.</w:t>
        <w:br/>
        <w:t>- Restore drill is pre-release mandatory and recurring post-release; quarterly recommended, org-configurable, plus out-of-cycle after material changes.</w:t>
        <w:br/>
        <w:br/>
        <w:br/>
        <w:t>M7 V1.2 FORMAL TRAFFIC CONTRACT</w:t>
        <w:br/>
        <w:t>- GET /health/traffic is the infrastructure traffic-admission probe.</w:t>
        <w:br/>
        <w:t>- No app/admin authentication; restrict by deployment/network policy.</w:t>
        <w:br/>
        <w:t>- 200: NORMAL, DEGRADED_REDIS, RECOVERING_REDIS while conservative M3 protection is functional.</w:t>
        <w:br/>
        <w:t>- 503: DRAINING, unsafe DB/durable-state, fatal local state.</w:t>
        <w:br/>
        <w:t>- Redis outage alone does not remove instance from traffic.</w:t>
        <w:br/>
        <w:t>- livenessProbe=/health/live; readinessProbe=/health/traffic; /health/ready is diagnostic only.</w:t>
        <w:br/>
        <w:t>- Graceful shutdown: DRAINING -&gt; traffic 503 -&gt; drain in-flight -&gt; terminate.</w:t>
        <w:br/>
      </w:r>
    </w:p>
    <w:p>
      <w:pPr>
        <w:pStyle w:val="Heading1"/>
      </w:pPr>
      <w:r>
        <w:t>28. Recommended Commit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/>
        </w:trPr>
        <w:tc>
          <w:tcPr>
            <w:tcW w:type="dxa" w:w="5198"/>
          </w:tcPr>
          <w:p>
            <w:r>
              <w:rPr>
                <w:b/>
                <w:sz w:val="16"/>
              </w:rPr>
              <w:t>Commit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feat(ops): liveness/readiness + runtime mode diagnostics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feat(obs): structured logging + secret/body redaction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feat(obs): bounded-cardinality core metrics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feat(retention): API daily rollup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feat(retention): LLM daily rollup + partial cost semantics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feat(retention): durable checkpoint state machine + verification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feat(retention): bounded FK-safe purge worker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feat(worker): PostgreSQL advisory singleton locking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feat(config): periodic version reconciliation + Redis recovery barrier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ops: alerts + incident runbooks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ops: backup/restore validation drill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test(ops): failure/restart/multi-instance acceptance matrix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docs: M7 evidence + schema/operational correction candidates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14</w:t>
            </w:r>
          </w:p>
        </w:tc>
        <w:tc>
          <w:tcPr>
            <w:tcW w:type="dxa" w:w="5198"/>
          </w:tcPr>
          <w:p>
            <w:r>
              <w:t>fix(ops): separate dependency readiness from traffic-admission health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15</w:t>
            </w:r>
          </w:p>
        </w:tc>
        <w:tc>
          <w:tcPr>
            <w:tcW w:type="dxa" w:w="5198"/>
          </w:tcPr>
          <w:p>
            <w:r>
              <w:t>ops: add Kubernetes-style probe wiring contract for degraded Redis service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16</w:t>
            </w:r>
          </w:p>
        </w:tc>
        <w:tc>
          <w:tcPr>
            <w:tcW w:type="dxa" w:w="5198"/>
          </w:tcPr>
          <w:p>
            <w:r>
              <w:t>ops: add recurring restore-drill control and material-change trigger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t>17</w:t>
            </w:r>
          </w:p>
        </w:tc>
        <w:tc>
          <w:tcPr>
            <w:tcW w:type="dxa" w:w="5198"/>
          </w:tcPr>
          <w:p>
            <w:r>
              <w:t>docs: capture M7 V1.1 health/deployment/restore corrections</w:t>
            </w:r>
          </w:p>
        </w:tc>
      </w:tr>
    </w:tbl>
    <w:p>
      <w:pPr>
        <w:pStyle w:val="Heading1"/>
      </w:pPr>
      <w:r>
        <w:t>29. Handoff to M8</w:t>
      </w:r>
    </w:p>
    <w:p>
      <w:r>
        <w:t>After M7 PASS, M8 implements the basic React/TypeScript Admin UI and management demo flow. It consumes the M2 Control Plane APIs, M3 runtime status, M5 certification metadata and M7 operational diagnostics. M8 must not introduce a new authentication model: browser access uses the already-frozen server-managed Admin UI session approach with CSRF/CORS/security hardening completed by M9.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M7 — Observability, Retention &amp;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M7 Observability, Retention &amp; Operations | Execution Pack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