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Agenda</w:t>
      </w:r>
      <w:r>
        <w:t xml:space="preserve"> </w:t>
      </w:r>
      <w:r>
        <w:t xml:space="preserve">2063</w:t>
      </w:r>
      <w:r>
        <w:t xml:space="preserve"> </w:t>
      </w:r>
      <w:r>
        <w:t xml:space="preserve">Progress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Hussam</w:t>
      </w:r>
      <w:r>
        <w:t xml:space="preserve"> </w:t>
      </w:r>
      <w:r>
        <w:t xml:space="preserve">Hanafi</w:t>
      </w:r>
    </w:p>
    <w:p>
      <w:pPr>
        <w:pStyle w:val="Date"/>
      </w:pPr>
      <w:r>
        <w:t xml:space="preserve">11/3/2019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hyperlink r:id="rId21">
        <w:r>
          <w:rPr>
            <w:rStyle w:val="Hyperlink"/>
          </w:rPr>
          <w:t xml:space="preserve">Agenda 2063</w:t>
        </w:r>
      </w:hyperlink>
      <w:r>
        <w:t xml:space="preserve"> </w:t>
      </w:r>
      <w:r>
        <w:t xml:space="preserve">is the African Unions’ Strategic framework for delivering inclusive and and sustainable development signed on May 2013.</w:t>
      </w:r>
    </w:p>
    <w:p>
      <w:pPr>
        <w:pStyle w:val="BodyText"/>
      </w:pPr>
      <w:r>
        <w:t xml:space="preserve">As part of this agenda the AU has set over-arching goals and more granular targets to be achieved in the 50 years from 2013 to 2063.</w:t>
      </w:r>
    </w:p>
    <w:p>
      <w:pPr>
        <w:pStyle w:val="BodyText"/>
      </w:pPr>
      <w:r>
        <w:t xml:space="preserve">The purpose of this report is to evaluate progress on two of those targets in the medium term</w:t>
      </w:r>
      <w:r>
        <w:t xml:space="preserve"> </w:t>
      </w:r>
      <w:hyperlink r:id="rId22">
        <w:r>
          <w:rPr>
            <w:rStyle w:val="Hyperlink"/>
          </w:rPr>
          <w:t xml:space="preserve">First Ten Year Implementation Plan</w:t>
        </w:r>
      </w:hyperlink>
      <w:r>
        <w:t xml:space="preserve"> </w:t>
      </w:r>
      <w:r>
        <w:t xml:space="preserve">by analysing Indicator data from the</w:t>
      </w:r>
      <w:r>
        <w:t xml:space="preserve"> </w:t>
      </w:r>
      <w:hyperlink r:id="rId23">
        <w:r>
          <w:rPr>
            <w:rStyle w:val="Hyperlink"/>
          </w:rPr>
          <w:t xml:space="preserve">World Bank Open Data</w:t>
        </w:r>
      </w:hyperlink>
      <w:r>
        <w:t xml:space="preserve"> </w:t>
      </w:r>
      <w:r>
        <w:t xml:space="preserve">Initiative.</w:t>
      </w:r>
    </w:p>
    <w:p>
      <w:pPr>
        <w:pStyle w:val="Heading2"/>
      </w:pPr>
      <w:bookmarkStart w:id="24" w:name="X5b74f206af011f3c1d909450598f8a23f17d9fc"/>
      <w:r>
        <w:t xml:space="preserve">First Ten Year Implementation Plan Targets</w:t>
      </w:r>
      <w:bookmarkEnd w:id="24"/>
    </w:p>
    <w:p>
      <w:pPr>
        <w:pStyle w:val="FirstParagraph"/>
      </w:pPr>
      <w:r>
        <w:t xml:space="preserve">The Two Targets were selected partially arbitrarily in the hope that they would be indicative of each other; however, the selection was also driven by the completeness of the data sets as there is often large gaps in data sets dealing with progress indicators due to a number of factors mostly affecting the data collection stage.</w:t>
      </w:r>
    </w:p>
    <w:p>
      <w:pPr>
        <w:pStyle w:val="BodyText"/>
      </w:pPr>
      <w:r>
        <w:t xml:space="preserve">For this Report the two targets/indicators chosen were as follows:</w:t>
      </w:r>
    </w:p>
    <w:p>
      <w:pPr>
        <w:pStyle w:val="Compact"/>
        <w:numPr>
          <w:numId w:val="1001"/>
          <w:ilvl w:val="0"/>
        </w:numPr>
      </w:pPr>
      <w:r>
        <w:t xml:space="preserve">As part of the first Goal: A High Standard of Libing, Quality of Life and Well Being for All; the FTYIP sets a target of reducing Unemployment by at leasst 25%</w:t>
      </w:r>
    </w:p>
    <w:p>
      <w:pPr>
        <w:pStyle w:val="Compact"/>
        <w:numPr>
          <w:numId w:val="1001"/>
          <w:ilvl w:val="0"/>
        </w:numPr>
      </w:pPr>
      <w:r>
        <w:t xml:space="preserve">As Part of the fourth Goal: Transfromed Economies and Job Creation; the FTYIP sets a target of 7% Annual growth</w:t>
      </w:r>
    </w:p>
    <w:p>
      <w:pPr>
        <w:pStyle w:val="FirstParagraph"/>
      </w:pPr>
      <w:r>
        <w:t xml:space="preserve">This Report will use those two indicators to attempt to analyse progress and attempt to predict the value of these indicators by 2023.</w:t>
      </w:r>
    </w:p>
    <w:p>
      <w:pPr>
        <w:pStyle w:val="Heading1"/>
      </w:pPr>
      <w:bookmarkStart w:id="25" w:name="data-analysis"/>
      <w:r>
        <w:t xml:space="preserve">Data Analysis</w:t>
      </w:r>
      <w:bookmarkEnd w:id="25"/>
    </w:p>
    <w:p>
      <w:pPr>
        <w:pStyle w:val="FirstParagraph"/>
      </w:pPr>
      <w:r>
        <w:t xml:space="preserve">We will analyse each of these indicators Seperately using the following steps:</w:t>
      </w:r>
    </w:p>
    <w:p>
      <w:pPr>
        <w:pStyle w:val="Compact"/>
        <w:numPr>
          <w:numId w:val="1002"/>
          <w:ilvl w:val="0"/>
        </w:numPr>
      </w:pPr>
      <w:r>
        <w:t xml:space="preserve">Accessing the data from the World Bank Open Data web-site</w:t>
      </w:r>
    </w:p>
    <w:p>
      <w:pPr>
        <w:pStyle w:val="Compact"/>
        <w:numPr>
          <w:numId w:val="1002"/>
          <w:ilvl w:val="0"/>
        </w:numPr>
      </w:pPr>
      <w:r>
        <w:t xml:space="preserve">Filtering out AU Memeber States</w:t>
      </w:r>
    </w:p>
    <w:p>
      <w:pPr>
        <w:pStyle w:val="Compact"/>
        <w:numPr>
          <w:numId w:val="1002"/>
          <w:ilvl w:val="0"/>
        </w:numPr>
      </w:pPr>
      <w:r>
        <w:t xml:space="preserve">Wrangling the data into tidy format</w:t>
      </w:r>
    </w:p>
    <w:p>
      <w:pPr>
        <w:pStyle w:val="Compact"/>
        <w:numPr>
          <w:numId w:val="1002"/>
          <w:ilvl w:val="0"/>
        </w:numPr>
      </w:pPr>
      <w:r>
        <w:t xml:space="preserve">Initial Visualization</w:t>
      </w:r>
    </w:p>
    <w:p>
      <w:pPr>
        <w:pStyle w:val="Compact"/>
        <w:numPr>
          <w:numId w:val="1002"/>
          <w:ilvl w:val="0"/>
        </w:numPr>
      </w:pPr>
      <w:r>
        <w:t xml:space="preserve">Wrangling the data to minimize the effect of missing data points</w:t>
      </w:r>
    </w:p>
    <w:p>
      <w:pPr>
        <w:pStyle w:val="Compact"/>
        <w:numPr>
          <w:numId w:val="1002"/>
          <w:ilvl w:val="0"/>
        </w:numPr>
      </w:pPr>
      <w:r>
        <w:t xml:space="preserve">Visualizing the Data for Analysis Purposes</w:t>
      </w:r>
    </w:p>
    <w:p>
      <w:pPr>
        <w:pStyle w:val="Compact"/>
        <w:numPr>
          <w:numId w:val="1002"/>
          <w:ilvl w:val="0"/>
        </w:numPr>
      </w:pPr>
      <w:r>
        <w:t xml:space="preserve">Subsetting a Test Set to be used with our models</w:t>
      </w:r>
    </w:p>
    <w:p>
      <w:pPr>
        <w:pStyle w:val="Heading2"/>
      </w:pPr>
      <w:bookmarkStart w:id="26" w:name="unemployment-rate"/>
      <w:r>
        <w:t xml:space="preserve">Unemployment Rate</w:t>
      </w:r>
      <w:bookmarkEnd w:id="26"/>
    </w:p>
    <w:p>
      <w:pPr>
        <w:pStyle w:val="FirstParagraph"/>
      </w:pPr>
      <w:r>
        <w:t xml:space="preserve">We Will start the Unemployment Rate Loading the Data from the World Bank Website with the code below:</w:t>
      </w:r>
    </w:p>
    <w:p>
      <w:pPr>
        <w:pStyle w:val="SourceCode"/>
      </w:pPr>
      <w:r>
        <w:rPr>
          <w:rStyle w:val="CommentTok"/>
        </w:rPr>
        <w:t xml:space="preserve">### Loading Unemployment Rate</w:t>
      </w:r>
      <w:r>
        <w:br/>
      </w:r>
      <w:r>
        <w:rPr>
          <w:rStyle w:val="CommentTok"/>
        </w:rPr>
        <w:t xml:space="preserve">## Creating Raw Data Folder</w:t>
      </w:r>
      <w:r>
        <w:br/>
      </w:r>
      <w:r>
        <w:rPr>
          <w:rStyle w:val="NormalTok"/>
        </w:rPr>
        <w:t xml:space="preserve">Raw_Data_Folder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"Raw_Data"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(Raw_Data_Folder)</w:t>
      </w:r>
      <w:r>
        <w:br/>
      </w:r>
      <w:r>
        <w:br/>
      </w:r>
      <w:r>
        <w:rPr>
          <w:rStyle w:val="CommentTok"/>
        </w:rPr>
        <w:t xml:space="preserve">##Downloading and Unpacking the File</w:t>
      </w:r>
      <w:r>
        <w:br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"http://api.worldbank.org/v2/en/indicator/SL.UEM.TOTL.ZS?downloadformat=csv"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(Raw_Data_Folder,</w:t>
      </w:r>
      <w:r>
        <w:rPr>
          <w:rStyle w:val="StringTok"/>
        </w:rPr>
        <w:t xml:space="preserve">"API_SL.UEM.TOTL.ZS_DS2_en_csv_v2_422140.zip"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Unemployment_zip &lt;-</w:t>
      </w:r>
      <w:r>
        <w:rPr>
          <w:rStyle w:val="StringTok"/>
        </w:rPr>
        <w:t xml:space="preserve"> "API_SL.UEM.TOTL.ZS_DS2_en_csv_v2_422140.zip"</w:t>
      </w:r>
      <w:r>
        <w:br/>
      </w:r>
      <w:r>
        <w:rPr>
          <w:rStyle w:val="NormalTok"/>
        </w:rPr>
        <w:t xml:space="preserve">Unemployment_csv &lt;-</w:t>
      </w:r>
      <w:r>
        <w:rPr>
          <w:rStyle w:val="StringTok"/>
        </w:rPr>
        <w:t xml:space="preserve"> "API_SL.UEM.TOTL.ZS_DS2_en_csv_v2_422140.csv"</w:t>
      </w:r>
      <w:r>
        <w:br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(Raw_Data_Folder,Unemployment_zip), </w:t>
      </w:r>
      <w:r>
        <w:rPr>
          <w:rStyle w:val="DataTypeTok"/>
        </w:rPr>
        <w:t xml:space="preserve">exdir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(Raw_Data_Folder,</w:t>
      </w:r>
      <w:r>
        <w:rPr>
          <w:rStyle w:val="StringTok"/>
        </w:rPr>
        <w:t xml:space="preserve">"Unemployment"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##Reading the File into R</w:t>
      </w:r>
      <w:r>
        <w:br/>
      </w:r>
      <w:r>
        <w:rPr>
          <w:rStyle w:val="NormalTok"/>
        </w:rPr>
        <w:t xml:space="preserve">Unemployment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(Raw_Data_Folder,</w:t>
      </w:r>
      <w:r>
        <w:rPr>
          <w:rStyle w:val="StringTok"/>
        </w:rPr>
        <w:t xml:space="preserve">"Unemployment"</w:t>
      </w:r>
      <w:r>
        <w:rPr>
          <w:rStyle w:val="NormalTok"/>
        </w:rPr>
        <w:t xml:space="preserve">,Unemployment_csv),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Wrangling our Data into tidy format with the follwing code:</w:t>
      </w:r>
    </w:p>
    <w:p>
      <w:pPr>
        <w:pStyle w:val="SourceCode"/>
      </w:pPr>
      <w:r>
        <w:rPr>
          <w:rStyle w:val="CommentTok"/>
        </w:rPr>
        <w:t xml:space="preserve">## Tidying the Data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(Unemployment)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(Unemployment),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Unemployment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Unemployment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(Country_Name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"Unemployment"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1960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(X65,Indicator_Code))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(Country_Name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Country_Code,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Indicator_Name)</w:t>
      </w:r>
    </w:p>
    <w:p>
      <w:pPr>
        <w:pStyle w:val="FirstParagraph"/>
      </w:pPr>
      <w:r>
        <w:t xml:space="preserve">Our Initial Visualization of the data shows some clear places where we have missing data which we’ll work to remove: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enda-2063-Progress-Analysis_files/figure-docx/Unemployemnt%20initial%20visualiz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visualizations-and-analysis"/>
      <w:r>
        <w:t xml:space="preserve">Visualizations and analysis</w:t>
      </w:r>
      <w:bookmarkEnd w:id="2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1" Target="https://au.int/en/agenda2063/overview" TargetMode="External" /><Relationship Type="http://schemas.openxmlformats.org/officeDocument/2006/relationships/hyperlink" Id="rId22" Target="https://au.int/sites/default/files/documents/33126-doc-ten_year_implementation_book.pdf" TargetMode="External" /><Relationship Type="http://schemas.openxmlformats.org/officeDocument/2006/relationships/hyperlink" Id="rId23" Target="https://data.worldbank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au.int/en/agenda2063/overview" TargetMode="External" /><Relationship Type="http://schemas.openxmlformats.org/officeDocument/2006/relationships/hyperlink" Id="rId22" Target="https://au.int/sites/default/files/documents/33126-doc-ten_year_implementation_book.pdf" TargetMode="External" /><Relationship Type="http://schemas.openxmlformats.org/officeDocument/2006/relationships/hyperlink" Id="rId23" Target="https://data.worldbank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2063 Progress Analysis</dc:title>
  <dc:creator>Hussam Hanafi</dc:creator>
  <cp:keywords/>
  <dcterms:created xsi:type="dcterms:W3CDTF">2019-11-03T07:40:35Z</dcterms:created>
  <dcterms:modified xsi:type="dcterms:W3CDTF">2019-11-03T07:40:35Z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11/3/2019</vt:lpwstr>
  </property>
  <property fmtid="{D5CDD505-2E9C-101B-9397-08002B2CF9AE}" pid="3" name="output">
    <vt:lpwstr>word_document</vt:lpwstr>
  </property>
</Properties>
</file>