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C0E" w:rsidRDefault="000E11BF">
      <w:pPr>
        <w:pStyle w:val="1"/>
        <w:jc w:val="center"/>
        <w:rPr>
          <w:rFonts w:hAnsi="宋体"/>
          <w:color w:val="000000"/>
          <w:w w:val="90"/>
          <w:sz w:val="28"/>
          <w:szCs w:val="28"/>
        </w:rPr>
      </w:pPr>
      <w:r>
        <w:rPr>
          <w:rFonts w:hint="eastAsia"/>
          <w:w w:val="90"/>
        </w:rPr>
        <w:t>参观汕尾市海丰县红宫红场及烈士陵园活动</w:t>
      </w:r>
    </w:p>
    <w:p w:rsidR="00271C0E" w:rsidRDefault="000E11B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活动背景</w:t>
      </w:r>
    </w:p>
    <w:p w:rsidR="00271C0E" w:rsidRDefault="000E11BF">
      <w:pPr>
        <w:pStyle w:val="10"/>
        <w:spacing w:line="360" w:lineRule="auto"/>
        <w:ind w:left="420" w:firstLineChars="0"/>
        <w:rPr>
          <w:rFonts w:ascii="仿宋_GB2312" w:eastAsia="仿宋_GB2312" w:hAnsi="宋体"/>
          <w:color w:val="000000"/>
          <w:sz w:val="24"/>
        </w:rPr>
      </w:pPr>
      <w:r>
        <w:rPr>
          <w:rFonts w:ascii="仿宋_GB2312" w:eastAsia="仿宋_GB2312" w:hAnsi="宋体" w:hint="eastAsia"/>
          <w:color w:val="000000"/>
          <w:sz w:val="24"/>
        </w:rPr>
        <w:t>年如梭，岁荏苒，转眼间，已是中国共产党建党</w:t>
      </w:r>
      <w:r>
        <w:rPr>
          <w:rFonts w:ascii="仿宋_GB2312" w:eastAsia="仿宋_GB2312" w:hAnsi="宋体" w:hint="eastAsia"/>
          <w:color w:val="000000"/>
          <w:sz w:val="24"/>
        </w:rPr>
        <w:t>95</w:t>
      </w:r>
      <w:r>
        <w:rPr>
          <w:rFonts w:ascii="仿宋_GB2312" w:eastAsia="仿宋_GB2312" w:hAnsi="宋体" w:hint="eastAsia"/>
          <w:color w:val="000000"/>
          <w:sz w:val="24"/>
        </w:rPr>
        <w:t>周年。在建党</w:t>
      </w:r>
      <w:r>
        <w:rPr>
          <w:rFonts w:ascii="仿宋_GB2312" w:eastAsia="仿宋_GB2312" w:hAnsi="宋体" w:hint="eastAsia"/>
          <w:color w:val="000000"/>
          <w:sz w:val="24"/>
        </w:rPr>
        <w:t>95</w:t>
      </w:r>
      <w:r>
        <w:rPr>
          <w:rFonts w:ascii="仿宋_GB2312" w:eastAsia="仿宋_GB2312" w:hAnsi="宋体" w:hint="eastAsia"/>
          <w:color w:val="000000"/>
          <w:sz w:val="24"/>
        </w:rPr>
        <w:t>周年的讲话上，习总书记多次强调“不忘初心，继续前进”，要保持建党时中国共产党人的奋斗精神，永远保持对人民的赤子之心。而对于在校的党员、预备党员、积极分子而言，加强党史教育和思想政治教育，保持入党初心，</w:t>
      </w:r>
      <w:proofErr w:type="gramStart"/>
      <w:r>
        <w:rPr>
          <w:rFonts w:ascii="仿宋_GB2312" w:eastAsia="仿宋_GB2312" w:hAnsi="宋体" w:hint="eastAsia"/>
          <w:color w:val="000000"/>
          <w:sz w:val="24"/>
        </w:rPr>
        <w:t>培养奋斗</w:t>
      </w:r>
      <w:proofErr w:type="gramEnd"/>
      <w:r>
        <w:rPr>
          <w:rFonts w:ascii="仿宋_GB2312" w:eastAsia="仿宋_GB2312" w:hAnsi="宋体" w:hint="eastAsia"/>
          <w:color w:val="000000"/>
          <w:sz w:val="24"/>
        </w:rPr>
        <w:t>精神显得尤为重要。</w:t>
      </w:r>
    </w:p>
    <w:p w:rsidR="00271C0E" w:rsidRDefault="00271C0E">
      <w:pPr>
        <w:pStyle w:val="10"/>
        <w:spacing w:line="360" w:lineRule="auto"/>
        <w:ind w:left="420" w:firstLineChars="0" w:firstLine="0"/>
        <w:rPr>
          <w:rFonts w:ascii="仿宋_GB2312" w:eastAsia="仿宋_GB2312" w:hAnsi="宋体"/>
          <w:color w:val="000000"/>
          <w:sz w:val="24"/>
        </w:rPr>
      </w:pPr>
    </w:p>
    <w:p w:rsidR="00271C0E" w:rsidRDefault="000E11B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活动目的</w:t>
      </w:r>
    </w:p>
    <w:p w:rsidR="00271C0E" w:rsidRDefault="000E11BF">
      <w:pPr>
        <w:pStyle w:val="10"/>
        <w:spacing w:line="360" w:lineRule="auto"/>
        <w:ind w:left="420" w:firstLineChars="0"/>
        <w:rPr>
          <w:rFonts w:ascii="仿宋_GB2312" w:eastAsia="仿宋_GB2312" w:hAnsi="宋体"/>
          <w:color w:val="000000"/>
          <w:sz w:val="24"/>
        </w:rPr>
      </w:pPr>
      <w:r>
        <w:rPr>
          <w:rFonts w:ascii="仿宋_GB2312" w:eastAsia="仿宋_GB2312" w:hAnsi="宋体" w:hint="eastAsia"/>
          <w:color w:val="000000"/>
          <w:sz w:val="24"/>
        </w:rPr>
        <w:t>“纸上得来终觉浅，绝知此事要躬行”。为了更好地开展在校大学生中的党员，预备党员及积极分子的思想教育工作，我们从实际出发，开展了本次红色教育旅游的活动，通过参观革命圣地，</w:t>
      </w:r>
      <w:r>
        <w:rPr>
          <w:rFonts w:ascii="仿宋_GB2312" w:eastAsia="仿宋_GB2312" w:hAnsi="宋体"/>
          <w:color w:val="000000"/>
          <w:sz w:val="24"/>
        </w:rPr>
        <w:t>缅怀革命先烈</w:t>
      </w:r>
      <w:r>
        <w:rPr>
          <w:rFonts w:ascii="仿宋_GB2312" w:eastAsia="仿宋_GB2312" w:hAnsi="宋体" w:hint="eastAsia"/>
          <w:color w:val="000000"/>
          <w:sz w:val="24"/>
        </w:rPr>
        <w:t>，使得党员，预备党员以及积极分子的思想受到熏陶，精神生活更加充实，思想境界得到进一步升华。</w:t>
      </w:r>
    </w:p>
    <w:p w:rsidR="00271C0E" w:rsidRDefault="00271C0E">
      <w:pPr>
        <w:pStyle w:val="10"/>
        <w:spacing w:line="360" w:lineRule="auto"/>
        <w:ind w:left="420" w:firstLineChars="0" w:firstLine="0"/>
        <w:rPr>
          <w:rFonts w:ascii="仿宋_GB2312" w:eastAsia="仿宋_GB2312" w:hAnsi="宋体"/>
          <w:b/>
          <w:color w:val="000000"/>
          <w:sz w:val="28"/>
          <w:szCs w:val="28"/>
        </w:rPr>
      </w:pPr>
    </w:p>
    <w:p w:rsidR="00271C0E" w:rsidRDefault="000E11B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活动主题</w:t>
      </w:r>
    </w:p>
    <w:p w:rsidR="00271C0E" w:rsidRDefault="000E11BF">
      <w:pPr>
        <w:pStyle w:val="10"/>
        <w:spacing w:line="360" w:lineRule="auto"/>
        <w:ind w:left="420" w:firstLineChars="0" w:firstLine="0"/>
        <w:rPr>
          <w:rFonts w:ascii="仿宋_GB2312" w:eastAsia="仿宋_GB2312" w:hAnsi="宋体"/>
          <w:color w:val="000000"/>
          <w:sz w:val="24"/>
        </w:rPr>
      </w:pPr>
      <w:proofErr w:type="gramStart"/>
      <w:r>
        <w:rPr>
          <w:rFonts w:ascii="仿宋_GB2312" w:eastAsia="仿宋_GB2312" w:hAnsi="宋体" w:hint="eastAsia"/>
          <w:color w:val="000000"/>
          <w:sz w:val="24"/>
        </w:rPr>
        <w:t>参观党</w:t>
      </w:r>
      <w:proofErr w:type="gramEnd"/>
      <w:r>
        <w:rPr>
          <w:rFonts w:ascii="仿宋_GB2312" w:eastAsia="仿宋_GB2312" w:hAnsi="宋体" w:hint="eastAsia"/>
          <w:color w:val="000000"/>
          <w:sz w:val="24"/>
        </w:rPr>
        <w:t>的圣地，洗涤你我心灵</w:t>
      </w:r>
    </w:p>
    <w:p w:rsidR="00271C0E" w:rsidRDefault="00271C0E">
      <w:pPr>
        <w:pStyle w:val="10"/>
        <w:spacing w:line="360" w:lineRule="auto"/>
        <w:ind w:left="420" w:firstLineChars="0" w:firstLine="0"/>
        <w:rPr>
          <w:rFonts w:ascii="仿宋_GB2312" w:eastAsia="仿宋_GB2312" w:hAnsi="宋体"/>
          <w:b/>
          <w:color w:val="000000"/>
          <w:sz w:val="28"/>
          <w:szCs w:val="28"/>
        </w:rPr>
      </w:pPr>
    </w:p>
    <w:p w:rsidR="00271C0E" w:rsidRDefault="000E11B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Ansi="宋体" w:hint="eastAsia"/>
          <w:b/>
          <w:color w:val="000000"/>
          <w:sz w:val="28"/>
          <w:szCs w:val="28"/>
        </w:rPr>
        <w:t>活动要素</w:t>
      </w:r>
    </w:p>
    <w:p w:rsidR="00271C0E" w:rsidRDefault="000E11BF" w:rsidP="000E11BF">
      <w:pPr>
        <w:numPr>
          <w:ilvl w:val="0"/>
          <w:numId w:val="2"/>
        </w:numPr>
        <w:spacing w:line="360" w:lineRule="auto"/>
        <w:ind w:firstLine="0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b/>
          <w:color w:val="000000"/>
          <w:sz w:val="24"/>
        </w:rPr>
        <w:t>活动时间：</w:t>
      </w:r>
      <w:r>
        <w:rPr>
          <w:rFonts w:ascii="仿宋_GB2312" w:eastAsia="仿宋_GB2312" w:hAnsi="宋体"/>
          <w:color w:val="000000"/>
          <w:sz w:val="24"/>
        </w:rPr>
        <w:t>2016</w:t>
      </w:r>
      <w:r>
        <w:rPr>
          <w:rFonts w:ascii="仿宋_GB2312" w:eastAsia="仿宋_GB2312" w:hAnsi="宋体" w:hint="eastAsia"/>
          <w:color w:val="000000"/>
          <w:sz w:val="24"/>
        </w:rPr>
        <w:t>年</w:t>
      </w:r>
      <w:r>
        <w:rPr>
          <w:rFonts w:ascii="仿宋_GB2312" w:eastAsia="仿宋_GB2312" w:hAnsi="宋体"/>
          <w:color w:val="000000"/>
          <w:sz w:val="24"/>
        </w:rPr>
        <w:t>11</w:t>
      </w:r>
      <w:r>
        <w:rPr>
          <w:rFonts w:ascii="仿宋_GB2312" w:eastAsia="仿宋_GB2312" w:hAnsi="宋体" w:hint="eastAsia"/>
          <w:color w:val="000000"/>
          <w:sz w:val="24"/>
        </w:rPr>
        <w:t>月</w:t>
      </w:r>
      <w:r>
        <w:rPr>
          <w:rFonts w:ascii="仿宋_GB2312" w:eastAsia="仿宋_GB2312" w:hAnsi="宋体"/>
          <w:color w:val="000000"/>
          <w:sz w:val="24"/>
        </w:rPr>
        <w:t>13</w:t>
      </w:r>
      <w:r>
        <w:rPr>
          <w:rFonts w:ascii="仿宋_GB2312" w:eastAsia="仿宋_GB2312" w:hAnsi="宋体" w:hint="eastAsia"/>
          <w:color w:val="000000"/>
          <w:sz w:val="24"/>
        </w:rPr>
        <w:t>日星期日</w:t>
      </w:r>
    </w:p>
    <w:p w:rsidR="00271C0E" w:rsidRDefault="000E11BF" w:rsidP="000E11BF">
      <w:pPr>
        <w:numPr>
          <w:ilvl w:val="0"/>
          <w:numId w:val="2"/>
        </w:numPr>
        <w:spacing w:line="360" w:lineRule="auto"/>
        <w:ind w:firstLine="0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b/>
          <w:color w:val="000000"/>
          <w:kern w:val="0"/>
          <w:sz w:val="24"/>
        </w:rPr>
        <w:t>活动地点：</w:t>
      </w:r>
      <w:r>
        <w:rPr>
          <w:rFonts w:ascii="仿宋_GB2312" w:eastAsia="仿宋_GB2312" w:hAnsi="宋体" w:hint="eastAsia"/>
          <w:color w:val="000000"/>
          <w:kern w:val="0"/>
          <w:sz w:val="24"/>
        </w:rPr>
        <w:t>汕尾市海丰县红宫红场</w:t>
      </w:r>
      <w:r>
        <w:rPr>
          <w:rFonts w:ascii="仿宋_GB2312" w:eastAsia="仿宋_GB2312" w:hAnsi="宋体"/>
          <w:color w:val="000000"/>
          <w:kern w:val="0"/>
          <w:sz w:val="24"/>
        </w:rPr>
        <w:t xml:space="preserve"> </w:t>
      </w:r>
      <w:r>
        <w:rPr>
          <w:rFonts w:ascii="仿宋_GB2312" w:eastAsia="仿宋_GB2312" w:hAnsi="宋体" w:hint="eastAsia"/>
          <w:color w:val="000000"/>
          <w:kern w:val="0"/>
          <w:sz w:val="24"/>
        </w:rPr>
        <w:t>海丰县烈士陵园</w:t>
      </w:r>
    </w:p>
    <w:p w:rsidR="00271C0E" w:rsidRDefault="000E11BF" w:rsidP="000E11BF">
      <w:pPr>
        <w:widowControl/>
        <w:numPr>
          <w:ilvl w:val="0"/>
          <w:numId w:val="2"/>
        </w:numPr>
        <w:spacing w:line="360" w:lineRule="auto"/>
        <w:ind w:firstLine="0"/>
        <w:jc w:val="left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b/>
          <w:color w:val="000000"/>
          <w:sz w:val="24"/>
        </w:rPr>
        <w:t>主办单位：</w:t>
      </w:r>
      <w:r>
        <w:rPr>
          <w:rFonts w:ascii="仿宋_GB2312" w:eastAsia="仿宋_GB2312" w:hAnsi="宋体" w:hint="eastAsia"/>
          <w:color w:val="000000"/>
          <w:sz w:val="24"/>
        </w:rPr>
        <w:t>软件</w:t>
      </w:r>
      <w:proofErr w:type="gramStart"/>
      <w:r>
        <w:rPr>
          <w:rFonts w:ascii="仿宋_GB2312" w:eastAsia="仿宋_GB2312" w:hAnsi="宋体" w:hint="eastAsia"/>
          <w:color w:val="000000"/>
          <w:sz w:val="24"/>
        </w:rPr>
        <w:t>学院党建</w:t>
      </w:r>
      <w:proofErr w:type="gramEnd"/>
      <w:r>
        <w:rPr>
          <w:rFonts w:ascii="仿宋_GB2312" w:eastAsia="仿宋_GB2312" w:hAnsi="宋体" w:hint="eastAsia"/>
          <w:color w:val="000000"/>
          <w:sz w:val="24"/>
        </w:rPr>
        <w:t>工作室</w:t>
      </w:r>
    </w:p>
    <w:p w:rsidR="00271C0E" w:rsidRDefault="000E11BF" w:rsidP="000E11BF">
      <w:pPr>
        <w:numPr>
          <w:ilvl w:val="0"/>
          <w:numId w:val="2"/>
        </w:numPr>
        <w:spacing w:line="360" w:lineRule="auto"/>
        <w:ind w:firstLine="0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b/>
          <w:color w:val="000000"/>
          <w:sz w:val="24"/>
        </w:rPr>
        <w:t>活动对象：</w:t>
      </w:r>
      <w:r>
        <w:rPr>
          <w:rFonts w:ascii="仿宋_GB2312" w:eastAsia="仿宋_GB2312" w:hAnsi="宋体" w:hint="eastAsia"/>
          <w:color w:val="000000"/>
          <w:sz w:val="24"/>
        </w:rPr>
        <w:t>党员</w:t>
      </w:r>
      <w:r>
        <w:rPr>
          <w:rFonts w:ascii="仿宋_GB2312" w:eastAsia="仿宋_GB2312" w:hAnsi="宋体" w:hint="eastAsia"/>
          <w:color w:val="000000"/>
          <w:sz w:val="24"/>
        </w:rPr>
        <w:t xml:space="preserve"> </w:t>
      </w:r>
      <w:r>
        <w:rPr>
          <w:rFonts w:ascii="仿宋_GB2312" w:eastAsia="仿宋_GB2312" w:hAnsi="宋体" w:hint="eastAsia"/>
          <w:color w:val="000000"/>
          <w:sz w:val="24"/>
        </w:rPr>
        <w:t>预备党员（预计</w:t>
      </w:r>
      <w:r>
        <w:rPr>
          <w:rFonts w:ascii="仿宋_GB2312" w:eastAsia="仿宋_GB2312" w:hAnsi="宋体" w:hint="eastAsia"/>
          <w:color w:val="000000"/>
          <w:sz w:val="24"/>
        </w:rPr>
        <w:t>50</w:t>
      </w:r>
      <w:r>
        <w:rPr>
          <w:rFonts w:ascii="仿宋_GB2312" w:eastAsia="仿宋_GB2312" w:hAnsi="宋体" w:hint="eastAsia"/>
          <w:color w:val="000000"/>
          <w:sz w:val="24"/>
        </w:rPr>
        <w:t>人左右）</w:t>
      </w:r>
    </w:p>
    <w:p w:rsidR="00271C0E" w:rsidRDefault="00271C0E" w:rsidP="000E11BF">
      <w:pPr>
        <w:spacing w:line="360" w:lineRule="auto"/>
        <w:ind w:leftChars="200" w:left="420"/>
        <w:rPr>
          <w:rFonts w:ascii="仿宋_GB2312" w:eastAsia="仿宋_GB2312" w:hAnsi="宋体"/>
          <w:color w:val="000000"/>
          <w:sz w:val="24"/>
        </w:rPr>
      </w:pPr>
    </w:p>
    <w:p w:rsidR="00271C0E" w:rsidRDefault="000E11B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活动流程</w:t>
      </w:r>
      <w:bookmarkStart w:id="0" w:name="_GoBack"/>
      <w:bookmarkEnd w:id="0"/>
    </w:p>
    <w:p w:rsidR="00271C0E" w:rsidRDefault="000E11BF">
      <w:pPr>
        <w:pStyle w:val="10"/>
        <w:numPr>
          <w:ilvl w:val="0"/>
          <w:numId w:val="3"/>
        </w:numPr>
        <w:ind w:firstLineChars="0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b/>
          <w:color w:val="000000"/>
          <w:sz w:val="24"/>
        </w:rPr>
        <w:lastRenderedPageBreak/>
        <w:t>出发前期工作安排</w:t>
      </w:r>
    </w:p>
    <w:tbl>
      <w:tblPr>
        <w:tblpPr w:leftFromText="180" w:rightFromText="180" w:vertAnchor="text" w:horzAnchor="margin" w:tblpY="96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369"/>
        <w:gridCol w:w="1674"/>
        <w:gridCol w:w="1781"/>
      </w:tblGrid>
      <w:tr w:rsidR="00271C0E">
        <w:tc>
          <w:tcPr>
            <w:tcW w:w="1413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Ansi="宋体" w:hint="eastAsia"/>
                <w:b/>
                <w:color w:val="000000"/>
                <w:sz w:val="24"/>
              </w:rPr>
              <w:t>时间界限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Ansi="宋体" w:hint="eastAsia"/>
                <w:b/>
                <w:color w:val="000000"/>
                <w:sz w:val="24"/>
              </w:rPr>
              <w:t>工作内容</w:t>
            </w:r>
          </w:p>
        </w:tc>
        <w:tc>
          <w:tcPr>
            <w:tcW w:w="1369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Ansi="宋体" w:hint="eastAsia"/>
                <w:b/>
                <w:color w:val="000000"/>
                <w:sz w:val="24"/>
              </w:rPr>
              <w:t>负责人</w:t>
            </w:r>
          </w:p>
        </w:tc>
        <w:tc>
          <w:tcPr>
            <w:tcW w:w="1674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Ansi="宋体" w:hint="eastAsia"/>
                <w:b/>
                <w:color w:val="000000"/>
                <w:sz w:val="24"/>
              </w:rPr>
              <w:t>跟进人</w:t>
            </w:r>
          </w:p>
        </w:tc>
        <w:tc>
          <w:tcPr>
            <w:tcW w:w="1781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Ansi="宋体" w:hint="eastAsia"/>
                <w:b/>
                <w:color w:val="000000"/>
                <w:sz w:val="24"/>
              </w:rPr>
              <w:t>备注</w:t>
            </w:r>
          </w:p>
        </w:tc>
      </w:tr>
      <w:tr w:rsidR="00271C0E">
        <w:tc>
          <w:tcPr>
            <w:tcW w:w="1413" w:type="dxa"/>
            <w:shd w:val="clear" w:color="auto" w:fill="FFFFFF" w:themeFill="background1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int="eastAsia"/>
              </w:rPr>
              <w:t>10.17-10.21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71C0E" w:rsidRDefault="000E11BF">
            <w:pPr>
              <w:rPr>
                <w:rFonts w:ascii="宋体小四" w:eastAsia="宋体小四"/>
              </w:rPr>
            </w:pPr>
            <w:r>
              <w:rPr>
                <w:rFonts w:ascii="宋体小四" w:eastAsia="宋体小四" w:hint="eastAsia"/>
              </w:rPr>
              <w:t>对参观地点进行详细了解</w:t>
            </w:r>
            <w:r>
              <w:rPr>
                <w:rFonts w:ascii="宋体小四" w:eastAsia="宋体小四" w:hint="eastAsia"/>
              </w:rPr>
              <w:t xml:space="preserve"> </w:t>
            </w:r>
            <w:r>
              <w:rPr>
                <w:rFonts w:ascii="宋体小四" w:eastAsia="宋体小四" w:hint="eastAsia"/>
              </w:rPr>
              <w:t>（如当地参观路线，周边餐饮店）</w:t>
            </w:r>
          </w:p>
        </w:tc>
        <w:tc>
          <w:tcPr>
            <w:tcW w:w="1369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 w:themeFill="background1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int="eastAsia"/>
              </w:rPr>
              <w:t>10.22-10.2</w:t>
            </w:r>
            <w:r>
              <w:rPr>
                <w:rFonts w:ascii="宋体小四" w:eastAsia="宋体小四"/>
              </w:rPr>
              <w:t>6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71C0E" w:rsidRDefault="000E11BF">
            <w:pPr>
              <w:rPr>
                <w:rFonts w:ascii="宋体小四" w:eastAsia="宋体小四"/>
              </w:rPr>
            </w:pPr>
            <w:r>
              <w:rPr>
                <w:rFonts w:ascii="宋体小四" w:eastAsia="宋体小四" w:hint="eastAsia"/>
              </w:rPr>
              <w:t>活动通知</w:t>
            </w:r>
            <w:r>
              <w:rPr>
                <w:rFonts w:ascii="宋体小四" w:eastAsia="宋体小四" w:hint="eastAsia"/>
              </w:rPr>
              <w:t>+</w:t>
            </w:r>
            <w:r>
              <w:rPr>
                <w:rFonts w:ascii="宋体小四" w:eastAsia="宋体小四" w:hint="eastAsia"/>
              </w:rPr>
              <w:t>人数统计过程（参观人员姓名</w:t>
            </w:r>
            <w:r>
              <w:rPr>
                <w:rFonts w:ascii="宋体小四" w:eastAsia="宋体小四" w:hint="eastAsia"/>
              </w:rPr>
              <w:t xml:space="preserve"> </w:t>
            </w:r>
            <w:r>
              <w:rPr>
                <w:rFonts w:ascii="宋体小四" w:eastAsia="宋体小四" w:hint="eastAsia"/>
              </w:rPr>
              <w:t>身份</w:t>
            </w:r>
            <w:r>
              <w:rPr>
                <w:rFonts w:ascii="宋体小四" w:eastAsia="宋体小四" w:hint="eastAsia"/>
              </w:rPr>
              <w:t xml:space="preserve"> </w:t>
            </w:r>
            <w:r>
              <w:rPr>
                <w:rFonts w:ascii="宋体小四" w:eastAsia="宋体小四" w:hint="eastAsia"/>
              </w:rPr>
              <w:t>年级班级</w:t>
            </w:r>
            <w:r>
              <w:rPr>
                <w:rFonts w:ascii="宋体小四" w:eastAsia="宋体小四" w:hint="eastAsia"/>
              </w:rPr>
              <w:t xml:space="preserve"> </w:t>
            </w:r>
            <w:r>
              <w:rPr>
                <w:rFonts w:ascii="宋体小四" w:eastAsia="宋体小四" w:hint="eastAsia"/>
              </w:rPr>
              <w:t>联系方式）另附表格</w:t>
            </w:r>
          </w:p>
        </w:tc>
        <w:tc>
          <w:tcPr>
            <w:tcW w:w="1369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color w:val="000000"/>
                <w:sz w:val="24"/>
              </w:rPr>
            </w:pPr>
            <w:r>
              <w:rPr>
                <w:rFonts w:ascii="宋体小四" w:eastAsia="宋体小四" w:hAnsi="宋体" w:hint="eastAsia"/>
                <w:color w:val="000000"/>
                <w:sz w:val="24"/>
              </w:rPr>
              <w:t>5</w:t>
            </w:r>
            <w:r>
              <w:rPr>
                <w:rFonts w:ascii="宋体小四" w:eastAsia="宋体小四" w:hAnsi="宋体" w:hint="eastAsia"/>
                <w:color w:val="000000"/>
                <w:sz w:val="24"/>
              </w:rPr>
              <w:t>份海报</w:t>
            </w:r>
            <w:r>
              <w:rPr>
                <w:rFonts w:ascii="宋体小四" w:eastAsia="宋体小四" w:hAnsi="宋体" w:hint="eastAsia"/>
                <w:color w:val="000000"/>
                <w:sz w:val="24"/>
              </w:rPr>
              <w:t>+</w:t>
            </w:r>
            <w:r>
              <w:rPr>
                <w:rFonts w:ascii="宋体小四" w:eastAsia="宋体小四" w:hAnsi="宋体" w:hint="eastAsia"/>
                <w:color w:val="000000"/>
                <w:sz w:val="24"/>
              </w:rPr>
              <w:t>推送</w:t>
            </w:r>
            <w:r>
              <w:rPr>
                <w:rFonts w:ascii="宋体小四" w:eastAsia="宋体小四" w:hAnsi="宋体" w:hint="eastAsia"/>
                <w:color w:val="000000"/>
                <w:sz w:val="24"/>
              </w:rPr>
              <w:t>+</w:t>
            </w:r>
            <w:r>
              <w:rPr>
                <w:rFonts w:ascii="宋体小四" w:eastAsia="宋体小四" w:hAnsi="宋体"/>
                <w:color w:val="000000"/>
                <w:sz w:val="24"/>
              </w:rPr>
              <w:t>Q</w:t>
            </w:r>
            <w:r>
              <w:rPr>
                <w:rFonts w:ascii="宋体小四" w:eastAsia="宋体小四" w:hAnsi="宋体" w:hint="eastAsia"/>
                <w:color w:val="000000"/>
                <w:sz w:val="24"/>
              </w:rPr>
              <w:t>群转发</w:t>
            </w:r>
          </w:p>
        </w:tc>
      </w:tr>
      <w:tr w:rsidR="00271C0E">
        <w:tc>
          <w:tcPr>
            <w:tcW w:w="1413" w:type="dxa"/>
            <w:shd w:val="clear" w:color="auto" w:fill="FFFFFF" w:themeFill="background1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int="eastAsia"/>
              </w:rPr>
              <w:t>10.</w:t>
            </w:r>
            <w:r>
              <w:rPr>
                <w:rFonts w:ascii="宋体小四" w:eastAsia="宋体小四"/>
              </w:rPr>
              <w:t>23</w:t>
            </w:r>
            <w:r>
              <w:rPr>
                <w:rFonts w:ascii="宋体小四" w:eastAsia="宋体小四" w:hint="eastAsia"/>
              </w:rPr>
              <w:t>-10.28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71C0E" w:rsidRDefault="000E11BF">
            <w:pPr>
              <w:rPr>
                <w:rFonts w:ascii="宋体小四" w:eastAsia="宋体小四"/>
              </w:rPr>
            </w:pPr>
            <w:r>
              <w:rPr>
                <w:rFonts w:ascii="宋体小四" w:eastAsia="宋体小四" w:hint="eastAsia"/>
              </w:rPr>
              <w:t>购买物资，如矿泉水，晕车药，晕车贴，并联系大巴和</w:t>
            </w:r>
            <w:r>
              <w:rPr>
                <w:rFonts w:ascii="宋体小四" w:eastAsia="宋体小四" w:hint="eastAsia"/>
              </w:rPr>
              <w:t xml:space="preserve"> </w:t>
            </w:r>
            <w:r>
              <w:rPr>
                <w:rFonts w:ascii="宋体小四" w:eastAsia="宋体小四" w:hint="eastAsia"/>
              </w:rPr>
              <w:t>导游，借照相机</w:t>
            </w:r>
          </w:p>
        </w:tc>
        <w:tc>
          <w:tcPr>
            <w:tcW w:w="1369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 w:themeFill="background1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int="eastAsia"/>
              </w:rPr>
              <w:t>10.</w:t>
            </w:r>
            <w:r>
              <w:rPr>
                <w:rFonts w:ascii="宋体小四" w:eastAsia="宋体小四"/>
              </w:rPr>
              <w:t>28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  <w:r>
              <w:rPr>
                <w:rFonts w:ascii="宋体小四" w:eastAsia="宋体小四" w:hint="eastAsia"/>
              </w:rPr>
              <w:t>再次通知确认</w:t>
            </w:r>
          </w:p>
        </w:tc>
        <w:tc>
          <w:tcPr>
            <w:tcW w:w="1369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 w:themeFill="background1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小四" w:eastAsia="宋体小四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小四" w:eastAsia="宋体小四" w:hAnsi="宋体"/>
                <w:color w:val="000000"/>
                <w:sz w:val="24"/>
              </w:rPr>
            </w:pPr>
            <w:proofErr w:type="gramStart"/>
            <w:r>
              <w:rPr>
                <w:rFonts w:ascii="宋体小四" w:eastAsia="宋体小四" w:hAnsi="宋体" w:hint="eastAsia"/>
                <w:color w:val="000000"/>
                <w:sz w:val="24"/>
              </w:rPr>
              <w:t>收到请</w:t>
            </w:r>
            <w:proofErr w:type="gramEnd"/>
            <w:r>
              <w:rPr>
                <w:rFonts w:ascii="宋体小四" w:eastAsia="宋体小四" w:hAnsi="宋体" w:hint="eastAsia"/>
                <w:color w:val="000000"/>
                <w:sz w:val="24"/>
              </w:rPr>
              <w:t>回复</w:t>
            </w:r>
          </w:p>
        </w:tc>
      </w:tr>
    </w:tbl>
    <w:p w:rsidR="00271C0E" w:rsidRDefault="00271C0E"/>
    <w:p w:rsidR="00271C0E" w:rsidRDefault="000E11BF">
      <w:pPr>
        <w:pStyle w:val="10"/>
        <w:numPr>
          <w:ilvl w:val="0"/>
          <w:numId w:val="3"/>
        </w:numPr>
        <w:ind w:firstLineChars="0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b/>
          <w:color w:val="000000"/>
          <w:sz w:val="24"/>
        </w:rPr>
        <w:t>活动当天工作安排</w:t>
      </w:r>
    </w:p>
    <w:tbl>
      <w:tblPr>
        <w:tblpPr w:leftFromText="180" w:rightFromText="180" w:vertAnchor="text" w:horzAnchor="margin" w:tblpY="14"/>
        <w:tblOverlap w:val="never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369"/>
        <w:gridCol w:w="1674"/>
        <w:gridCol w:w="1781"/>
      </w:tblGrid>
      <w:tr w:rsidR="00271C0E">
        <w:tc>
          <w:tcPr>
            <w:tcW w:w="1413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时间界限</w:t>
            </w:r>
          </w:p>
        </w:tc>
        <w:tc>
          <w:tcPr>
            <w:tcW w:w="2268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工作内容</w:t>
            </w:r>
          </w:p>
        </w:tc>
        <w:tc>
          <w:tcPr>
            <w:tcW w:w="1369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负责人</w:t>
            </w:r>
          </w:p>
        </w:tc>
        <w:tc>
          <w:tcPr>
            <w:tcW w:w="1674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跟进人</w:t>
            </w:r>
          </w:p>
        </w:tc>
        <w:tc>
          <w:tcPr>
            <w:tcW w:w="1781" w:type="dxa"/>
            <w:shd w:val="clear" w:color="auto" w:fill="C0C0C0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</w:rPr>
              <w:t>备注</w:t>
            </w: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sz w:val="24"/>
              </w:rPr>
              <w:t>7: 45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校门集合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50-11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30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  <w:proofErr w:type="gramStart"/>
            <w:r>
              <w:rPr>
                <w:rFonts w:ascii="宋体" w:hAnsi="宋体" w:hint="eastAsia"/>
                <w:bCs/>
                <w:color w:val="000000"/>
                <w:sz w:val="24"/>
              </w:rPr>
              <w:t>坐车抵达</w:t>
            </w:r>
            <w:proofErr w:type="gramEnd"/>
            <w:r>
              <w:rPr>
                <w:rFonts w:ascii="宋体" w:hAnsi="宋体" w:hint="eastAsia"/>
                <w:bCs/>
                <w:color w:val="000000"/>
                <w:sz w:val="24"/>
              </w:rPr>
              <w:t>目的地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11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30-13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00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自行就餐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13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00-14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45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tabs>
                <w:tab w:val="left" w:pos="1878"/>
              </w:tabs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导游带领参观红宫红场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14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45-14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50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tabs>
                <w:tab w:val="left" w:pos="1878"/>
              </w:tabs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集体在红宫红场前合影留恋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14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50-15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00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坐车至海丰革命烈士革命斗争史纪念馆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00-16</w:t>
            </w:r>
            <w:r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/>
                <w:sz w:val="24"/>
              </w:rPr>
              <w:t>45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导游带领参观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271C0E" w:rsidRDefault="00271C0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16:50-18:00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自行就餐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71C0E">
        <w:tc>
          <w:tcPr>
            <w:tcW w:w="1413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18:00-</w:t>
            </w:r>
            <w:r>
              <w:rPr>
                <w:rFonts w:ascii="宋体" w:hAnsi="宋体"/>
                <w:sz w:val="24"/>
              </w:rPr>
              <w:lastRenderedPageBreak/>
              <w:t>21:10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71C0E" w:rsidRDefault="000E11BF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坐车返程</w:t>
            </w:r>
          </w:p>
        </w:tc>
        <w:tc>
          <w:tcPr>
            <w:tcW w:w="1369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674" w:type="dxa"/>
            <w:shd w:val="clear" w:color="auto" w:fill="FFFFFF"/>
            <w:vAlign w:val="center"/>
          </w:tcPr>
          <w:p w:rsidR="00271C0E" w:rsidRDefault="00271C0E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</w:rPr>
            </w:pPr>
          </w:p>
        </w:tc>
        <w:tc>
          <w:tcPr>
            <w:tcW w:w="1781" w:type="dxa"/>
            <w:shd w:val="clear" w:color="auto" w:fill="FFFFFF"/>
            <w:vAlign w:val="center"/>
          </w:tcPr>
          <w:p w:rsidR="00271C0E" w:rsidRDefault="00271C0E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71C0E" w:rsidRDefault="000E11BF">
      <w:pPr>
        <w:pStyle w:val="10"/>
        <w:numPr>
          <w:ilvl w:val="0"/>
          <w:numId w:val="3"/>
        </w:numPr>
        <w:ind w:firstLineChars="0"/>
        <w:rPr>
          <w:rFonts w:ascii="仿宋_GB2312" w:eastAsia="仿宋_GB2312" w:hAnsi="宋体"/>
          <w:b/>
          <w:color w:val="000000"/>
          <w:sz w:val="24"/>
        </w:rPr>
      </w:pPr>
      <w:r>
        <w:rPr>
          <w:rFonts w:ascii="仿宋_GB2312" w:eastAsia="仿宋_GB2312" w:hAnsi="宋体" w:hint="eastAsia"/>
          <w:b/>
          <w:color w:val="000000"/>
          <w:sz w:val="24"/>
        </w:rPr>
        <w:lastRenderedPageBreak/>
        <w:t>活动后期工作安排</w:t>
      </w:r>
    </w:p>
    <w:p w:rsidR="00271C0E" w:rsidRDefault="000E11BF">
      <w:pPr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无</w:t>
      </w:r>
    </w:p>
    <w:p w:rsidR="00271C0E" w:rsidRDefault="00271C0E">
      <w:pPr>
        <w:ind w:leftChars="200" w:left="420"/>
        <w:rPr>
          <w:rFonts w:ascii="仿宋_GB2312" w:eastAsia="仿宋_GB2312"/>
          <w:sz w:val="24"/>
        </w:rPr>
      </w:pPr>
    </w:p>
    <w:p w:rsidR="00271C0E" w:rsidRDefault="000E11B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注意事项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1.</w:t>
      </w:r>
      <w:r>
        <w:rPr>
          <w:rFonts w:ascii="仿宋_GB2312" w:eastAsia="仿宋_GB2312" w:hint="eastAsia"/>
          <w:sz w:val="24"/>
        </w:rPr>
        <w:t>前期通知务必到位，确保全体都能准时参加活动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2.</w:t>
      </w:r>
      <w:r>
        <w:rPr>
          <w:rFonts w:ascii="仿宋_GB2312" w:eastAsia="仿宋_GB2312" w:hint="eastAsia"/>
          <w:sz w:val="24"/>
        </w:rPr>
        <w:t>为晕车的同学准备好晕车药晕车贴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3.</w:t>
      </w:r>
      <w:r>
        <w:rPr>
          <w:rFonts w:ascii="仿宋_GB2312" w:eastAsia="仿宋_GB2312" w:hint="eastAsia"/>
          <w:sz w:val="24"/>
        </w:rPr>
        <w:t>提前了解好周边的餐饮店，让大家能及时自主就餐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4.</w:t>
      </w:r>
      <w:r>
        <w:rPr>
          <w:rFonts w:ascii="仿宋_GB2312" w:eastAsia="仿宋_GB2312" w:hint="eastAsia"/>
          <w:sz w:val="24"/>
        </w:rPr>
        <w:t>参观游玩时确保大家结伴而行，避免一个人行走迷路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5.</w:t>
      </w:r>
      <w:r>
        <w:rPr>
          <w:rFonts w:ascii="仿宋_GB2312" w:eastAsia="仿宋_GB2312" w:hint="eastAsia"/>
          <w:sz w:val="24"/>
        </w:rPr>
        <w:t>参观烈士陵园时注意做好防蚊防虫措施，避免蚊虫叮咬致身体瘙痒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6.</w:t>
      </w:r>
      <w:r>
        <w:rPr>
          <w:rFonts w:ascii="仿宋_GB2312" w:eastAsia="仿宋_GB2312" w:hint="eastAsia"/>
          <w:sz w:val="24"/>
        </w:rPr>
        <w:t>做好安全宣传工作，确保大家的人身财产安全，谨防上当受骗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7.</w:t>
      </w:r>
      <w:r>
        <w:rPr>
          <w:rFonts w:ascii="仿宋_GB2312" w:eastAsia="仿宋_GB2312" w:hint="eastAsia"/>
          <w:sz w:val="24"/>
        </w:rPr>
        <w:t>文明参观，保护环境，举止优雅。</w:t>
      </w:r>
    </w:p>
    <w:p w:rsidR="00271C0E" w:rsidRDefault="000E11BF" w:rsidP="000E11BF">
      <w:pPr>
        <w:spacing w:line="360" w:lineRule="auto"/>
        <w:ind w:leftChars="200" w:left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8.</w:t>
      </w:r>
      <w:r>
        <w:rPr>
          <w:rFonts w:ascii="仿宋_GB2312" w:eastAsia="仿宋_GB2312" w:hint="eastAsia"/>
          <w:sz w:val="24"/>
        </w:rPr>
        <w:t>参观烈士陵园时必须保持严肃。</w:t>
      </w:r>
    </w:p>
    <w:p w:rsidR="00271C0E" w:rsidRDefault="00271C0E" w:rsidP="000E11BF">
      <w:pPr>
        <w:pStyle w:val="10"/>
        <w:spacing w:line="360" w:lineRule="auto"/>
        <w:ind w:left="200" w:firstLineChars="0" w:firstLine="0"/>
        <w:rPr>
          <w:rFonts w:ascii="仿宋_GB2312" w:eastAsia="仿宋_GB2312" w:hAnsi="宋体"/>
          <w:b/>
          <w:color w:val="000000"/>
          <w:sz w:val="28"/>
          <w:szCs w:val="28"/>
        </w:rPr>
      </w:pPr>
    </w:p>
    <w:p w:rsidR="00271C0E" w:rsidRDefault="000E11BF"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宋体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经费预算</w:t>
      </w:r>
    </w:p>
    <w:p w:rsidR="00271C0E" w:rsidRDefault="00271C0E">
      <w:pPr>
        <w:rPr>
          <w:rFonts w:ascii="仿宋_GB2312" w:eastAsia="仿宋_GB2312"/>
          <w:sz w:val="24"/>
        </w:rPr>
      </w:pPr>
    </w:p>
    <w:tbl>
      <w:tblPr>
        <w:tblW w:w="8093" w:type="dxa"/>
        <w:tblLayout w:type="fixed"/>
        <w:tblLook w:val="04A0" w:firstRow="1" w:lastRow="0" w:firstColumn="1" w:lastColumn="0" w:noHBand="0" w:noVBand="1"/>
      </w:tblPr>
      <w:tblGrid>
        <w:gridCol w:w="1505"/>
        <w:gridCol w:w="1177"/>
        <w:gridCol w:w="1389"/>
        <w:gridCol w:w="987"/>
        <w:gridCol w:w="1902"/>
        <w:gridCol w:w="1133"/>
      </w:tblGrid>
      <w:tr w:rsidR="00271C0E">
        <w:trPr>
          <w:trHeight w:val="711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71C0E" w:rsidRDefault="000E11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目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71C0E" w:rsidRDefault="000E11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价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71C0E" w:rsidRDefault="000E11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量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71C0E" w:rsidRDefault="000E11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价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71C0E" w:rsidRDefault="000E11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271C0E" w:rsidRDefault="000E11B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注</w:t>
            </w:r>
          </w:p>
        </w:tc>
      </w:tr>
      <w:tr w:rsidR="00271C0E">
        <w:trPr>
          <w:trHeight w:val="346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大巴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2400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辆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4800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</w:tr>
      <w:tr w:rsidR="00271C0E">
        <w:trPr>
          <w:trHeight w:val="364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导游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900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900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</w:tr>
      <w:tr w:rsidR="00271C0E">
        <w:trPr>
          <w:trHeight w:val="346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矿泉水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50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箱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200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</w:tr>
      <w:tr w:rsidR="00271C0E">
        <w:trPr>
          <w:trHeight w:val="381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晕车药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25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盒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t>100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</w:tr>
      <w:tr w:rsidR="00271C0E">
        <w:trPr>
          <w:trHeight w:val="381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总计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0E11BF">
            <w:r>
              <w:rPr>
                <w:rFonts w:hint="eastAsia"/>
              </w:rPr>
              <w:t>6000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71C0E" w:rsidRDefault="00271C0E"/>
        </w:tc>
      </w:tr>
    </w:tbl>
    <w:p w:rsidR="00271C0E" w:rsidRDefault="00271C0E"/>
    <w:p w:rsidR="00271C0E" w:rsidRDefault="00271C0E"/>
    <w:sectPr w:rsidR="0027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小四">
    <w:altName w:val="宋体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A1E7D"/>
    <w:multiLevelType w:val="multilevel"/>
    <w:tmpl w:val="31EA1E7D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B6394"/>
    <w:multiLevelType w:val="multilevel"/>
    <w:tmpl w:val="469B63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8DE6F"/>
    <w:multiLevelType w:val="singleLevel"/>
    <w:tmpl w:val="5808DE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42"/>
    <w:rsid w:val="00003042"/>
    <w:rsid w:val="000E11BF"/>
    <w:rsid w:val="00271C0E"/>
    <w:rsid w:val="00825898"/>
    <w:rsid w:val="009E13B3"/>
    <w:rsid w:val="00C35874"/>
    <w:rsid w:val="1CE53EC2"/>
    <w:rsid w:val="2542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E9629-A9C3-4967-AE3E-46AE7213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820D3-D346-49E7-BF98-1EB0C716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SCUT FWH</cp:lastModifiedBy>
  <cp:revision>3</cp:revision>
  <dcterms:created xsi:type="dcterms:W3CDTF">2016-10-20T14:32:00Z</dcterms:created>
  <dcterms:modified xsi:type="dcterms:W3CDTF">2017-10-15T02:35:00Z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