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B78" w:rsidRDefault="005D130D" w:rsidP="001B1A20">
      <w:pPr>
        <w:pStyle w:val="Listenabsatz"/>
        <w:numPr>
          <w:ilvl w:val="0"/>
          <w:numId w:val="1"/>
        </w:numPr>
        <w:jc w:val="both"/>
        <w:rPr>
          <w:rStyle w:val="c0"/>
        </w:rPr>
      </w:pPr>
      <w:r w:rsidRPr="005D130D">
        <w:rPr>
          <w:rStyle w:val="c0"/>
          <w:lang w:val="en-U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Pr>
          <w:rStyle w:val="c0"/>
        </w:rPr>
        <w:t xml:space="preserve">[relevant </w:t>
      </w:r>
      <w:proofErr w:type="spellStart"/>
      <w:r>
        <w:rPr>
          <w:rStyle w:val="c0"/>
        </w:rPr>
        <w:t>rubric</w:t>
      </w:r>
      <w:proofErr w:type="spellEnd"/>
      <w:r>
        <w:rPr>
          <w:rStyle w:val="c0"/>
        </w:rPr>
        <w:t xml:space="preserve"> </w:t>
      </w:r>
      <w:proofErr w:type="spellStart"/>
      <w:r>
        <w:rPr>
          <w:rStyle w:val="c0"/>
        </w:rPr>
        <w:t>items</w:t>
      </w:r>
      <w:proofErr w:type="spellEnd"/>
      <w:r>
        <w:rPr>
          <w:rStyle w:val="c0"/>
        </w:rPr>
        <w:t>: “</w:t>
      </w:r>
      <w:proofErr w:type="spellStart"/>
      <w:r>
        <w:rPr>
          <w:rStyle w:val="c0"/>
        </w:rPr>
        <w:t>data</w:t>
      </w:r>
      <w:proofErr w:type="spellEnd"/>
      <w:r>
        <w:rPr>
          <w:rStyle w:val="c0"/>
        </w:rPr>
        <w:t xml:space="preserve"> </w:t>
      </w:r>
      <w:proofErr w:type="spellStart"/>
      <w:r>
        <w:rPr>
          <w:rStyle w:val="c0"/>
        </w:rPr>
        <w:t>exploration</w:t>
      </w:r>
      <w:proofErr w:type="spellEnd"/>
      <w:r>
        <w:rPr>
          <w:rStyle w:val="c0"/>
        </w:rPr>
        <w:t>”, “</w:t>
      </w:r>
      <w:proofErr w:type="spellStart"/>
      <w:r>
        <w:rPr>
          <w:rStyle w:val="c0"/>
        </w:rPr>
        <w:t>outlier</w:t>
      </w:r>
      <w:proofErr w:type="spellEnd"/>
      <w:r>
        <w:rPr>
          <w:rStyle w:val="c0"/>
        </w:rPr>
        <w:t xml:space="preserve"> </w:t>
      </w:r>
      <w:proofErr w:type="spellStart"/>
      <w:r>
        <w:rPr>
          <w:rStyle w:val="c0"/>
        </w:rPr>
        <w:t>investigation</w:t>
      </w:r>
      <w:proofErr w:type="spellEnd"/>
      <w:r>
        <w:rPr>
          <w:rStyle w:val="c0"/>
        </w:rPr>
        <w:t>”</w:t>
      </w:r>
    </w:p>
    <w:p w:rsidR="005D130D" w:rsidRDefault="005D130D" w:rsidP="001B1A20">
      <w:pPr>
        <w:jc w:val="both"/>
      </w:pPr>
    </w:p>
    <w:p w:rsidR="005D130D" w:rsidRDefault="005D130D" w:rsidP="001B1A20">
      <w:pPr>
        <w:jc w:val="both"/>
        <w:rPr>
          <w:lang w:val="en-US"/>
        </w:rPr>
      </w:pPr>
      <w:r w:rsidRPr="005D130D">
        <w:rPr>
          <w:lang w:val="en-US"/>
        </w:rPr>
        <w:t>The goal of this project i</w:t>
      </w:r>
      <w:r>
        <w:rPr>
          <w:lang w:val="en-US"/>
        </w:rPr>
        <w:t xml:space="preserve">s to identify Enron employees, who may be ‘persons of interest’ (POI), i.e. persons, who might have committed fraud. These POIs should be identified by investigating a dataset comprising Enron financial and email data using machine learning. </w:t>
      </w:r>
      <w:r w:rsidR="00826A2F">
        <w:rPr>
          <w:lang w:val="en-US"/>
        </w:rPr>
        <w:t xml:space="preserve">This dataset includes </w:t>
      </w:r>
      <w:r w:rsidR="009A3D51">
        <w:rPr>
          <w:lang w:val="en-US"/>
        </w:rPr>
        <w:t xml:space="preserve">146 Enron employees and 21 features representing financial or email data. One of the features is ‘poi’ which can either 1, when the person is known to have committed fraud in the Enron case, or 0 if not. There are 18 known POIs in this dataset, representing ~12% of the total number of people in the dataset. </w:t>
      </w:r>
      <w:proofErr w:type="gramStart"/>
      <w:r w:rsidR="009A3D51">
        <w:rPr>
          <w:lang w:val="en-US"/>
        </w:rPr>
        <w:t>So</w:t>
      </w:r>
      <w:proofErr w:type="gramEnd"/>
      <w:r w:rsidR="009A3D51">
        <w:rPr>
          <w:lang w:val="en-US"/>
        </w:rPr>
        <w:t xml:space="preserve"> the vast majority has not been identified as person of interest. Machine learning can now be used to train a classifier algorithm on a subset of the total dataset and then run this classifier on the rest of the dataset. The classifier is used to predict the ‘poi’ label for every person in the dataset based on data of known POIs. This way new persons of interest might be identified if their financial or email data is similar to known POIs. </w:t>
      </w:r>
    </w:p>
    <w:p w:rsidR="005D130D" w:rsidRDefault="005D130D" w:rsidP="001B1A20">
      <w:pPr>
        <w:jc w:val="both"/>
        <w:rPr>
          <w:lang w:val="en-US"/>
        </w:rPr>
      </w:pPr>
    </w:p>
    <w:p w:rsidR="00121B67" w:rsidRDefault="005D130D" w:rsidP="001B1A20">
      <w:pPr>
        <w:jc w:val="both"/>
        <w:rPr>
          <w:lang w:val="en-US"/>
        </w:rPr>
      </w:pPr>
      <w:r>
        <w:rPr>
          <w:lang w:val="en-US"/>
        </w:rPr>
        <w:t xml:space="preserve"> </w:t>
      </w:r>
      <w:r w:rsidR="0097353A">
        <w:rPr>
          <w:lang w:val="en-US"/>
        </w:rPr>
        <w:t xml:space="preserve">I find the question </w:t>
      </w:r>
      <w:r w:rsidR="006B5032">
        <w:rPr>
          <w:lang w:val="en-US"/>
        </w:rPr>
        <w:t xml:space="preserve">on outliers quite hard to answer in this case. I would argue, that for most of the features, I would be the most interested in outliers. To me extreme values in those features would signal a deviation from the norm and therefore might indicate a person of interest. </w:t>
      </w:r>
      <w:r w:rsidR="00F86D89">
        <w:rPr>
          <w:lang w:val="en-US"/>
        </w:rPr>
        <w:t>However, going through the entries of the dataset, I found 2 that I decided would be outliers for me and that I subsequently removed. Those 2 entries were: “TOTAL” (which would mess with the max values of each feature) and “</w:t>
      </w:r>
      <w:r w:rsidR="00F86D89" w:rsidRPr="00F86D89">
        <w:rPr>
          <w:lang w:val="en-US"/>
        </w:rPr>
        <w:t>THE TRAVEL AGENCY IN THE PARK</w:t>
      </w:r>
      <w:r w:rsidR="00F86D89">
        <w:rPr>
          <w:lang w:val="en-US"/>
        </w:rPr>
        <w:t>” (which seems to be a company). Furthermore, I decided to treat entries with too many “</w:t>
      </w:r>
      <w:proofErr w:type="spellStart"/>
      <w:r w:rsidR="00F86D89">
        <w:rPr>
          <w:lang w:val="en-US"/>
        </w:rPr>
        <w:t>NaNs</w:t>
      </w:r>
      <w:proofErr w:type="spellEnd"/>
      <w:r w:rsidR="00F86D89">
        <w:rPr>
          <w:lang w:val="en-US"/>
        </w:rPr>
        <w:t>” as outliers and remove those entries. For each person I noted how many features had a value of “</w:t>
      </w:r>
      <w:proofErr w:type="spellStart"/>
      <w:r w:rsidR="00F86D89">
        <w:rPr>
          <w:lang w:val="en-US"/>
        </w:rPr>
        <w:t>NaN</w:t>
      </w:r>
      <w:proofErr w:type="spellEnd"/>
      <w:r w:rsidR="00F86D89">
        <w:rPr>
          <w:lang w:val="en-US"/>
        </w:rPr>
        <w:t xml:space="preserve">” and divided this number by the total number of features. If </w:t>
      </w:r>
      <w:r w:rsidR="000336F2">
        <w:rPr>
          <w:lang w:val="en-US"/>
        </w:rPr>
        <w:t>75</w:t>
      </w:r>
      <w:r w:rsidR="00F86D89">
        <w:rPr>
          <w:lang w:val="en-US"/>
        </w:rPr>
        <w:t>% or more of the features had a value of “</w:t>
      </w:r>
      <w:proofErr w:type="spellStart"/>
      <w:r w:rsidR="00F86D89">
        <w:rPr>
          <w:lang w:val="en-US"/>
        </w:rPr>
        <w:t>NaN</w:t>
      </w:r>
      <w:proofErr w:type="spellEnd"/>
      <w:r w:rsidR="00F86D89">
        <w:rPr>
          <w:lang w:val="en-US"/>
        </w:rPr>
        <w:t>”, then this person was removed. This was the case for 22 people, none of which was a known POI</w:t>
      </w:r>
      <w:r w:rsidR="00B601AC">
        <w:rPr>
          <w:lang w:val="en-US"/>
        </w:rPr>
        <w:t>, so that in the end the dataset comprised 122 people</w:t>
      </w:r>
      <w:r w:rsidR="00F86D89">
        <w:rPr>
          <w:lang w:val="en-US"/>
        </w:rPr>
        <w:t>.</w:t>
      </w:r>
    </w:p>
    <w:p w:rsidR="00121B67" w:rsidRDefault="00121B67" w:rsidP="001B1A20">
      <w:pPr>
        <w:jc w:val="both"/>
        <w:rPr>
          <w:lang w:val="en-US"/>
        </w:rPr>
      </w:pPr>
    </w:p>
    <w:p w:rsidR="005D130D" w:rsidRDefault="006B5032" w:rsidP="001B1A20">
      <w:pPr>
        <w:jc w:val="both"/>
        <w:rPr>
          <w:lang w:val="en-US"/>
        </w:rPr>
      </w:pPr>
      <w:r>
        <w:rPr>
          <w:lang w:val="en-US"/>
        </w:rPr>
        <w:t xml:space="preserve">The </w:t>
      </w:r>
      <w:proofErr w:type="spellStart"/>
      <w:r>
        <w:rPr>
          <w:lang w:val="en-US"/>
        </w:rPr>
        <w:t>featureFormat</w:t>
      </w:r>
      <w:proofErr w:type="spellEnd"/>
      <w:r>
        <w:rPr>
          <w:lang w:val="en-US"/>
        </w:rPr>
        <w:t xml:space="preserve"> function provided with the course material replaces “</w:t>
      </w:r>
      <w:proofErr w:type="spellStart"/>
      <w:r>
        <w:rPr>
          <w:lang w:val="en-US"/>
        </w:rPr>
        <w:t>NaN</w:t>
      </w:r>
      <w:proofErr w:type="spellEnd"/>
      <w:r>
        <w:rPr>
          <w:lang w:val="en-US"/>
        </w:rPr>
        <w:t xml:space="preserve">” in the data with 0. </w:t>
      </w:r>
      <w:proofErr w:type="gramStart"/>
      <w:r>
        <w:rPr>
          <w:lang w:val="en-US"/>
        </w:rPr>
        <w:t>Thus</w:t>
      </w:r>
      <w:proofErr w:type="gramEnd"/>
      <w:r>
        <w:rPr>
          <w:lang w:val="en-US"/>
        </w:rPr>
        <w:t xml:space="preserve"> there are many features </w:t>
      </w:r>
      <w:r w:rsidR="004043C3">
        <w:rPr>
          <w:lang w:val="en-US"/>
        </w:rPr>
        <w:t xml:space="preserve">with a value of </w:t>
      </w:r>
      <w:r w:rsidR="00DD042F">
        <w:rPr>
          <w:lang w:val="en-US"/>
        </w:rPr>
        <w:t>0, and one can not be sure whether this is an actual zero or whether this has been a “</w:t>
      </w:r>
      <w:proofErr w:type="spellStart"/>
      <w:r w:rsidR="00DD042F">
        <w:rPr>
          <w:lang w:val="en-US"/>
        </w:rPr>
        <w:t>NaN</w:t>
      </w:r>
      <w:proofErr w:type="spellEnd"/>
      <w:r w:rsidR="00DD042F">
        <w:rPr>
          <w:lang w:val="en-US"/>
        </w:rPr>
        <w:t>” before. I had the idea for some features, that seemed relevant to me, to impute to zeros with the mean value of this feature. I chose the mean, because for some feature was also zero. But running the classifiers with this imputed data showed little to no effect.</w:t>
      </w:r>
    </w:p>
    <w:p w:rsidR="00DD042F" w:rsidRDefault="00DD042F" w:rsidP="001B1A20">
      <w:pPr>
        <w:jc w:val="both"/>
        <w:rPr>
          <w:lang w:val="en-US"/>
        </w:rPr>
      </w:pPr>
    </w:p>
    <w:p w:rsidR="00247CC7" w:rsidRDefault="00247CC7" w:rsidP="001B1A20">
      <w:pPr>
        <w:jc w:val="both"/>
        <w:rPr>
          <w:lang w:val="en-US"/>
        </w:rPr>
      </w:pPr>
    </w:p>
    <w:p w:rsidR="00247CC7" w:rsidRDefault="00247CC7" w:rsidP="001B1A20">
      <w:pPr>
        <w:jc w:val="both"/>
        <w:rPr>
          <w:lang w:val="en-US"/>
        </w:rPr>
      </w:pPr>
    </w:p>
    <w:p w:rsidR="00247CC7" w:rsidRDefault="00247CC7" w:rsidP="001B1A20">
      <w:pPr>
        <w:jc w:val="both"/>
        <w:rPr>
          <w:lang w:val="en-US"/>
        </w:rPr>
      </w:pPr>
    </w:p>
    <w:p w:rsidR="00247CC7" w:rsidRDefault="00247CC7" w:rsidP="001B1A20">
      <w:pPr>
        <w:jc w:val="both"/>
        <w:rPr>
          <w:lang w:val="en-US"/>
        </w:rPr>
      </w:pPr>
    </w:p>
    <w:p w:rsidR="00247CC7" w:rsidRDefault="00247CC7" w:rsidP="001B1A20">
      <w:pPr>
        <w:jc w:val="both"/>
        <w:rPr>
          <w:lang w:val="en-US"/>
        </w:rPr>
      </w:pPr>
    </w:p>
    <w:p w:rsidR="00C721C3" w:rsidRDefault="00C721C3" w:rsidP="001B1A20">
      <w:pPr>
        <w:jc w:val="both"/>
        <w:rPr>
          <w:lang w:val="en-US"/>
        </w:rPr>
      </w:pPr>
    </w:p>
    <w:p w:rsidR="00247CC7" w:rsidRDefault="00247CC7" w:rsidP="001B1A20">
      <w:pPr>
        <w:pStyle w:val="Listenabsatz"/>
        <w:numPr>
          <w:ilvl w:val="0"/>
          <w:numId w:val="1"/>
        </w:numPr>
        <w:jc w:val="both"/>
        <w:rPr>
          <w:rStyle w:val="c2"/>
          <w:lang w:val="en-US"/>
        </w:rPr>
      </w:pPr>
      <w:r w:rsidRPr="00247CC7">
        <w:rPr>
          <w:rStyle w:val="c2"/>
          <w:lang w:val="en-US"/>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247CC7">
        <w:rPr>
          <w:rStyle w:val="c2"/>
          <w:lang w:val="en-US"/>
        </w:rPr>
        <w:t>importances</w:t>
      </w:r>
      <w:proofErr w:type="spellEnd"/>
      <w:r w:rsidRPr="00247CC7">
        <w:rPr>
          <w:rStyle w:val="c2"/>
          <w:lang w:val="en-US"/>
        </w:rPr>
        <w:t xml:space="preserve"> of the features that you use, and if you used an automated feature selection function like </w:t>
      </w:r>
      <w:proofErr w:type="spellStart"/>
      <w:r w:rsidRPr="00247CC7">
        <w:rPr>
          <w:rStyle w:val="c2"/>
          <w:lang w:val="en-US"/>
        </w:rPr>
        <w:t>SelectKBest</w:t>
      </w:r>
      <w:proofErr w:type="spellEnd"/>
      <w:r w:rsidRPr="00247CC7">
        <w:rPr>
          <w:rStyle w:val="c2"/>
          <w:lang w:val="en-US"/>
        </w:rPr>
        <w:t>, please report the feature scores and reasons for your choice of parameter values.  [relevant rubric items: “create new features”, “intelligently select features”, “properly scale features”]</w:t>
      </w:r>
    </w:p>
    <w:p w:rsidR="00247CC7" w:rsidRDefault="00247CC7" w:rsidP="001B1A20">
      <w:pPr>
        <w:jc w:val="both"/>
        <w:rPr>
          <w:lang w:val="en-US"/>
        </w:rPr>
      </w:pPr>
    </w:p>
    <w:p w:rsidR="00247CC7" w:rsidRDefault="00247CC7" w:rsidP="001B1A20">
      <w:pPr>
        <w:jc w:val="both"/>
        <w:rPr>
          <w:lang w:val="en-US"/>
        </w:rPr>
      </w:pPr>
      <w:r>
        <w:rPr>
          <w:lang w:val="en-US"/>
        </w:rPr>
        <w:t xml:space="preserve">The features that I used in the end are: </w:t>
      </w:r>
      <w:r w:rsidRPr="00247CC7">
        <w:rPr>
          <w:lang w:val="en-US"/>
        </w:rPr>
        <w:t>'</w:t>
      </w:r>
      <w:proofErr w:type="spellStart"/>
      <w:r w:rsidRPr="00247CC7">
        <w:rPr>
          <w:lang w:val="en-US"/>
        </w:rPr>
        <w:t>from_message_ratio</w:t>
      </w:r>
      <w:proofErr w:type="spellEnd"/>
      <w:r w:rsidRPr="00247CC7">
        <w:rPr>
          <w:lang w:val="en-US"/>
        </w:rPr>
        <w:t>', '</w:t>
      </w:r>
      <w:proofErr w:type="spellStart"/>
      <w:r w:rsidRPr="00247CC7">
        <w:rPr>
          <w:lang w:val="en-US"/>
        </w:rPr>
        <w:t>messages_total</w:t>
      </w:r>
      <w:proofErr w:type="spellEnd"/>
      <w:r w:rsidRPr="00247CC7">
        <w:rPr>
          <w:lang w:val="en-US"/>
        </w:rPr>
        <w:t xml:space="preserve">', </w:t>
      </w:r>
      <w:r w:rsidR="00D25F52">
        <w:rPr>
          <w:lang w:val="en-US"/>
        </w:rPr>
        <w:t>‘</w:t>
      </w:r>
      <w:proofErr w:type="spellStart"/>
      <w:r w:rsidR="00D25F52">
        <w:rPr>
          <w:lang w:val="en-US"/>
        </w:rPr>
        <w:t>total_stock_value</w:t>
      </w:r>
      <w:proofErr w:type="spellEnd"/>
      <w:r w:rsidR="00D5259B">
        <w:rPr>
          <w:lang w:val="en-US"/>
        </w:rPr>
        <w:t>’</w:t>
      </w:r>
      <w:r w:rsidRPr="00247CC7">
        <w:rPr>
          <w:lang w:val="en-US"/>
        </w:rPr>
        <w:t>, 'bonus', '</w:t>
      </w:r>
      <w:proofErr w:type="spellStart"/>
      <w:r w:rsidRPr="00247CC7">
        <w:rPr>
          <w:lang w:val="en-US"/>
        </w:rPr>
        <w:t>total_payments_log</w:t>
      </w:r>
      <w:proofErr w:type="spellEnd"/>
      <w:proofErr w:type="gramStart"/>
      <w:r w:rsidRPr="00247CC7">
        <w:rPr>
          <w:lang w:val="en-US"/>
        </w:rPr>
        <w:t>',  '</w:t>
      </w:r>
      <w:proofErr w:type="spellStart"/>
      <w:proofErr w:type="gramEnd"/>
      <w:r w:rsidRPr="00247CC7">
        <w:rPr>
          <w:lang w:val="en-US"/>
        </w:rPr>
        <w:t>long_term_incentive_log</w:t>
      </w:r>
      <w:proofErr w:type="spellEnd"/>
      <w:r w:rsidRPr="00247CC7">
        <w:rPr>
          <w:lang w:val="en-US"/>
        </w:rPr>
        <w:t>', '</w:t>
      </w:r>
      <w:proofErr w:type="spellStart"/>
      <w:r w:rsidR="002F6993">
        <w:rPr>
          <w:lang w:val="en-US"/>
        </w:rPr>
        <w:t>bonus_total_ratio</w:t>
      </w:r>
      <w:proofErr w:type="spellEnd"/>
      <w:r w:rsidRPr="00247CC7">
        <w:rPr>
          <w:lang w:val="en-US"/>
        </w:rPr>
        <w:t>',</w:t>
      </w:r>
      <w:r>
        <w:rPr>
          <w:lang w:val="en-US"/>
        </w:rPr>
        <w:t xml:space="preserve"> </w:t>
      </w:r>
      <w:r w:rsidRPr="00247CC7">
        <w:rPr>
          <w:lang w:val="en-US"/>
        </w:rPr>
        <w:t>'</w:t>
      </w:r>
      <w:proofErr w:type="spellStart"/>
      <w:r w:rsidRPr="00247CC7">
        <w:rPr>
          <w:lang w:val="en-US"/>
        </w:rPr>
        <w:t>exercised_stock_options</w:t>
      </w:r>
      <w:proofErr w:type="spellEnd"/>
      <w:r w:rsidRPr="00247CC7">
        <w:rPr>
          <w:lang w:val="en-US"/>
        </w:rPr>
        <w:t>',</w:t>
      </w:r>
      <w:r>
        <w:rPr>
          <w:lang w:val="en-US"/>
        </w:rPr>
        <w:t xml:space="preserve"> </w:t>
      </w:r>
      <w:r w:rsidRPr="00247CC7">
        <w:rPr>
          <w:lang w:val="en-US"/>
        </w:rPr>
        <w:t>'</w:t>
      </w:r>
      <w:proofErr w:type="spellStart"/>
      <w:r w:rsidRPr="00247CC7">
        <w:rPr>
          <w:lang w:val="en-US"/>
        </w:rPr>
        <w:t>incentive_total_ratio</w:t>
      </w:r>
      <w:proofErr w:type="spellEnd"/>
      <w:r w:rsidRPr="00247CC7">
        <w:rPr>
          <w:lang w:val="en-US"/>
        </w:rPr>
        <w:t>'</w:t>
      </w:r>
      <w:r>
        <w:rPr>
          <w:lang w:val="en-US"/>
        </w:rPr>
        <w:t xml:space="preserve">. </w:t>
      </w:r>
    </w:p>
    <w:p w:rsidR="000230D2" w:rsidRDefault="000230D2" w:rsidP="001B1A20">
      <w:pPr>
        <w:jc w:val="both"/>
        <w:rPr>
          <w:lang w:val="en-US"/>
        </w:rPr>
      </w:pPr>
      <w:r>
        <w:rPr>
          <w:lang w:val="en-US"/>
        </w:rPr>
        <w:t>Out of these 9 features</w:t>
      </w:r>
      <w:r w:rsidR="00A13731">
        <w:rPr>
          <w:lang w:val="en-US"/>
        </w:rPr>
        <w:t>,</w:t>
      </w:r>
      <w:r>
        <w:rPr>
          <w:lang w:val="en-US"/>
        </w:rPr>
        <w:t xml:space="preserve"> </w:t>
      </w:r>
      <w:r w:rsidR="008B5F13">
        <w:rPr>
          <w:lang w:val="en-US"/>
        </w:rPr>
        <w:t>6</w:t>
      </w:r>
      <w:r>
        <w:rPr>
          <w:lang w:val="en-US"/>
        </w:rPr>
        <w:t xml:space="preserve"> are features I newly created. </w:t>
      </w:r>
    </w:p>
    <w:p w:rsidR="00A13731" w:rsidRPr="005F5F44" w:rsidRDefault="00A13731" w:rsidP="001B1A20">
      <w:pPr>
        <w:jc w:val="both"/>
        <w:rPr>
          <w:lang w:val="en-US"/>
        </w:rPr>
      </w:pPr>
      <w:r>
        <w:rPr>
          <w:lang w:val="en-US"/>
        </w:rPr>
        <w:t>‘</w:t>
      </w:r>
      <w:proofErr w:type="spellStart"/>
      <w:r>
        <w:rPr>
          <w:lang w:val="en-US"/>
        </w:rPr>
        <w:t>Messages_total</w:t>
      </w:r>
      <w:proofErr w:type="spellEnd"/>
      <w:r>
        <w:rPr>
          <w:lang w:val="en-US"/>
        </w:rPr>
        <w:t>’ – the sum of ‘</w:t>
      </w:r>
      <w:proofErr w:type="spellStart"/>
      <w:r>
        <w:rPr>
          <w:lang w:val="en-US"/>
        </w:rPr>
        <w:t>from_messages</w:t>
      </w:r>
      <w:proofErr w:type="spellEnd"/>
      <w:r>
        <w:rPr>
          <w:lang w:val="en-US"/>
        </w:rPr>
        <w:t>’ and ‘</w:t>
      </w:r>
      <w:proofErr w:type="spellStart"/>
      <w:r>
        <w:rPr>
          <w:lang w:val="en-US"/>
        </w:rPr>
        <w:t>to_messages</w:t>
      </w:r>
      <w:proofErr w:type="spellEnd"/>
      <w:r>
        <w:rPr>
          <w:lang w:val="en-US"/>
        </w:rPr>
        <w:t>’, I wanted to capture what the overall message traffic of either mails from or to a person wa</w:t>
      </w:r>
      <w:r w:rsidR="00574C77">
        <w:rPr>
          <w:lang w:val="en-US"/>
        </w:rPr>
        <w:t xml:space="preserve">s. (score: </w:t>
      </w:r>
      <w:r w:rsidR="00CA7C7A" w:rsidRPr="005F5F44">
        <w:rPr>
          <w:lang w:val="en-US"/>
        </w:rPr>
        <w:t>4.63851426e-03</w:t>
      </w:r>
      <w:r w:rsidR="00574C77" w:rsidRPr="00574C77">
        <w:rPr>
          <w:lang w:val="en-US"/>
        </w:rPr>
        <w:t>)</w:t>
      </w:r>
      <w:r w:rsidR="00574C77">
        <w:rPr>
          <w:lang w:val="en-US"/>
        </w:rPr>
        <w:t xml:space="preserve"> </w:t>
      </w:r>
    </w:p>
    <w:p w:rsidR="00574C77" w:rsidRPr="00397809" w:rsidRDefault="00A13731" w:rsidP="001B1A20">
      <w:pPr>
        <w:jc w:val="both"/>
        <w:rPr>
          <w:lang w:val="en-US"/>
        </w:rPr>
      </w:pPr>
      <w:r>
        <w:rPr>
          <w:lang w:val="en-US"/>
        </w:rPr>
        <w:t>‘</w:t>
      </w:r>
      <w:proofErr w:type="spellStart"/>
      <w:r>
        <w:rPr>
          <w:lang w:val="en-US"/>
        </w:rPr>
        <w:t>From_message_ratio</w:t>
      </w:r>
      <w:proofErr w:type="spellEnd"/>
      <w:r>
        <w:rPr>
          <w:lang w:val="en-US"/>
        </w:rPr>
        <w:t>’ – the ratio, that messages sent from a person make up from the overall messages (‘</w:t>
      </w:r>
      <w:proofErr w:type="spellStart"/>
      <w:r>
        <w:rPr>
          <w:lang w:val="en-US"/>
        </w:rPr>
        <w:t>messages_total</w:t>
      </w:r>
      <w:proofErr w:type="spellEnd"/>
      <w:r>
        <w:rPr>
          <w:lang w:val="en-US"/>
        </w:rPr>
        <w:t>’).  I created this feature in order to represent whether a person was rather receiving or sending more messages.</w:t>
      </w:r>
      <w:r w:rsidR="00574C77">
        <w:rPr>
          <w:lang w:val="en-US"/>
        </w:rPr>
        <w:t xml:space="preserve"> (score: </w:t>
      </w:r>
      <w:r w:rsidR="005F5F44" w:rsidRPr="00397809">
        <w:rPr>
          <w:lang w:val="en-US"/>
        </w:rPr>
        <w:t>3.86882260e-01</w:t>
      </w:r>
      <w:r w:rsidR="00574C77" w:rsidRPr="002953CC">
        <w:rPr>
          <w:lang w:val="en-US"/>
        </w:rPr>
        <w:t>)</w:t>
      </w:r>
    </w:p>
    <w:p w:rsidR="00AB14AC" w:rsidRPr="00533B72" w:rsidRDefault="00A13731" w:rsidP="001B1A20">
      <w:pPr>
        <w:jc w:val="both"/>
        <w:rPr>
          <w:lang w:val="en-US"/>
        </w:rPr>
      </w:pPr>
      <w:r>
        <w:rPr>
          <w:lang w:val="en-US"/>
        </w:rPr>
        <w:t>‘</w:t>
      </w:r>
      <w:proofErr w:type="spellStart"/>
      <w:r>
        <w:rPr>
          <w:lang w:val="en-US"/>
        </w:rPr>
        <w:t>total_payments_log</w:t>
      </w:r>
      <w:proofErr w:type="spellEnd"/>
      <w:r>
        <w:rPr>
          <w:lang w:val="en-US"/>
        </w:rPr>
        <w:t>’</w:t>
      </w:r>
      <w:r w:rsidR="005B103F">
        <w:rPr>
          <w:lang w:val="en-US"/>
        </w:rPr>
        <w:t xml:space="preserve"> </w:t>
      </w:r>
      <w:r w:rsidR="009938F3">
        <w:rPr>
          <w:lang w:val="en-US"/>
        </w:rPr>
        <w:t>and ‘</w:t>
      </w:r>
      <w:proofErr w:type="spellStart"/>
      <w:r w:rsidR="009938F3">
        <w:rPr>
          <w:lang w:val="en-US"/>
        </w:rPr>
        <w:t>long_term_incentive_log</w:t>
      </w:r>
      <w:proofErr w:type="spellEnd"/>
      <w:r w:rsidR="009938F3">
        <w:rPr>
          <w:lang w:val="en-US"/>
        </w:rPr>
        <w:t>’</w:t>
      </w:r>
      <w:r w:rsidR="006B131B">
        <w:rPr>
          <w:lang w:val="en-US"/>
        </w:rPr>
        <w:t xml:space="preserve"> </w:t>
      </w:r>
      <w:r>
        <w:rPr>
          <w:lang w:val="en-US"/>
        </w:rPr>
        <w:t>– is the log10 of ‘</w:t>
      </w:r>
      <w:proofErr w:type="spellStart"/>
      <w:r>
        <w:rPr>
          <w:lang w:val="en-US"/>
        </w:rPr>
        <w:t>total_payment</w:t>
      </w:r>
      <w:proofErr w:type="spellEnd"/>
      <w:r>
        <w:rPr>
          <w:lang w:val="en-US"/>
        </w:rPr>
        <w:t>’</w:t>
      </w:r>
      <w:r w:rsidR="009938F3">
        <w:rPr>
          <w:lang w:val="en-US"/>
        </w:rPr>
        <w:t>,</w:t>
      </w:r>
      <w:r w:rsidR="006B131B">
        <w:rPr>
          <w:lang w:val="en-US"/>
        </w:rPr>
        <w:t xml:space="preserve"> ‘salary’</w:t>
      </w:r>
      <w:r w:rsidR="009938F3">
        <w:rPr>
          <w:lang w:val="en-US"/>
        </w:rPr>
        <w:t xml:space="preserve"> and ‘</w:t>
      </w:r>
      <w:proofErr w:type="spellStart"/>
      <w:r w:rsidR="009938F3">
        <w:rPr>
          <w:lang w:val="en-US"/>
        </w:rPr>
        <w:t>long_term_incentive</w:t>
      </w:r>
      <w:proofErr w:type="spellEnd"/>
      <w:proofErr w:type="gramStart"/>
      <w:r w:rsidR="009938F3">
        <w:rPr>
          <w:lang w:val="en-US"/>
        </w:rPr>
        <w:t xml:space="preserve">’ </w:t>
      </w:r>
      <w:r w:rsidR="006B131B">
        <w:rPr>
          <w:lang w:val="en-US"/>
        </w:rPr>
        <w:t>.</w:t>
      </w:r>
      <w:proofErr w:type="gramEnd"/>
      <w:r w:rsidR="006B131B">
        <w:rPr>
          <w:lang w:val="en-US"/>
        </w:rPr>
        <w:t xml:space="preserve"> </w:t>
      </w:r>
      <w:r w:rsidR="009938F3">
        <w:rPr>
          <w:lang w:val="en-US"/>
        </w:rPr>
        <w:t>I introduced them to reduce the range of absolute values for these features.</w:t>
      </w:r>
      <w:r w:rsidR="002953CC">
        <w:rPr>
          <w:lang w:val="en-US"/>
        </w:rPr>
        <w:t xml:space="preserve">  (score: </w:t>
      </w:r>
      <w:r w:rsidR="009D6899" w:rsidRPr="00533B72">
        <w:rPr>
          <w:lang w:val="en-US"/>
        </w:rPr>
        <w:t>3.53423653e+00</w:t>
      </w:r>
      <w:r w:rsidR="002953CC">
        <w:rPr>
          <w:lang w:val="en-US"/>
        </w:rPr>
        <w:t xml:space="preserve">, </w:t>
      </w:r>
      <w:r w:rsidR="00397809" w:rsidRPr="00533B72">
        <w:rPr>
          <w:lang w:val="en-US"/>
        </w:rPr>
        <w:t>3.61630339e+00</w:t>
      </w:r>
      <w:r w:rsidR="00AB14AC" w:rsidRPr="00AB14AC">
        <w:rPr>
          <w:lang w:val="en-US"/>
        </w:rPr>
        <w:t>)</w:t>
      </w:r>
    </w:p>
    <w:p w:rsidR="008D4D49" w:rsidRPr="00706304" w:rsidRDefault="00CF2874" w:rsidP="001B1A20">
      <w:pPr>
        <w:jc w:val="both"/>
        <w:rPr>
          <w:lang w:val="en-US"/>
        </w:rPr>
      </w:pPr>
      <w:r>
        <w:rPr>
          <w:lang w:val="en-US"/>
        </w:rPr>
        <w:t>‘</w:t>
      </w:r>
      <w:proofErr w:type="spellStart"/>
      <w:r>
        <w:rPr>
          <w:lang w:val="en-US"/>
        </w:rPr>
        <w:t>incentive_total_ratio</w:t>
      </w:r>
      <w:proofErr w:type="spellEnd"/>
      <w:r>
        <w:rPr>
          <w:lang w:val="en-US"/>
        </w:rPr>
        <w:t xml:space="preserve">’ </w:t>
      </w:r>
      <w:r w:rsidR="00982480">
        <w:rPr>
          <w:lang w:val="en-US"/>
        </w:rPr>
        <w:t>–</w:t>
      </w:r>
      <w:r>
        <w:rPr>
          <w:lang w:val="en-US"/>
        </w:rPr>
        <w:t xml:space="preserve"> </w:t>
      </w:r>
      <w:r w:rsidR="00982480">
        <w:rPr>
          <w:lang w:val="en-US"/>
        </w:rPr>
        <w:t>Is the ratio that ‘</w:t>
      </w:r>
      <w:proofErr w:type="spellStart"/>
      <w:r w:rsidR="00982480">
        <w:rPr>
          <w:lang w:val="en-US"/>
        </w:rPr>
        <w:t>long_term_incentive</w:t>
      </w:r>
      <w:proofErr w:type="spellEnd"/>
      <w:r w:rsidR="00982480">
        <w:rPr>
          <w:lang w:val="en-US"/>
        </w:rPr>
        <w:t>’ make up of ‘</w:t>
      </w:r>
      <w:proofErr w:type="spellStart"/>
      <w:r w:rsidR="00982480">
        <w:rPr>
          <w:lang w:val="en-US"/>
        </w:rPr>
        <w:t>total_payments</w:t>
      </w:r>
      <w:proofErr w:type="spellEnd"/>
      <w:r w:rsidR="00982480">
        <w:rPr>
          <w:lang w:val="en-US"/>
        </w:rPr>
        <w:t>’. I thought if long term incentives make up a significant portion of all payments a person receives, there might be a good reason in trying to tie this person to the company for the long term.</w:t>
      </w:r>
      <w:r w:rsidR="008D4D49">
        <w:rPr>
          <w:lang w:val="en-US"/>
        </w:rPr>
        <w:t xml:space="preserve"> (score: </w:t>
      </w:r>
      <w:r w:rsidR="00475BFB" w:rsidRPr="00706304">
        <w:rPr>
          <w:lang w:val="en-US"/>
        </w:rPr>
        <w:t>1.13104491e+01</w:t>
      </w:r>
      <w:r w:rsidR="008D4D49" w:rsidRPr="00A60525">
        <w:rPr>
          <w:lang w:val="en-US"/>
        </w:rPr>
        <w:t>)</w:t>
      </w:r>
    </w:p>
    <w:p w:rsidR="00646A4E" w:rsidRDefault="00646A4E" w:rsidP="001B1A20">
      <w:pPr>
        <w:jc w:val="both"/>
        <w:rPr>
          <w:lang w:val="en-US"/>
        </w:rPr>
      </w:pPr>
      <w:r w:rsidRPr="00247CC7">
        <w:rPr>
          <w:lang w:val="en-US"/>
        </w:rPr>
        <w:t>'</w:t>
      </w:r>
      <w:proofErr w:type="spellStart"/>
      <w:r>
        <w:rPr>
          <w:lang w:val="en-US"/>
        </w:rPr>
        <w:t>bonus_total_ratio</w:t>
      </w:r>
      <w:proofErr w:type="spellEnd"/>
      <w:r w:rsidRPr="00247CC7">
        <w:rPr>
          <w:lang w:val="en-US"/>
        </w:rPr>
        <w:t>'</w:t>
      </w:r>
      <w:r w:rsidR="00475BFB">
        <w:rPr>
          <w:lang w:val="en-US"/>
        </w:rPr>
        <w:t xml:space="preserve"> </w:t>
      </w:r>
      <w:r w:rsidR="00706304">
        <w:rPr>
          <w:lang w:val="en-US"/>
        </w:rPr>
        <w:t>– Is the portion the ‘bonus’ makes up of ‘</w:t>
      </w:r>
      <w:proofErr w:type="spellStart"/>
      <w:r w:rsidR="00706304">
        <w:rPr>
          <w:lang w:val="en-US"/>
        </w:rPr>
        <w:t>total_payments</w:t>
      </w:r>
      <w:proofErr w:type="spellEnd"/>
      <w:r w:rsidR="00706304">
        <w:rPr>
          <w:lang w:val="en-US"/>
        </w:rPr>
        <w:t xml:space="preserve">’. </w:t>
      </w:r>
      <w:proofErr w:type="gramStart"/>
      <w:r w:rsidR="00706304">
        <w:rPr>
          <w:lang w:val="en-US"/>
        </w:rPr>
        <w:t>Similarly</w:t>
      </w:r>
      <w:proofErr w:type="gramEnd"/>
      <w:r w:rsidR="00706304">
        <w:rPr>
          <w:lang w:val="en-US"/>
        </w:rPr>
        <w:t xml:space="preserve"> I thought if the bonus makes up a significant proportion of overall payments, it might signal a irregularity.</w:t>
      </w:r>
      <w:r w:rsidR="00475BFB">
        <w:rPr>
          <w:lang w:val="en-US"/>
        </w:rPr>
        <w:t xml:space="preserve"> (score: </w:t>
      </w:r>
      <w:r w:rsidR="00475BFB" w:rsidRPr="00816152">
        <w:rPr>
          <w:lang w:val="en-US"/>
        </w:rPr>
        <w:t>1.07975382e+01</w:t>
      </w:r>
      <w:r w:rsidR="00475BFB" w:rsidRPr="00A60525">
        <w:rPr>
          <w:lang w:val="en-US"/>
        </w:rPr>
        <w:t>)</w:t>
      </w:r>
    </w:p>
    <w:p w:rsidR="008D4D49" w:rsidRPr="00721A2C" w:rsidRDefault="008D4D49" w:rsidP="001B1A20">
      <w:pPr>
        <w:jc w:val="both"/>
        <w:rPr>
          <w:lang w:val="en-US"/>
        </w:rPr>
      </w:pPr>
      <w:r w:rsidRPr="00A60525">
        <w:rPr>
          <w:lang w:val="en-US"/>
        </w:rPr>
        <w:t xml:space="preserve">(scores: </w:t>
      </w:r>
      <w:proofErr w:type="spellStart"/>
      <w:r w:rsidR="00D5259B">
        <w:rPr>
          <w:lang w:val="en-US"/>
        </w:rPr>
        <w:t>total_stock_value</w:t>
      </w:r>
      <w:proofErr w:type="spellEnd"/>
      <w:r w:rsidR="00D5259B" w:rsidRPr="00A60525">
        <w:rPr>
          <w:lang w:val="en-US"/>
        </w:rPr>
        <w:t xml:space="preserve"> </w:t>
      </w:r>
      <w:r w:rsidRPr="00A60525">
        <w:rPr>
          <w:lang w:val="en-US"/>
        </w:rPr>
        <w:t xml:space="preserve">– </w:t>
      </w:r>
      <w:r w:rsidR="00740F44" w:rsidRPr="00740F44">
        <w:rPr>
          <w:lang w:val="en-US"/>
        </w:rPr>
        <w:t>1.53423319e+01</w:t>
      </w:r>
      <w:r w:rsidRPr="00A60525">
        <w:rPr>
          <w:lang w:val="en-US"/>
        </w:rPr>
        <w:t xml:space="preserve">, bonus - </w:t>
      </w:r>
      <w:r w:rsidR="00721A2C" w:rsidRPr="00721A2C">
        <w:rPr>
          <w:lang w:val="en-US"/>
        </w:rPr>
        <w:t>9.73033887e+00</w:t>
      </w:r>
      <w:r w:rsidRPr="00A60525">
        <w:rPr>
          <w:lang w:val="en-US"/>
        </w:rPr>
        <w:t xml:space="preserve">, </w:t>
      </w:r>
      <w:proofErr w:type="spellStart"/>
      <w:r w:rsidRPr="00A60525">
        <w:rPr>
          <w:lang w:val="en-US"/>
        </w:rPr>
        <w:t>exercised_stock_options</w:t>
      </w:r>
      <w:proofErr w:type="spellEnd"/>
      <w:r w:rsidRPr="00A60525">
        <w:rPr>
          <w:lang w:val="en-US"/>
        </w:rPr>
        <w:t xml:space="preserve"> - </w:t>
      </w:r>
      <w:r w:rsidR="00721A2C" w:rsidRPr="00721A2C">
        <w:rPr>
          <w:lang w:val="en-US"/>
        </w:rPr>
        <w:t>1.60526291e+01</w:t>
      </w:r>
      <w:r w:rsidRPr="00A60525">
        <w:rPr>
          <w:lang w:val="en-US"/>
        </w:rPr>
        <w:t>)</w:t>
      </w:r>
    </w:p>
    <w:p w:rsidR="00D716F3" w:rsidRDefault="00D716F3" w:rsidP="001B1A20">
      <w:pPr>
        <w:jc w:val="both"/>
        <w:rPr>
          <w:lang w:val="en-US"/>
        </w:rPr>
      </w:pPr>
      <w:r>
        <w:rPr>
          <w:lang w:val="en-US"/>
        </w:rPr>
        <w:t xml:space="preserve">I selected these features using a mixture of running </w:t>
      </w:r>
      <w:proofErr w:type="spellStart"/>
      <w:r>
        <w:rPr>
          <w:lang w:val="en-US"/>
        </w:rPr>
        <w:t>SelectKBest</w:t>
      </w:r>
      <w:proofErr w:type="spellEnd"/>
      <w:r>
        <w:rPr>
          <w:lang w:val="en-US"/>
        </w:rPr>
        <w:t xml:space="preserve"> and hand-picking features I thought make sense intuitively.  </w:t>
      </w:r>
      <w:r w:rsidR="0081752A">
        <w:rPr>
          <w:lang w:val="en-US"/>
        </w:rPr>
        <w:t>I also looked at missing values for each feature. In the dataset with 122 entries, the features with the most “</w:t>
      </w:r>
      <w:proofErr w:type="spellStart"/>
      <w:r w:rsidR="0081752A">
        <w:rPr>
          <w:lang w:val="en-US"/>
        </w:rPr>
        <w:t>NaN</w:t>
      </w:r>
      <w:proofErr w:type="spellEnd"/>
      <w:r w:rsidR="0081752A">
        <w:rPr>
          <w:lang w:val="en-US"/>
        </w:rPr>
        <w:t>” values were ‘</w:t>
      </w:r>
      <w:proofErr w:type="spellStart"/>
      <w:r w:rsidR="0081752A">
        <w:rPr>
          <w:lang w:val="en-US"/>
        </w:rPr>
        <w:t>loan_advances</w:t>
      </w:r>
      <w:proofErr w:type="spellEnd"/>
      <w:r w:rsidR="0081752A">
        <w:rPr>
          <w:lang w:val="en-US"/>
        </w:rPr>
        <w:t>’ (97% “</w:t>
      </w:r>
      <w:proofErr w:type="spellStart"/>
      <w:r w:rsidR="0081752A">
        <w:rPr>
          <w:lang w:val="en-US"/>
        </w:rPr>
        <w:t>NaNs</w:t>
      </w:r>
      <w:proofErr w:type="spellEnd"/>
      <w:r w:rsidR="0081752A">
        <w:rPr>
          <w:lang w:val="en-US"/>
        </w:rPr>
        <w:t>”), ‘</w:t>
      </w:r>
      <w:proofErr w:type="spellStart"/>
      <w:r w:rsidR="0081752A">
        <w:rPr>
          <w:lang w:val="en-US"/>
        </w:rPr>
        <w:t>director_fees</w:t>
      </w:r>
      <w:proofErr w:type="spellEnd"/>
      <w:r w:rsidR="0081752A">
        <w:rPr>
          <w:lang w:val="en-US"/>
        </w:rPr>
        <w:t>’ (95% “</w:t>
      </w:r>
      <w:proofErr w:type="spellStart"/>
      <w:r w:rsidR="0081752A">
        <w:rPr>
          <w:lang w:val="en-US"/>
        </w:rPr>
        <w:t>NaNs</w:t>
      </w:r>
      <w:proofErr w:type="spellEnd"/>
      <w:r w:rsidR="0081752A">
        <w:rPr>
          <w:lang w:val="en-US"/>
        </w:rPr>
        <w:t>”) and ‘</w:t>
      </w:r>
      <w:proofErr w:type="spellStart"/>
      <w:r w:rsidR="0081752A">
        <w:rPr>
          <w:lang w:val="en-US"/>
        </w:rPr>
        <w:t>restricted_stock_deferred</w:t>
      </w:r>
      <w:proofErr w:type="spellEnd"/>
      <w:r w:rsidR="0081752A">
        <w:rPr>
          <w:lang w:val="en-US"/>
        </w:rPr>
        <w:t>’ (89% “</w:t>
      </w:r>
      <w:proofErr w:type="spellStart"/>
      <w:r w:rsidR="0081752A">
        <w:rPr>
          <w:lang w:val="en-US"/>
        </w:rPr>
        <w:t>NaNs</w:t>
      </w:r>
      <w:proofErr w:type="spellEnd"/>
      <w:r w:rsidR="0081752A">
        <w:rPr>
          <w:lang w:val="en-US"/>
        </w:rPr>
        <w:t>”). The features with the least missing values (except for ‘poi’) were</w:t>
      </w:r>
      <w:r w:rsidR="004A5E7A">
        <w:rPr>
          <w:lang w:val="en-US"/>
        </w:rPr>
        <w:t xml:space="preserve"> ‘</w:t>
      </w:r>
      <w:proofErr w:type="spellStart"/>
      <w:r w:rsidR="004A5E7A">
        <w:rPr>
          <w:lang w:val="en-US"/>
        </w:rPr>
        <w:t>total_stock_value</w:t>
      </w:r>
      <w:proofErr w:type="spellEnd"/>
      <w:r w:rsidR="004A5E7A">
        <w:rPr>
          <w:lang w:val="en-US"/>
        </w:rPr>
        <w:t>’ (5% “</w:t>
      </w:r>
      <w:proofErr w:type="spellStart"/>
      <w:r w:rsidR="004A5E7A">
        <w:rPr>
          <w:lang w:val="en-US"/>
        </w:rPr>
        <w:t>NaNs</w:t>
      </w:r>
      <w:proofErr w:type="spellEnd"/>
      <w:r w:rsidR="004A5E7A">
        <w:rPr>
          <w:lang w:val="en-US"/>
        </w:rPr>
        <w:t>”) and ‘</w:t>
      </w:r>
      <w:proofErr w:type="spellStart"/>
      <w:r w:rsidR="004A5E7A">
        <w:rPr>
          <w:lang w:val="en-US"/>
        </w:rPr>
        <w:t>total_payments</w:t>
      </w:r>
      <w:proofErr w:type="spellEnd"/>
      <w:r w:rsidR="004A5E7A">
        <w:rPr>
          <w:lang w:val="en-US"/>
        </w:rPr>
        <w:t>’ (9% “</w:t>
      </w:r>
      <w:proofErr w:type="spellStart"/>
      <w:r w:rsidR="004A5E7A">
        <w:rPr>
          <w:lang w:val="en-US"/>
        </w:rPr>
        <w:t>NaNs</w:t>
      </w:r>
      <w:proofErr w:type="spellEnd"/>
      <w:r w:rsidR="004A5E7A">
        <w:rPr>
          <w:lang w:val="en-US"/>
        </w:rPr>
        <w:t xml:space="preserve">”). If a feature is missing values for most of the people in the dataset, it is probably not suited for generalizing. On the other hand, </w:t>
      </w:r>
      <w:r w:rsidR="00F369A7">
        <w:rPr>
          <w:lang w:val="en-US"/>
        </w:rPr>
        <w:t>a feature that is only present in a small subset of people might be qualified to make predictions in skewed datasets. The Enron dataset is such a case, were one is looking for few POIs (outliers). Interestingly I tested replacing the ‘</w:t>
      </w:r>
      <w:proofErr w:type="spellStart"/>
      <w:r w:rsidR="00F369A7">
        <w:rPr>
          <w:lang w:val="en-US"/>
        </w:rPr>
        <w:t>total_stock_value</w:t>
      </w:r>
      <w:proofErr w:type="spellEnd"/>
      <w:r w:rsidR="00F369A7">
        <w:rPr>
          <w:lang w:val="en-US"/>
        </w:rPr>
        <w:t>’ feature with ‘</w:t>
      </w:r>
      <w:proofErr w:type="spellStart"/>
      <w:r w:rsidR="00F369A7">
        <w:rPr>
          <w:lang w:val="en-US"/>
        </w:rPr>
        <w:t>director_fees</w:t>
      </w:r>
      <w:proofErr w:type="spellEnd"/>
      <w:r w:rsidR="00F369A7">
        <w:rPr>
          <w:lang w:val="en-US"/>
        </w:rPr>
        <w:t>’ in a decision tree classifier and the recall/precision rates were very similar.</w:t>
      </w:r>
    </w:p>
    <w:p w:rsidR="00C721C3" w:rsidRDefault="00C721C3" w:rsidP="001B1A20">
      <w:pPr>
        <w:jc w:val="both"/>
        <w:rPr>
          <w:lang w:val="en-US"/>
        </w:rPr>
      </w:pPr>
    </w:p>
    <w:p w:rsidR="00C721C3" w:rsidRDefault="00C721C3" w:rsidP="001B1A20">
      <w:pPr>
        <w:jc w:val="both"/>
        <w:rPr>
          <w:lang w:val="en-US"/>
        </w:rPr>
      </w:pPr>
      <w:r>
        <w:rPr>
          <w:lang w:val="en-US"/>
        </w:rPr>
        <w:lastRenderedPageBreak/>
        <w:t xml:space="preserve">I ran </w:t>
      </w:r>
      <w:proofErr w:type="spellStart"/>
      <w:r>
        <w:rPr>
          <w:lang w:val="en-US"/>
        </w:rPr>
        <w:t>SelectKBest</w:t>
      </w:r>
      <w:proofErr w:type="spellEnd"/>
      <w:r>
        <w:rPr>
          <w:lang w:val="en-US"/>
        </w:rPr>
        <w:t xml:space="preserve"> using various numbers for K and also compared two scoring functions (</w:t>
      </w:r>
      <w:proofErr w:type="spellStart"/>
      <w:r>
        <w:rPr>
          <w:lang w:val="en-US"/>
        </w:rPr>
        <w:t>f_classif</w:t>
      </w:r>
      <w:proofErr w:type="spellEnd"/>
      <w:r>
        <w:rPr>
          <w:lang w:val="en-US"/>
        </w:rPr>
        <w:t xml:space="preserve"> and </w:t>
      </w:r>
      <w:proofErr w:type="spellStart"/>
      <w:r>
        <w:rPr>
          <w:lang w:val="en-US"/>
        </w:rPr>
        <w:t>mutual_info_classif</w:t>
      </w:r>
      <w:proofErr w:type="spellEnd"/>
      <w:r>
        <w:rPr>
          <w:lang w:val="en-US"/>
        </w:rPr>
        <w:t>). The corresponding recall and precision scores are summarized in the following tables:</w:t>
      </w:r>
    </w:p>
    <w:p w:rsidR="00317C0C" w:rsidRDefault="00317C0C" w:rsidP="00317C0C">
      <w:proofErr w:type="spellStart"/>
      <w:r>
        <w:t>F_classif</w:t>
      </w:r>
      <w:proofErr w:type="spellEnd"/>
    </w:p>
    <w:p w:rsidR="00317C0C" w:rsidRDefault="00317C0C" w:rsidP="00317C0C"/>
    <w:tbl>
      <w:tblPr>
        <w:tblStyle w:val="Tabellenraster"/>
        <w:tblW w:w="0" w:type="auto"/>
        <w:tblLook w:val="04A0" w:firstRow="1" w:lastRow="0" w:firstColumn="1" w:lastColumn="0" w:noHBand="0" w:noVBand="1"/>
      </w:tblPr>
      <w:tblGrid>
        <w:gridCol w:w="950"/>
        <w:gridCol w:w="1177"/>
        <w:gridCol w:w="1096"/>
      </w:tblGrid>
      <w:tr w:rsidR="00317C0C" w:rsidTr="00374158">
        <w:tc>
          <w:tcPr>
            <w:tcW w:w="950" w:type="dxa"/>
          </w:tcPr>
          <w:p w:rsidR="00317C0C" w:rsidRPr="00E41D51" w:rsidRDefault="00317C0C" w:rsidP="00D15E13">
            <w:pPr>
              <w:rPr>
                <w:b/>
              </w:rPr>
            </w:pPr>
            <w:r w:rsidRPr="00E41D51">
              <w:rPr>
                <w:b/>
              </w:rPr>
              <w:t>K</w:t>
            </w:r>
          </w:p>
        </w:tc>
        <w:tc>
          <w:tcPr>
            <w:tcW w:w="1177" w:type="dxa"/>
          </w:tcPr>
          <w:p w:rsidR="00317C0C" w:rsidRPr="00E41D51" w:rsidRDefault="00317C0C" w:rsidP="00D15E13">
            <w:pPr>
              <w:rPr>
                <w:b/>
              </w:rPr>
            </w:pPr>
            <w:r w:rsidRPr="00E41D51">
              <w:rPr>
                <w:b/>
              </w:rPr>
              <w:t>Precision</w:t>
            </w:r>
          </w:p>
        </w:tc>
        <w:tc>
          <w:tcPr>
            <w:tcW w:w="1096" w:type="dxa"/>
          </w:tcPr>
          <w:p w:rsidR="00317C0C" w:rsidRPr="00E41D51" w:rsidRDefault="00317C0C" w:rsidP="00D15E13">
            <w:pPr>
              <w:rPr>
                <w:b/>
              </w:rPr>
            </w:pPr>
            <w:r w:rsidRPr="00E41D51">
              <w:rPr>
                <w:b/>
              </w:rPr>
              <w:t>Recall</w:t>
            </w:r>
          </w:p>
        </w:tc>
      </w:tr>
      <w:tr w:rsidR="00317C0C" w:rsidTr="00374158">
        <w:tc>
          <w:tcPr>
            <w:tcW w:w="950" w:type="dxa"/>
          </w:tcPr>
          <w:p w:rsidR="00317C0C" w:rsidRDefault="00317C0C" w:rsidP="00D15E13">
            <w:r>
              <w:t>4</w:t>
            </w:r>
          </w:p>
        </w:tc>
        <w:tc>
          <w:tcPr>
            <w:tcW w:w="1177" w:type="dxa"/>
          </w:tcPr>
          <w:p w:rsidR="00317C0C" w:rsidRPr="00402F47"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02F47">
              <w:rPr>
                <w:rFonts w:ascii="Courier New" w:eastAsia="Times New Roman" w:hAnsi="Courier New" w:cs="Courier New"/>
                <w:sz w:val="20"/>
                <w:szCs w:val="20"/>
                <w:lang w:eastAsia="de-DE"/>
              </w:rPr>
              <w:t>0.28836</w:t>
            </w:r>
          </w:p>
        </w:tc>
        <w:tc>
          <w:tcPr>
            <w:tcW w:w="1096" w:type="dxa"/>
          </w:tcPr>
          <w:p w:rsidR="00317C0C" w:rsidRDefault="00317C0C" w:rsidP="00D15E13">
            <w:pPr>
              <w:pStyle w:val="HTMLVorformatiert"/>
            </w:pPr>
            <w:r>
              <w:t>0.27250</w:t>
            </w:r>
          </w:p>
        </w:tc>
      </w:tr>
      <w:tr w:rsidR="00317C0C" w:rsidTr="00374158">
        <w:tc>
          <w:tcPr>
            <w:tcW w:w="950" w:type="dxa"/>
          </w:tcPr>
          <w:p w:rsidR="00317C0C" w:rsidRDefault="00317C0C" w:rsidP="00D15E13">
            <w:r>
              <w:t>6</w:t>
            </w:r>
          </w:p>
        </w:tc>
        <w:tc>
          <w:tcPr>
            <w:tcW w:w="1177" w:type="dxa"/>
          </w:tcPr>
          <w:p w:rsidR="00317C0C" w:rsidRDefault="00317C0C" w:rsidP="00D15E13">
            <w:pPr>
              <w:pStyle w:val="HTMLVorformatiert"/>
            </w:pPr>
            <w:r>
              <w:t>0.31652</w:t>
            </w:r>
          </w:p>
        </w:tc>
        <w:tc>
          <w:tcPr>
            <w:tcW w:w="1096" w:type="dxa"/>
          </w:tcPr>
          <w:p w:rsidR="00317C0C" w:rsidRDefault="00317C0C" w:rsidP="00D15E13">
            <w:pPr>
              <w:pStyle w:val="HTMLVorformatiert"/>
            </w:pPr>
            <w:r>
              <w:t>0.25100</w:t>
            </w:r>
          </w:p>
        </w:tc>
      </w:tr>
      <w:tr w:rsidR="00317C0C" w:rsidTr="00374158">
        <w:tc>
          <w:tcPr>
            <w:tcW w:w="950" w:type="dxa"/>
          </w:tcPr>
          <w:p w:rsidR="00317C0C" w:rsidRDefault="00317C0C" w:rsidP="00D15E13">
            <w:r>
              <w:t>9</w:t>
            </w:r>
          </w:p>
        </w:tc>
        <w:tc>
          <w:tcPr>
            <w:tcW w:w="1177" w:type="dxa"/>
          </w:tcPr>
          <w:p w:rsidR="00317C0C" w:rsidRDefault="00317C0C" w:rsidP="00D15E13">
            <w:pPr>
              <w:pStyle w:val="HTMLVorformatiert"/>
            </w:pPr>
            <w:r>
              <w:t>0.34008</w:t>
            </w:r>
          </w:p>
        </w:tc>
        <w:tc>
          <w:tcPr>
            <w:tcW w:w="1096" w:type="dxa"/>
          </w:tcPr>
          <w:p w:rsidR="00317C0C" w:rsidRDefault="00317C0C" w:rsidP="00D15E13">
            <w:pPr>
              <w:pStyle w:val="HTMLVorformatiert"/>
            </w:pPr>
            <w:r>
              <w:t>0.26050</w:t>
            </w:r>
          </w:p>
        </w:tc>
      </w:tr>
      <w:tr w:rsidR="00317C0C" w:rsidTr="00374158">
        <w:tc>
          <w:tcPr>
            <w:tcW w:w="950" w:type="dxa"/>
          </w:tcPr>
          <w:p w:rsidR="00317C0C" w:rsidRPr="00317C0C" w:rsidRDefault="00317C0C" w:rsidP="00D15E13">
            <w:pPr>
              <w:rPr>
                <w:b/>
              </w:rPr>
            </w:pPr>
            <w:r w:rsidRPr="00317C0C">
              <w:rPr>
                <w:b/>
              </w:rPr>
              <w:t xml:space="preserve">9 </w:t>
            </w:r>
            <w:proofErr w:type="spellStart"/>
            <w:r w:rsidRPr="00317C0C">
              <w:rPr>
                <w:b/>
              </w:rPr>
              <w:t>hand</w:t>
            </w:r>
            <w:proofErr w:type="spellEnd"/>
          </w:p>
        </w:tc>
        <w:tc>
          <w:tcPr>
            <w:tcW w:w="1177" w:type="dxa"/>
          </w:tcPr>
          <w:p w:rsidR="00317C0C" w:rsidRPr="00DD7290" w:rsidRDefault="00317C0C" w:rsidP="00D15E13">
            <w:pPr>
              <w:pStyle w:val="HTMLVorformatiert"/>
              <w:rPr>
                <w:b/>
              </w:rPr>
            </w:pPr>
            <w:r w:rsidRPr="00DD7290">
              <w:rPr>
                <w:b/>
              </w:rPr>
              <w:t>0.41747</w:t>
            </w:r>
          </w:p>
        </w:tc>
        <w:tc>
          <w:tcPr>
            <w:tcW w:w="1096" w:type="dxa"/>
          </w:tcPr>
          <w:p w:rsidR="00317C0C" w:rsidRPr="00DD7290" w:rsidRDefault="00317C0C" w:rsidP="00D15E13">
            <w:pPr>
              <w:pStyle w:val="HTMLVorformatiert"/>
              <w:rPr>
                <w:b/>
              </w:rPr>
            </w:pPr>
            <w:r w:rsidRPr="00DD7290">
              <w:rPr>
                <w:b/>
              </w:rPr>
              <w:t>0.34650</w:t>
            </w:r>
          </w:p>
        </w:tc>
      </w:tr>
      <w:tr w:rsidR="00317C0C" w:rsidTr="00374158">
        <w:tc>
          <w:tcPr>
            <w:tcW w:w="950" w:type="dxa"/>
          </w:tcPr>
          <w:p w:rsidR="00317C0C" w:rsidRDefault="00317C0C" w:rsidP="00D15E13">
            <w:r>
              <w:t>12</w:t>
            </w:r>
          </w:p>
        </w:tc>
        <w:tc>
          <w:tcPr>
            <w:tcW w:w="1177" w:type="dxa"/>
          </w:tcPr>
          <w:p w:rsidR="00317C0C" w:rsidRDefault="00317C0C" w:rsidP="00D15E13">
            <w:pPr>
              <w:pStyle w:val="HTMLVorformatiert"/>
            </w:pPr>
            <w:r>
              <w:t>0.41805</w:t>
            </w:r>
          </w:p>
        </w:tc>
        <w:tc>
          <w:tcPr>
            <w:tcW w:w="1096" w:type="dxa"/>
          </w:tcPr>
          <w:p w:rsidR="00317C0C" w:rsidRDefault="00317C0C" w:rsidP="00D15E13">
            <w:pPr>
              <w:pStyle w:val="HTMLVorformatiert"/>
            </w:pPr>
            <w:r>
              <w:t>0.34050</w:t>
            </w:r>
          </w:p>
        </w:tc>
      </w:tr>
      <w:tr w:rsidR="00317C0C" w:rsidTr="00374158">
        <w:tc>
          <w:tcPr>
            <w:tcW w:w="950" w:type="dxa"/>
          </w:tcPr>
          <w:p w:rsidR="00317C0C" w:rsidRDefault="00317C0C" w:rsidP="00D15E13">
            <w:r>
              <w:t>15</w:t>
            </w:r>
          </w:p>
        </w:tc>
        <w:tc>
          <w:tcPr>
            <w:tcW w:w="1177" w:type="dxa"/>
          </w:tcPr>
          <w:p w:rsidR="00317C0C" w:rsidRDefault="00317C0C" w:rsidP="00D15E13">
            <w:pPr>
              <w:pStyle w:val="HTMLVorformatiert"/>
            </w:pPr>
            <w:r>
              <w:t>0.27184</w:t>
            </w:r>
          </w:p>
        </w:tc>
        <w:tc>
          <w:tcPr>
            <w:tcW w:w="1096" w:type="dxa"/>
          </w:tcPr>
          <w:p w:rsidR="00317C0C" w:rsidRDefault="00317C0C" w:rsidP="00D15E13">
            <w:pPr>
              <w:pStyle w:val="HTMLVorformatiert"/>
            </w:pPr>
            <w:r>
              <w:t>0.20850</w:t>
            </w:r>
          </w:p>
        </w:tc>
      </w:tr>
    </w:tbl>
    <w:p w:rsidR="00317C0C" w:rsidRDefault="00317C0C" w:rsidP="00317C0C"/>
    <w:p w:rsidR="00317C0C" w:rsidRDefault="00317C0C" w:rsidP="00317C0C">
      <w:proofErr w:type="spellStart"/>
      <w:r>
        <w:t>Mutual_info_classif</w:t>
      </w:r>
      <w:proofErr w:type="spellEnd"/>
    </w:p>
    <w:p w:rsidR="00317C0C" w:rsidRDefault="00317C0C" w:rsidP="00317C0C"/>
    <w:tbl>
      <w:tblPr>
        <w:tblStyle w:val="Tabellenraster"/>
        <w:tblW w:w="0" w:type="auto"/>
        <w:tblLook w:val="04A0" w:firstRow="1" w:lastRow="0" w:firstColumn="1" w:lastColumn="0" w:noHBand="0" w:noVBand="1"/>
      </w:tblPr>
      <w:tblGrid>
        <w:gridCol w:w="549"/>
        <w:gridCol w:w="1177"/>
        <w:gridCol w:w="1177"/>
      </w:tblGrid>
      <w:tr w:rsidR="00317C0C" w:rsidTr="00374158">
        <w:tc>
          <w:tcPr>
            <w:tcW w:w="549" w:type="dxa"/>
          </w:tcPr>
          <w:p w:rsidR="00317C0C" w:rsidRPr="00E41D51" w:rsidRDefault="00317C0C" w:rsidP="00D15E13">
            <w:pPr>
              <w:rPr>
                <w:b/>
              </w:rPr>
            </w:pPr>
            <w:r w:rsidRPr="00E41D51">
              <w:rPr>
                <w:b/>
              </w:rPr>
              <w:t>K</w:t>
            </w:r>
          </w:p>
        </w:tc>
        <w:tc>
          <w:tcPr>
            <w:tcW w:w="1177" w:type="dxa"/>
          </w:tcPr>
          <w:p w:rsidR="00317C0C" w:rsidRPr="00E41D51" w:rsidRDefault="00317C0C" w:rsidP="00D15E13">
            <w:pPr>
              <w:rPr>
                <w:b/>
              </w:rPr>
            </w:pPr>
            <w:r w:rsidRPr="00E41D51">
              <w:rPr>
                <w:b/>
              </w:rPr>
              <w:t>Precision</w:t>
            </w:r>
          </w:p>
        </w:tc>
        <w:tc>
          <w:tcPr>
            <w:tcW w:w="1177" w:type="dxa"/>
          </w:tcPr>
          <w:p w:rsidR="00317C0C" w:rsidRPr="00E41D51" w:rsidRDefault="00317C0C" w:rsidP="00D15E13">
            <w:pPr>
              <w:rPr>
                <w:b/>
              </w:rPr>
            </w:pPr>
            <w:r w:rsidRPr="00E41D51">
              <w:rPr>
                <w:b/>
              </w:rPr>
              <w:t>Recall</w:t>
            </w:r>
          </w:p>
        </w:tc>
      </w:tr>
      <w:tr w:rsidR="00317C0C" w:rsidTr="00374158">
        <w:tc>
          <w:tcPr>
            <w:tcW w:w="549" w:type="dxa"/>
          </w:tcPr>
          <w:p w:rsidR="00317C0C" w:rsidRDefault="00317C0C" w:rsidP="00D15E13">
            <w:r>
              <w:t>4</w:t>
            </w:r>
          </w:p>
        </w:tc>
        <w:tc>
          <w:tcPr>
            <w:tcW w:w="1177" w:type="dxa"/>
          </w:tcPr>
          <w:p w:rsidR="00317C0C" w:rsidRPr="00927389"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27389">
              <w:rPr>
                <w:rFonts w:ascii="Courier New" w:eastAsia="Times New Roman" w:hAnsi="Courier New" w:cs="Courier New"/>
                <w:sz w:val="20"/>
                <w:szCs w:val="20"/>
                <w:lang w:eastAsia="de-DE"/>
              </w:rPr>
              <w:t>0.27405</w:t>
            </w:r>
          </w:p>
        </w:tc>
        <w:tc>
          <w:tcPr>
            <w:tcW w:w="1177" w:type="dxa"/>
          </w:tcPr>
          <w:p w:rsidR="00317C0C" w:rsidRPr="00927389"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27389">
              <w:rPr>
                <w:rFonts w:ascii="Courier New" w:eastAsia="Times New Roman" w:hAnsi="Courier New" w:cs="Courier New"/>
                <w:sz w:val="20"/>
                <w:szCs w:val="20"/>
                <w:lang w:eastAsia="de-DE"/>
              </w:rPr>
              <w:t>0.24500</w:t>
            </w:r>
          </w:p>
        </w:tc>
      </w:tr>
      <w:tr w:rsidR="00317C0C" w:rsidTr="00374158">
        <w:tc>
          <w:tcPr>
            <w:tcW w:w="549" w:type="dxa"/>
          </w:tcPr>
          <w:p w:rsidR="00317C0C" w:rsidRPr="00374158" w:rsidRDefault="00317C0C" w:rsidP="00D15E13">
            <w:pPr>
              <w:rPr>
                <w:b/>
              </w:rPr>
            </w:pPr>
            <w:r w:rsidRPr="00374158">
              <w:rPr>
                <w:b/>
              </w:rPr>
              <w:t>6</w:t>
            </w:r>
          </w:p>
        </w:tc>
        <w:tc>
          <w:tcPr>
            <w:tcW w:w="1177" w:type="dxa"/>
          </w:tcPr>
          <w:p w:rsidR="00317C0C" w:rsidRPr="00374158"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de-DE"/>
              </w:rPr>
            </w:pPr>
            <w:r w:rsidRPr="00374158">
              <w:rPr>
                <w:rFonts w:ascii="Courier New" w:eastAsia="Times New Roman" w:hAnsi="Courier New" w:cs="Courier New"/>
                <w:b/>
                <w:sz w:val="20"/>
                <w:szCs w:val="20"/>
                <w:lang w:eastAsia="de-DE"/>
              </w:rPr>
              <w:t>0.44022</w:t>
            </w:r>
          </w:p>
        </w:tc>
        <w:tc>
          <w:tcPr>
            <w:tcW w:w="1177" w:type="dxa"/>
          </w:tcPr>
          <w:p w:rsidR="00317C0C" w:rsidRPr="00374158"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de-DE"/>
              </w:rPr>
            </w:pPr>
            <w:r w:rsidRPr="00374158">
              <w:rPr>
                <w:rFonts w:ascii="Courier New" w:eastAsia="Times New Roman" w:hAnsi="Courier New" w:cs="Courier New"/>
                <w:b/>
                <w:sz w:val="20"/>
                <w:szCs w:val="20"/>
                <w:lang w:eastAsia="de-DE"/>
              </w:rPr>
              <w:t>0.36450</w:t>
            </w:r>
          </w:p>
        </w:tc>
      </w:tr>
      <w:tr w:rsidR="00317C0C" w:rsidTr="00374158">
        <w:tc>
          <w:tcPr>
            <w:tcW w:w="549" w:type="dxa"/>
          </w:tcPr>
          <w:p w:rsidR="00317C0C" w:rsidRDefault="00317C0C" w:rsidP="00D15E13">
            <w:r>
              <w:t>9</w:t>
            </w:r>
          </w:p>
        </w:tc>
        <w:tc>
          <w:tcPr>
            <w:tcW w:w="1177" w:type="dxa"/>
          </w:tcPr>
          <w:p w:rsidR="00317C0C" w:rsidRPr="00C226D9"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226D9">
              <w:rPr>
                <w:rFonts w:ascii="Courier New" w:eastAsia="Times New Roman" w:hAnsi="Courier New" w:cs="Courier New"/>
                <w:sz w:val="20"/>
                <w:szCs w:val="20"/>
                <w:lang w:eastAsia="de-DE"/>
              </w:rPr>
              <w:t>0.41941</w:t>
            </w:r>
          </w:p>
        </w:tc>
        <w:tc>
          <w:tcPr>
            <w:tcW w:w="1177" w:type="dxa"/>
          </w:tcPr>
          <w:p w:rsidR="00317C0C" w:rsidRPr="00C226D9"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226D9">
              <w:rPr>
                <w:rFonts w:ascii="Courier New" w:eastAsia="Times New Roman" w:hAnsi="Courier New" w:cs="Courier New"/>
                <w:sz w:val="20"/>
                <w:szCs w:val="20"/>
                <w:lang w:eastAsia="de-DE"/>
              </w:rPr>
              <w:t>0.34350</w:t>
            </w:r>
          </w:p>
        </w:tc>
      </w:tr>
      <w:tr w:rsidR="00317C0C" w:rsidTr="00374158">
        <w:tc>
          <w:tcPr>
            <w:tcW w:w="549" w:type="dxa"/>
          </w:tcPr>
          <w:p w:rsidR="00317C0C" w:rsidRDefault="00317C0C" w:rsidP="00D15E13">
            <w:r>
              <w:t>12</w:t>
            </w:r>
          </w:p>
        </w:tc>
        <w:tc>
          <w:tcPr>
            <w:tcW w:w="1177" w:type="dxa"/>
          </w:tcPr>
          <w:p w:rsidR="00317C0C" w:rsidRPr="000E66CE"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E66CE">
              <w:rPr>
                <w:rFonts w:ascii="Courier New" w:eastAsia="Times New Roman" w:hAnsi="Courier New" w:cs="Courier New"/>
                <w:sz w:val="20"/>
                <w:szCs w:val="20"/>
                <w:lang w:eastAsia="de-DE"/>
              </w:rPr>
              <w:t>0.37662</w:t>
            </w:r>
          </w:p>
        </w:tc>
        <w:tc>
          <w:tcPr>
            <w:tcW w:w="1177" w:type="dxa"/>
          </w:tcPr>
          <w:p w:rsidR="00317C0C" w:rsidRPr="000E66CE"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E66CE">
              <w:rPr>
                <w:rFonts w:ascii="Courier New" w:eastAsia="Times New Roman" w:hAnsi="Courier New" w:cs="Courier New"/>
                <w:sz w:val="20"/>
                <w:szCs w:val="20"/>
                <w:lang w:eastAsia="de-DE"/>
              </w:rPr>
              <w:t>0.32050</w:t>
            </w:r>
          </w:p>
        </w:tc>
      </w:tr>
      <w:tr w:rsidR="00317C0C" w:rsidTr="00374158">
        <w:tc>
          <w:tcPr>
            <w:tcW w:w="549" w:type="dxa"/>
          </w:tcPr>
          <w:p w:rsidR="00317C0C" w:rsidRDefault="00317C0C" w:rsidP="00D15E13">
            <w:r>
              <w:t>15</w:t>
            </w:r>
          </w:p>
        </w:tc>
        <w:tc>
          <w:tcPr>
            <w:tcW w:w="1177" w:type="dxa"/>
          </w:tcPr>
          <w:p w:rsidR="00317C0C" w:rsidRPr="00904EC4"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04EC4">
              <w:rPr>
                <w:rFonts w:ascii="Courier New" w:eastAsia="Times New Roman" w:hAnsi="Courier New" w:cs="Courier New"/>
                <w:sz w:val="20"/>
                <w:szCs w:val="20"/>
                <w:lang w:eastAsia="de-DE"/>
              </w:rPr>
              <w:t>0.33607</w:t>
            </w:r>
          </w:p>
        </w:tc>
        <w:tc>
          <w:tcPr>
            <w:tcW w:w="1177" w:type="dxa"/>
          </w:tcPr>
          <w:p w:rsidR="00317C0C" w:rsidRPr="00904EC4" w:rsidRDefault="00317C0C" w:rsidP="00D1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04EC4">
              <w:rPr>
                <w:rFonts w:ascii="Courier New" w:eastAsia="Times New Roman" w:hAnsi="Courier New" w:cs="Courier New"/>
                <w:sz w:val="20"/>
                <w:szCs w:val="20"/>
                <w:lang w:eastAsia="de-DE"/>
              </w:rPr>
              <w:t>0.28700</w:t>
            </w:r>
          </w:p>
        </w:tc>
      </w:tr>
    </w:tbl>
    <w:p w:rsidR="00317C0C" w:rsidRDefault="00317C0C" w:rsidP="00317C0C"/>
    <w:p w:rsidR="00317C0C" w:rsidRDefault="00DB03E6" w:rsidP="003E1C6E">
      <w:pPr>
        <w:jc w:val="both"/>
        <w:rPr>
          <w:lang w:val="en-US"/>
        </w:rPr>
      </w:pPr>
      <w:r>
        <w:rPr>
          <w:lang w:val="en-US"/>
        </w:rPr>
        <w:t xml:space="preserve">The features marked in the </w:t>
      </w:r>
      <w:proofErr w:type="spellStart"/>
      <w:r>
        <w:rPr>
          <w:lang w:val="en-US"/>
        </w:rPr>
        <w:t>f_classif</w:t>
      </w:r>
      <w:proofErr w:type="spellEnd"/>
      <w:r>
        <w:rPr>
          <w:lang w:val="en-US"/>
        </w:rPr>
        <w:t xml:space="preserve"> table as ‘9 hand’ are the ones described above. From the table one can see that </w:t>
      </w:r>
      <w:r w:rsidR="003E1C6E">
        <w:rPr>
          <w:lang w:val="en-US"/>
        </w:rPr>
        <w:t xml:space="preserve">the best 12 features from running </w:t>
      </w:r>
      <w:proofErr w:type="spellStart"/>
      <w:r w:rsidR="003E1C6E">
        <w:rPr>
          <w:lang w:val="en-US"/>
        </w:rPr>
        <w:t>SelectKBest</w:t>
      </w:r>
      <w:proofErr w:type="spellEnd"/>
      <w:r w:rsidR="003E1C6E">
        <w:rPr>
          <w:lang w:val="en-US"/>
        </w:rPr>
        <w:t xml:space="preserve"> achieve a similar performance. These features are: </w:t>
      </w:r>
      <w:r w:rsidR="003E1C6E" w:rsidRPr="003E1C6E">
        <w:rPr>
          <w:lang w:val="en-US"/>
        </w:rPr>
        <w:t>'</w:t>
      </w:r>
      <w:proofErr w:type="spellStart"/>
      <w:r w:rsidR="003E1C6E" w:rsidRPr="003E1C6E">
        <w:rPr>
          <w:lang w:val="en-US"/>
        </w:rPr>
        <w:t>deferred_income</w:t>
      </w:r>
      <w:proofErr w:type="spellEnd"/>
      <w:r w:rsidR="003E1C6E" w:rsidRPr="003E1C6E">
        <w:rPr>
          <w:lang w:val="en-US"/>
        </w:rPr>
        <w:t>', '</w:t>
      </w:r>
      <w:proofErr w:type="spellStart"/>
      <w:r w:rsidR="003E1C6E" w:rsidRPr="003E1C6E">
        <w:rPr>
          <w:lang w:val="en-US"/>
        </w:rPr>
        <w:t>shared_receipt_with_poi</w:t>
      </w:r>
      <w:proofErr w:type="spellEnd"/>
      <w:r w:rsidR="003E1C6E" w:rsidRPr="003E1C6E">
        <w:rPr>
          <w:lang w:val="en-US"/>
        </w:rPr>
        <w:t>', '</w:t>
      </w:r>
      <w:proofErr w:type="spellStart"/>
      <w:r w:rsidR="003E1C6E" w:rsidRPr="003E1C6E">
        <w:rPr>
          <w:lang w:val="en-US"/>
        </w:rPr>
        <w:t>loan_advances</w:t>
      </w:r>
      <w:proofErr w:type="spellEnd"/>
      <w:r w:rsidR="003E1C6E" w:rsidRPr="003E1C6E">
        <w:rPr>
          <w:lang w:val="en-US"/>
        </w:rPr>
        <w:t>', 'bonus</w:t>
      </w:r>
      <w:proofErr w:type="gramStart"/>
      <w:r w:rsidR="003E1C6E" w:rsidRPr="003E1C6E">
        <w:rPr>
          <w:lang w:val="en-US"/>
        </w:rPr>
        <w:t>',  '</w:t>
      </w:r>
      <w:proofErr w:type="spellStart"/>
      <w:proofErr w:type="gramEnd"/>
      <w:r w:rsidR="003E1C6E" w:rsidRPr="003E1C6E">
        <w:rPr>
          <w:lang w:val="en-US"/>
        </w:rPr>
        <w:t>total_stock_value</w:t>
      </w:r>
      <w:proofErr w:type="spellEnd"/>
      <w:r w:rsidR="003E1C6E" w:rsidRPr="003E1C6E">
        <w:rPr>
          <w:lang w:val="en-US"/>
        </w:rPr>
        <w:t>', '</w:t>
      </w:r>
      <w:proofErr w:type="spellStart"/>
      <w:r w:rsidR="003E1C6E" w:rsidRPr="003E1C6E">
        <w:rPr>
          <w:lang w:val="en-US"/>
        </w:rPr>
        <w:t>from_poi_ratio</w:t>
      </w:r>
      <w:proofErr w:type="spellEnd"/>
      <w:r w:rsidR="003E1C6E" w:rsidRPr="003E1C6E">
        <w:rPr>
          <w:lang w:val="en-US"/>
        </w:rPr>
        <w:t>', 'salary', '</w:t>
      </w:r>
      <w:proofErr w:type="spellStart"/>
      <w:r w:rsidR="003E1C6E" w:rsidRPr="003E1C6E">
        <w:rPr>
          <w:lang w:val="en-US"/>
        </w:rPr>
        <w:t>total_payments</w:t>
      </w:r>
      <w:proofErr w:type="spellEnd"/>
      <w:r w:rsidR="003E1C6E" w:rsidRPr="003E1C6E">
        <w:rPr>
          <w:lang w:val="en-US"/>
        </w:rPr>
        <w:t>',</w:t>
      </w:r>
      <w:r w:rsidR="003E1C6E">
        <w:rPr>
          <w:lang w:val="en-US"/>
        </w:rPr>
        <w:t xml:space="preserve"> </w:t>
      </w:r>
      <w:r w:rsidR="003E1C6E" w:rsidRPr="003E1C6E">
        <w:rPr>
          <w:lang w:val="en-US"/>
        </w:rPr>
        <w:t>'</w:t>
      </w:r>
      <w:proofErr w:type="spellStart"/>
      <w:r w:rsidR="003E1C6E" w:rsidRPr="003E1C6E">
        <w:rPr>
          <w:lang w:val="en-US"/>
        </w:rPr>
        <w:t>exercised_stock_options</w:t>
      </w:r>
      <w:proofErr w:type="spellEnd"/>
      <w:r w:rsidR="003E1C6E" w:rsidRPr="003E1C6E">
        <w:rPr>
          <w:lang w:val="en-US"/>
        </w:rPr>
        <w:t>', '</w:t>
      </w:r>
      <w:proofErr w:type="spellStart"/>
      <w:r w:rsidR="003E1C6E" w:rsidRPr="003E1C6E">
        <w:rPr>
          <w:lang w:val="en-US"/>
        </w:rPr>
        <w:t>bonus_salary_ratio</w:t>
      </w:r>
      <w:proofErr w:type="spellEnd"/>
      <w:r w:rsidR="003E1C6E" w:rsidRPr="003E1C6E">
        <w:rPr>
          <w:lang w:val="en-US"/>
        </w:rPr>
        <w:t>', '</w:t>
      </w:r>
      <w:proofErr w:type="spellStart"/>
      <w:r w:rsidR="003E1C6E" w:rsidRPr="003E1C6E">
        <w:rPr>
          <w:lang w:val="en-US"/>
        </w:rPr>
        <w:t>incentive_total_ratio</w:t>
      </w:r>
      <w:proofErr w:type="spellEnd"/>
      <w:r w:rsidR="003E1C6E" w:rsidRPr="003E1C6E">
        <w:rPr>
          <w:lang w:val="en-US"/>
        </w:rPr>
        <w:t>', '</w:t>
      </w:r>
      <w:proofErr w:type="spellStart"/>
      <w:r w:rsidR="003E1C6E" w:rsidRPr="003E1C6E">
        <w:rPr>
          <w:lang w:val="en-US"/>
        </w:rPr>
        <w:t>bonus_total_ratio</w:t>
      </w:r>
      <w:proofErr w:type="spellEnd"/>
      <w:r w:rsidR="003E1C6E" w:rsidRPr="003E1C6E">
        <w:rPr>
          <w:lang w:val="en-US"/>
        </w:rPr>
        <w:t>'</w:t>
      </w:r>
      <w:r w:rsidR="003E1C6E">
        <w:rPr>
          <w:lang w:val="en-US"/>
        </w:rPr>
        <w:t xml:space="preserve">. I decided against using these features, since they are mainly of financial nature. There is only 1 non-financial feature among those, so I thought the 9 hand-picked features represent a more balanced approach between financial and message features. One can also see from the </w:t>
      </w:r>
      <w:proofErr w:type="spellStart"/>
      <w:r w:rsidR="003E1C6E">
        <w:rPr>
          <w:lang w:val="en-US"/>
        </w:rPr>
        <w:t>mutual_info_classif</w:t>
      </w:r>
      <w:proofErr w:type="spellEnd"/>
      <w:r w:rsidR="003E1C6E">
        <w:rPr>
          <w:lang w:val="en-US"/>
        </w:rPr>
        <w:t xml:space="preserve"> table, that the 6 best features as selected by the </w:t>
      </w:r>
      <w:proofErr w:type="spellStart"/>
      <w:r w:rsidR="003E1C6E">
        <w:rPr>
          <w:lang w:val="en-US"/>
        </w:rPr>
        <w:t>mutual_info_classif</w:t>
      </w:r>
      <w:proofErr w:type="spellEnd"/>
      <w:r w:rsidR="003E1C6E">
        <w:rPr>
          <w:lang w:val="en-US"/>
        </w:rPr>
        <w:t xml:space="preserve"> perform even better than the 9 hand-picked features. Those 6 features are:  </w:t>
      </w:r>
      <w:r w:rsidR="003E1C6E" w:rsidRPr="003E1C6E">
        <w:rPr>
          <w:lang w:val="en-US"/>
        </w:rPr>
        <w:t>'</w:t>
      </w:r>
      <w:proofErr w:type="spellStart"/>
      <w:r w:rsidR="003E1C6E" w:rsidRPr="003E1C6E">
        <w:rPr>
          <w:lang w:val="en-US"/>
        </w:rPr>
        <w:t>deferral_payments</w:t>
      </w:r>
      <w:proofErr w:type="spellEnd"/>
      <w:r w:rsidR="003E1C6E" w:rsidRPr="003E1C6E">
        <w:rPr>
          <w:lang w:val="en-US"/>
        </w:rPr>
        <w:t>', 'expenses', '</w:t>
      </w:r>
      <w:proofErr w:type="spellStart"/>
      <w:r w:rsidR="003E1C6E" w:rsidRPr="003E1C6E">
        <w:rPr>
          <w:lang w:val="en-US"/>
        </w:rPr>
        <w:t>shared_receipt_with_poi</w:t>
      </w:r>
      <w:proofErr w:type="spellEnd"/>
      <w:r w:rsidR="003E1C6E" w:rsidRPr="003E1C6E">
        <w:rPr>
          <w:lang w:val="en-US"/>
        </w:rPr>
        <w:t>', 'other', 'bonus',</w:t>
      </w:r>
      <w:r w:rsidR="003E1C6E">
        <w:rPr>
          <w:lang w:val="en-US"/>
        </w:rPr>
        <w:t xml:space="preserve"> </w:t>
      </w:r>
      <w:r w:rsidR="003E1C6E" w:rsidRPr="003E1C6E">
        <w:rPr>
          <w:lang w:val="en-US"/>
        </w:rPr>
        <w:t>'</w:t>
      </w:r>
      <w:proofErr w:type="spellStart"/>
      <w:r w:rsidR="003E1C6E" w:rsidRPr="003E1C6E">
        <w:rPr>
          <w:lang w:val="en-US"/>
        </w:rPr>
        <w:t>from_poi_ratio</w:t>
      </w:r>
      <w:proofErr w:type="spellEnd"/>
      <w:r w:rsidR="003E1C6E" w:rsidRPr="003E1C6E">
        <w:rPr>
          <w:lang w:val="en-US"/>
        </w:rPr>
        <w:t>'</w:t>
      </w:r>
      <w:r w:rsidR="003E1C6E">
        <w:rPr>
          <w:lang w:val="en-US"/>
        </w:rPr>
        <w:t xml:space="preserve">.  I decided against using this feature set since for all the feature list coming from the </w:t>
      </w:r>
      <w:proofErr w:type="spellStart"/>
      <w:r w:rsidR="003E1C6E">
        <w:rPr>
          <w:lang w:val="en-US"/>
        </w:rPr>
        <w:t>mutual_info_classif</w:t>
      </w:r>
      <w:proofErr w:type="spellEnd"/>
      <w:r w:rsidR="003E1C6E">
        <w:rPr>
          <w:lang w:val="en-US"/>
        </w:rPr>
        <w:t xml:space="preserve"> a lot of importance is put onto the ‘other’ feature. This feature to me seems meaningless in identifying a POI, it is not comprehensible why </w:t>
      </w:r>
      <w:r w:rsidR="00B27C59">
        <w:rPr>
          <w:lang w:val="en-US"/>
        </w:rPr>
        <w:t>the non-descriptive feature ‘other’ should be specific for a POI.</w:t>
      </w:r>
    </w:p>
    <w:p w:rsidR="00C54512" w:rsidRDefault="00C54512" w:rsidP="001B1A20">
      <w:pPr>
        <w:jc w:val="both"/>
        <w:rPr>
          <w:lang w:val="en-US"/>
        </w:rPr>
      </w:pPr>
      <w:r>
        <w:rPr>
          <w:lang w:val="en-US"/>
        </w:rPr>
        <w:t>I mainly used a decision tree classifier</w:t>
      </w:r>
      <w:r w:rsidR="00B11D1B">
        <w:rPr>
          <w:lang w:val="en-US"/>
        </w:rPr>
        <w:t xml:space="preserve"> and </w:t>
      </w:r>
      <w:r w:rsidR="00507BCF">
        <w:rPr>
          <w:lang w:val="en-US"/>
        </w:rPr>
        <w:t xml:space="preserve">naïve </w:t>
      </w:r>
      <w:proofErr w:type="spellStart"/>
      <w:r w:rsidR="00507BCF">
        <w:rPr>
          <w:lang w:val="en-US"/>
        </w:rPr>
        <w:t>bayes</w:t>
      </w:r>
      <w:proofErr w:type="spellEnd"/>
      <w:r w:rsidR="00495202">
        <w:rPr>
          <w:lang w:val="en-US"/>
        </w:rPr>
        <w:t xml:space="preserve"> classifier</w:t>
      </w:r>
      <w:r>
        <w:rPr>
          <w:lang w:val="en-US"/>
        </w:rPr>
        <w:t xml:space="preserve">, which </w:t>
      </w:r>
      <w:r w:rsidR="00B11D1B">
        <w:rPr>
          <w:lang w:val="en-US"/>
        </w:rPr>
        <w:t>are not dependent on</w:t>
      </w:r>
      <w:r>
        <w:rPr>
          <w:lang w:val="en-US"/>
        </w:rPr>
        <w:t xml:space="preserve"> feature scaling</w:t>
      </w:r>
      <w:r w:rsidR="00B11D1B">
        <w:rPr>
          <w:lang w:val="en-US"/>
        </w:rPr>
        <w:t>, since they don´t discriminate by distances</w:t>
      </w:r>
      <w:r>
        <w:rPr>
          <w:lang w:val="en-US"/>
        </w:rPr>
        <w:t xml:space="preserve">. </w:t>
      </w:r>
    </w:p>
    <w:p w:rsidR="00533B72" w:rsidRDefault="00533B72" w:rsidP="001B1A20">
      <w:pPr>
        <w:jc w:val="both"/>
        <w:rPr>
          <w:lang w:val="en-US"/>
        </w:rPr>
      </w:pPr>
    </w:p>
    <w:p w:rsidR="00533B72" w:rsidRPr="00533B72" w:rsidRDefault="00533B72" w:rsidP="001B1A2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33B72">
        <w:rPr>
          <w:rFonts w:ascii="Times New Roman" w:eastAsia="Times New Roman" w:hAnsi="Times New Roman" w:cs="Times New Roman"/>
          <w:sz w:val="24"/>
          <w:szCs w:val="24"/>
          <w:lang w:val="en-US" w:eastAsia="de-DE"/>
        </w:rPr>
        <w:t>What algorithm did you end up using? What other one(s) did you try? How did model performance differ between algorithms?  [relevant rubric item: “pick an algorithm”]</w:t>
      </w:r>
    </w:p>
    <w:p w:rsidR="00533B72" w:rsidRDefault="00533B72" w:rsidP="001B1A20">
      <w:pPr>
        <w:jc w:val="both"/>
        <w:rPr>
          <w:lang w:val="en-US"/>
        </w:rPr>
      </w:pPr>
      <w:r>
        <w:rPr>
          <w:lang w:val="en-US"/>
        </w:rPr>
        <w:t xml:space="preserve">I ended up using a decision tree algorithm. I also tried a Gaussian Naïve Bayes classifier and PCA in conjunction with either a decision tree or Gaussian Naïve Bayes algorithm. The decision tree I used in </w:t>
      </w:r>
      <w:r>
        <w:rPr>
          <w:lang w:val="en-US"/>
        </w:rPr>
        <w:lastRenderedPageBreak/>
        <w:t>the yielded precision of ca. 0.40 and recall around 0.3</w:t>
      </w:r>
      <w:r w:rsidR="004302A2">
        <w:rPr>
          <w:lang w:val="en-US"/>
        </w:rPr>
        <w:t>2</w:t>
      </w:r>
      <w:r>
        <w:rPr>
          <w:lang w:val="en-US"/>
        </w:rPr>
        <w:t xml:space="preserve">. </w:t>
      </w:r>
      <w:r w:rsidR="004A6AC2">
        <w:rPr>
          <w:lang w:val="en-US"/>
        </w:rPr>
        <w:t>Interestingly, when I first tried the naïve Bayes classifier with all of the original features and without outlier removal, it showed a very high recall rate of e.g. 0.85 but a quite low precision of only around 0.1. After addition of new features and so on I ended up with precision around 0.43 and recall around 0.28. Running PCA with 8 components before running a naïve Bayes algorithm slightly improved the results to precision around 0.43 and recall around 0.32. The decision tree classifier in conjunction with PCA (3 components) yielded precision around 0.39 and recall around 0.36.</w:t>
      </w:r>
    </w:p>
    <w:p w:rsidR="00CB2341" w:rsidRDefault="00CB2341" w:rsidP="001B1A20">
      <w:pPr>
        <w:jc w:val="both"/>
        <w:rPr>
          <w:lang w:val="en-US"/>
        </w:rPr>
      </w:pPr>
    </w:p>
    <w:p w:rsidR="00CB2341" w:rsidRPr="00CB2341" w:rsidRDefault="00CB2341" w:rsidP="001B1A2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A44059">
        <w:rPr>
          <w:rFonts w:ascii="Times New Roman" w:eastAsia="Times New Roman" w:hAnsi="Times New Roman" w:cs="Times New Roman"/>
          <w:sz w:val="24"/>
          <w:szCs w:val="24"/>
          <w:lang w:val="en-US" w:eastAsia="de-DE"/>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CB2341">
        <w:rPr>
          <w:rFonts w:ascii="Times New Roman" w:eastAsia="Times New Roman" w:hAnsi="Times New Roman" w:cs="Times New Roman"/>
          <w:sz w:val="24"/>
          <w:szCs w:val="24"/>
          <w:lang w:eastAsia="de-DE"/>
        </w:rPr>
        <w:t xml:space="preserve">[relevant </w:t>
      </w:r>
      <w:proofErr w:type="spellStart"/>
      <w:r w:rsidRPr="00CB2341">
        <w:rPr>
          <w:rFonts w:ascii="Times New Roman" w:eastAsia="Times New Roman" w:hAnsi="Times New Roman" w:cs="Times New Roman"/>
          <w:sz w:val="24"/>
          <w:szCs w:val="24"/>
          <w:lang w:eastAsia="de-DE"/>
        </w:rPr>
        <w:t>rubric</w:t>
      </w:r>
      <w:proofErr w:type="spellEnd"/>
      <w:r w:rsidRPr="00CB2341">
        <w:rPr>
          <w:rFonts w:ascii="Times New Roman" w:eastAsia="Times New Roman" w:hAnsi="Times New Roman" w:cs="Times New Roman"/>
          <w:sz w:val="24"/>
          <w:szCs w:val="24"/>
          <w:lang w:eastAsia="de-DE"/>
        </w:rPr>
        <w:t xml:space="preserve"> </w:t>
      </w:r>
      <w:proofErr w:type="spellStart"/>
      <w:r w:rsidRPr="00CB2341">
        <w:rPr>
          <w:rFonts w:ascii="Times New Roman" w:eastAsia="Times New Roman" w:hAnsi="Times New Roman" w:cs="Times New Roman"/>
          <w:sz w:val="24"/>
          <w:szCs w:val="24"/>
          <w:lang w:eastAsia="de-DE"/>
        </w:rPr>
        <w:t>items</w:t>
      </w:r>
      <w:proofErr w:type="spellEnd"/>
      <w:r w:rsidRPr="00CB2341">
        <w:rPr>
          <w:rFonts w:ascii="Times New Roman" w:eastAsia="Times New Roman" w:hAnsi="Times New Roman" w:cs="Times New Roman"/>
          <w:sz w:val="24"/>
          <w:szCs w:val="24"/>
          <w:lang w:eastAsia="de-DE"/>
        </w:rPr>
        <w:t>: “</w:t>
      </w:r>
      <w:proofErr w:type="spellStart"/>
      <w:r w:rsidRPr="00CB2341">
        <w:rPr>
          <w:rFonts w:ascii="Times New Roman" w:eastAsia="Times New Roman" w:hAnsi="Times New Roman" w:cs="Times New Roman"/>
          <w:sz w:val="24"/>
          <w:szCs w:val="24"/>
          <w:lang w:eastAsia="de-DE"/>
        </w:rPr>
        <w:t>discuss</w:t>
      </w:r>
      <w:proofErr w:type="spellEnd"/>
      <w:r w:rsidRPr="00CB2341">
        <w:rPr>
          <w:rFonts w:ascii="Times New Roman" w:eastAsia="Times New Roman" w:hAnsi="Times New Roman" w:cs="Times New Roman"/>
          <w:sz w:val="24"/>
          <w:szCs w:val="24"/>
          <w:lang w:eastAsia="de-DE"/>
        </w:rPr>
        <w:t xml:space="preserve"> </w:t>
      </w:r>
      <w:proofErr w:type="spellStart"/>
      <w:r w:rsidRPr="00CB2341">
        <w:rPr>
          <w:rFonts w:ascii="Times New Roman" w:eastAsia="Times New Roman" w:hAnsi="Times New Roman" w:cs="Times New Roman"/>
          <w:sz w:val="24"/>
          <w:szCs w:val="24"/>
          <w:lang w:eastAsia="de-DE"/>
        </w:rPr>
        <w:t>parameter</w:t>
      </w:r>
      <w:proofErr w:type="spellEnd"/>
      <w:r w:rsidRPr="00CB2341">
        <w:rPr>
          <w:rFonts w:ascii="Times New Roman" w:eastAsia="Times New Roman" w:hAnsi="Times New Roman" w:cs="Times New Roman"/>
          <w:sz w:val="24"/>
          <w:szCs w:val="24"/>
          <w:lang w:eastAsia="de-DE"/>
        </w:rPr>
        <w:t xml:space="preserve"> </w:t>
      </w:r>
      <w:proofErr w:type="spellStart"/>
      <w:r w:rsidRPr="00CB2341">
        <w:rPr>
          <w:rFonts w:ascii="Times New Roman" w:eastAsia="Times New Roman" w:hAnsi="Times New Roman" w:cs="Times New Roman"/>
          <w:sz w:val="24"/>
          <w:szCs w:val="24"/>
          <w:lang w:eastAsia="de-DE"/>
        </w:rPr>
        <w:t>tuning</w:t>
      </w:r>
      <w:proofErr w:type="spellEnd"/>
      <w:r w:rsidRPr="00CB2341">
        <w:rPr>
          <w:rFonts w:ascii="Times New Roman" w:eastAsia="Times New Roman" w:hAnsi="Times New Roman" w:cs="Times New Roman"/>
          <w:sz w:val="24"/>
          <w:szCs w:val="24"/>
          <w:lang w:eastAsia="de-DE"/>
        </w:rPr>
        <w:t xml:space="preserve">”, “tune </w:t>
      </w:r>
      <w:proofErr w:type="spellStart"/>
      <w:r w:rsidRPr="00CB2341">
        <w:rPr>
          <w:rFonts w:ascii="Times New Roman" w:eastAsia="Times New Roman" w:hAnsi="Times New Roman" w:cs="Times New Roman"/>
          <w:sz w:val="24"/>
          <w:szCs w:val="24"/>
          <w:lang w:eastAsia="de-DE"/>
        </w:rPr>
        <w:t>the</w:t>
      </w:r>
      <w:proofErr w:type="spellEnd"/>
      <w:r w:rsidRPr="00CB2341">
        <w:rPr>
          <w:rFonts w:ascii="Times New Roman" w:eastAsia="Times New Roman" w:hAnsi="Times New Roman" w:cs="Times New Roman"/>
          <w:sz w:val="24"/>
          <w:szCs w:val="24"/>
          <w:lang w:eastAsia="de-DE"/>
        </w:rPr>
        <w:t xml:space="preserve"> </w:t>
      </w:r>
      <w:proofErr w:type="spellStart"/>
      <w:r w:rsidRPr="00CB2341">
        <w:rPr>
          <w:rFonts w:ascii="Times New Roman" w:eastAsia="Times New Roman" w:hAnsi="Times New Roman" w:cs="Times New Roman"/>
          <w:sz w:val="24"/>
          <w:szCs w:val="24"/>
          <w:lang w:eastAsia="de-DE"/>
        </w:rPr>
        <w:t>algorithm</w:t>
      </w:r>
      <w:proofErr w:type="spellEnd"/>
      <w:r w:rsidRPr="00CB2341">
        <w:rPr>
          <w:rFonts w:ascii="Times New Roman" w:eastAsia="Times New Roman" w:hAnsi="Times New Roman" w:cs="Times New Roman"/>
          <w:sz w:val="24"/>
          <w:szCs w:val="24"/>
          <w:lang w:eastAsia="de-DE"/>
        </w:rPr>
        <w:t>”]</w:t>
      </w:r>
    </w:p>
    <w:p w:rsidR="00CB2341" w:rsidRDefault="00CB2341" w:rsidP="001B1A20">
      <w:pPr>
        <w:jc w:val="both"/>
        <w:rPr>
          <w:lang w:val="en-US"/>
        </w:rPr>
      </w:pPr>
    </w:p>
    <w:p w:rsidR="00C51E14" w:rsidRDefault="00315EB8" w:rsidP="001B1A20">
      <w:pPr>
        <w:jc w:val="both"/>
        <w:rPr>
          <w:lang w:val="en-US"/>
        </w:rPr>
      </w:pPr>
      <w:r>
        <w:rPr>
          <w:lang w:val="en-US"/>
        </w:rPr>
        <w:t>Tuning the parameters of a</w:t>
      </w:r>
      <w:r w:rsidR="007113FE">
        <w:rPr>
          <w:lang w:val="en-US"/>
        </w:rPr>
        <w:t>n</w:t>
      </w:r>
      <w:r>
        <w:rPr>
          <w:lang w:val="en-US"/>
        </w:rPr>
        <w:t xml:space="preserve"> algorithm means telling it what to base the decisions on. Not doing this well can result in overfitting, where one adjusts the parameters in such a way that they perform well on a fixed test set, but applying this classifier to new, unknown datasets yields bad performance. Tuning the parameters also determines the balance between the bias and variance of an algorithm. For the decision tree classifier, I ended up tuning just one parameter: ‘</w:t>
      </w:r>
      <w:proofErr w:type="spellStart"/>
      <w:r>
        <w:rPr>
          <w:lang w:val="en-US"/>
        </w:rPr>
        <w:t>min_samples_split</w:t>
      </w:r>
      <w:proofErr w:type="spellEnd"/>
      <w:r>
        <w:rPr>
          <w:lang w:val="en-US"/>
        </w:rPr>
        <w:t xml:space="preserve">’. This parameter defines how many samples are required for each node to be split into 2 new nodes. The default value is 2, but I assumed that a higher number might make more sense. My idea behind this was, that I want </w:t>
      </w:r>
      <w:r w:rsidR="00580CD2">
        <w:rPr>
          <w:lang w:val="en-US"/>
        </w:rPr>
        <w:t xml:space="preserve">1 (or few) outliers or POIs from a higher number of unsuspicious people. If </w:t>
      </w:r>
      <w:proofErr w:type="spellStart"/>
      <w:r w:rsidR="00580CD2">
        <w:rPr>
          <w:lang w:val="en-US"/>
        </w:rPr>
        <w:t>min_samples_split</w:t>
      </w:r>
      <w:proofErr w:type="spellEnd"/>
      <w:r w:rsidR="00580CD2">
        <w:rPr>
          <w:lang w:val="en-US"/>
        </w:rPr>
        <w:t xml:space="preserve"> is relatively high, I thought that there must be a significant difference between 2 groups in order to trigger a split. If you split just 2 samples, slight differences between those 2 might be enough to justify a split. By just trying out different numbers I ended up at </w:t>
      </w:r>
      <w:proofErr w:type="spellStart"/>
      <w:r w:rsidR="00580CD2">
        <w:rPr>
          <w:lang w:val="en-US"/>
        </w:rPr>
        <w:t>min_samples_split</w:t>
      </w:r>
      <w:proofErr w:type="spellEnd"/>
      <w:r w:rsidR="00580CD2">
        <w:rPr>
          <w:lang w:val="en-US"/>
        </w:rPr>
        <w:t xml:space="preserve"> = 11. I also tried to determine the optimal number for </w:t>
      </w:r>
      <w:proofErr w:type="spellStart"/>
      <w:r w:rsidR="00580CD2">
        <w:rPr>
          <w:lang w:val="en-US"/>
        </w:rPr>
        <w:t>min_samples_split</w:t>
      </w:r>
      <w:proofErr w:type="spellEnd"/>
      <w:r w:rsidR="00580CD2">
        <w:rPr>
          <w:lang w:val="en-US"/>
        </w:rPr>
        <w:t xml:space="preserve"> (and </w:t>
      </w:r>
      <w:proofErr w:type="spellStart"/>
      <w:r w:rsidR="00580CD2">
        <w:rPr>
          <w:lang w:val="en-US"/>
        </w:rPr>
        <w:t>max_features</w:t>
      </w:r>
      <w:proofErr w:type="spellEnd"/>
      <w:r w:rsidR="00580CD2">
        <w:rPr>
          <w:lang w:val="en-US"/>
        </w:rPr>
        <w:t xml:space="preserve">) using </w:t>
      </w:r>
      <w:proofErr w:type="spellStart"/>
      <w:r w:rsidR="00580CD2">
        <w:rPr>
          <w:lang w:val="en-US"/>
        </w:rPr>
        <w:t>GridSearchCV</w:t>
      </w:r>
      <w:proofErr w:type="spellEnd"/>
      <w:r w:rsidR="00580CD2">
        <w:rPr>
          <w:lang w:val="en-US"/>
        </w:rPr>
        <w:t xml:space="preserve"> but the numbers that I got from this performed worse in my hands than the number I found by randomly trying (or the default value for in case of </w:t>
      </w:r>
      <w:proofErr w:type="spellStart"/>
      <w:r w:rsidR="00580CD2">
        <w:rPr>
          <w:lang w:val="en-US"/>
        </w:rPr>
        <w:t>max_features</w:t>
      </w:r>
      <w:proofErr w:type="spellEnd"/>
      <w:r w:rsidR="00580CD2">
        <w:rPr>
          <w:lang w:val="en-US"/>
        </w:rPr>
        <w:t xml:space="preserve">). I also played around with the other parameters for the decision tree classifier, but the default values performed best for me. </w:t>
      </w:r>
    </w:p>
    <w:p w:rsidR="00C51E14" w:rsidRDefault="00470EC6" w:rsidP="001B1A20">
      <w:pPr>
        <w:jc w:val="both"/>
        <w:rPr>
          <w:lang w:val="en-US"/>
        </w:rPr>
      </w:pPr>
      <w:r>
        <w:rPr>
          <w:lang w:val="en-US"/>
        </w:rPr>
        <w:t xml:space="preserve">Here are the results for varying number of </w:t>
      </w:r>
      <w:proofErr w:type="spellStart"/>
      <w:r>
        <w:rPr>
          <w:lang w:val="en-US"/>
        </w:rPr>
        <w:t>min_samples_split</w:t>
      </w:r>
      <w:proofErr w:type="spellEnd"/>
      <w:r>
        <w:rPr>
          <w:lang w:val="en-US"/>
        </w:rPr>
        <w:t>:</w:t>
      </w:r>
    </w:p>
    <w:p w:rsidR="00470EC6" w:rsidRDefault="00470EC6" w:rsidP="00470EC6"/>
    <w:tbl>
      <w:tblPr>
        <w:tblStyle w:val="Tabellenraster"/>
        <w:tblW w:w="0" w:type="auto"/>
        <w:tblLook w:val="04A0" w:firstRow="1" w:lastRow="0" w:firstColumn="1" w:lastColumn="0" w:noHBand="0" w:noVBand="1"/>
      </w:tblPr>
      <w:tblGrid>
        <w:gridCol w:w="1992"/>
        <w:gridCol w:w="1187"/>
        <w:gridCol w:w="1096"/>
      </w:tblGrid>
      <w:tr w:rsidR="00470EC6" w:rsidTr="00470EC6">
        <w:tc>
          <w:tcPr>
            <w:tcW w:w="1992" w:type="dxa"/>
          </w:tcPr>
          <w:p w:rsidR="00470EC6" w:rsidRDefault="00470EC6" w:rsidP="00D15E13">
            <w:proofErr w:type="spellStart"/>
            <w:r>
              <w:t>min_samples_split</w:t>
            </w:r>
            <w:proofErr w:type="spellEnd"/>
          </w:p>
        </w:tc>
        <w:tc>
          <w:tcPr>
            <w:tcW w:w="1187" w:type="dxa"/>
          </w:tcPr>
          <w:p w:rsidR="00470EC6" w:rsidRDefault="00470EC6" w:rsidP="00D15E13">
            <w:r>
              <w:t xml:space="preserve">Precision </w:t>
            </w:r>
          </w:p>
        </w:tc>
        <w:tc>
          <w:tcPr>
            <w:tcW w:w="1096" w:type="dxa"/>
          </w:tcPr>
          <w:p w:rsidR="00470EC6" w:rsidRDefault="00470EC6" w:rsidP="00D15E13">
            <w:r>
              <w:t>Recall</w:t>
            </w:r>
          </w:p>
        </w:tc>
      </w:tr>
      <w:tr w:rsidR="00470EC6" w:rsidTr="00470EC6">
        <w:tc>
          <w:tcPr>
            <w:tcW w:w="1992" w:type="dxa"/>
          </w:tcPr>
          <w:p w:rsidR="00470EC6" w:rsidRDefault="00470EC6" w:rsidP="00D15E13">
            <w:r>
              <w:t>2</w:t>
            </w:r>
          </w:p>
        </w:tc>
        <w:tc>
          <w:tcPr>
            <w:tcW w:w="1187" w:type="dxa"/>
          </w:tcPr>
          <w:p w:rsidR="00470EC6" w:rsidRDefault="00470EC6" w:rsidP="00D15E13">
            <w:pPr>
              <w:pStyle w:val="HTMLVorformatiert"/>
            </w:pPr>
            <w:r>
              <w:t>0.32993</w:t>
            </w:r>
          </w:p>
        </w:tc>
        <w:tc>
          <w:tcPr>
            <w:tcW w:w="1096" w:type="dxa"/>
          </w:tcPr>
          <w:p w:rsidR="00470EC6" w:rsidRDefault="00470EC6" w:rsidP="00D15E13">
            <w:pPr>
              <w:pStyle w:val="HTMLVorformatiert"/>
            </w:pPr>
            <w:r>
              <w:t>0.35500</w:t>
            </w:r>
          </w:p>
        </w:tc>
      </w:tr>
      <w:tr w:rsidR="00470EC6" w:rsidTr="00470EC6">
        <w:tc>
          <w:tcPr>
            <w:tcW w:w="1992" w:type="dxa"/>
          </w:tcPr>
          <w:p w:rsidR="00470EC6" w:rsidRDefault="00470EC6" w:rsidP="00D15E13">
            <w:r>
              <w:t>4</w:t>
            </w:r>
          </w:p>
        </w:tc>
        <w:tc>
          <w:tcPr>
            <w:tcW w:w="1187" w:type="dxa"/>
          </w:tcPr>
          <w:p w:rsidR="00470EC6" w:rsidRDefault="00470EC6" w:rsidP="00D15E13">
            <w:pPr>
              <w:pStyle w:val="HTMLVorformatiert"/>
            </w:pPr>
            <w:r>
              <w:t>0.33708</w:t>
            </w:r>
          </w:p>
        </w:tc>
        <w:tc>
          <w:tcPr>
            <w:tcW w:w="1096" w:type="dxa"/>
          </w:tcPr>
          <w:p w:rsidR="00470EC6" w:rsidRDefault="00470EC6" w:rsidP="00D15E13">
            <w:pPr>
              <w:pStyle w:val="HTMLVorformatiert"/>
            </w:pPr>
            <w:r>
              <w:t>0.34450</w:t>
            </w:r>
          </w:p>
        </w:tc>
      </w:tr>
      <w:tr w:rsidR="00470EC6" w:rsidTr="00470EC6">
        <w:tc>
          <w:tcPr>
            <w:tcW w:w="1992" w:type="dxa"/>
          </w:tcPr>
          <w:p w:rsidR="00470EC6" w:rsidRDefault="00470EC6" w:rsidP="00D15E13">
            <w:r>
              <w:t>7</w:t>
            </w:r>
          </w:p>
        </w:tc>
        <w:tc>
          <w:tcPr>
            <w:tcW w:w="1187" w:type="dxa"/>
          </w:tcPr>
          <w:p w:rsidR="00470EC6" w:rsidRDefault="00470EC6" w:rsidP="00D15E13">
            <w:pPr>
              <w:pStyle w:val="HTMLVorformatiert"/>
            </w:pPr>
            <w:r>
              <w:t>0.36609</w:t>
            </w:r>
          </w:p>
        </w:tc>
        <w:tc>
          <w:tcPr>
            <w:tcW w:w="1096" w:type="dxa"/>
          </w:tcPr>
          <w:p w:rsidR="00470EC6" w:rsidRDefault="00470EC6" w:rsidP="00D15E13">
            <w:pPr>
              <w:pStyle w:val="HTMLVorformatiert"/>
            </w:pPr>
            <w:r>
              <w:t>0.33900</w:t>
            </w:r>
          </w:p>
        </w:tc>
      </w:tr>
      <w:tr w:rsidR="00470EC6" w:rsidTr="00470EC6">
        <w:tc>
          <w:tcPr>
            <w:tcW w:w="1992" w:type="dxa"/>
          </w:tcPr>
          <w:p w:rsidR="00470EC6" w:rsidRDefault="00470EC6" w:rsidP="00D15E13">
            <w:r>
              <w:t>9</w:t>
            </w:r>
          </w:p>
        </w:tc>
        <w:tc>
          <w:tcPr>
            <w:tcW w:w="1187" w:type="dxa"/>
          </w:tcPr>
          <w:p w:rsidR="00470EC6" w:rsidRDefault="00470EC6" w:rsidP="00D15E13">
            <w:pPr>
              <w:pStyle w:val="HTMLVorformatiert"/>
            </w:pPr>
            <w:r>
              <w:t>0.38126</w:t>
            </w:r>
          </w:p>
        </w:tc>
        <w:tc>
          <w:tcPr>
            <w:tcW w:w="1096" w:type="dxa"/>
          </w:tcPr>
          <w:p w:rsidR="00470EC6" w:rsidRDefault="00470EC6" w:rsidP="00D15E13">
            <w:pPr>
              <w:pStyle w:val="HTMLVorformatiert"/>
            </w:pPr>
            <w:r>
              <w:t>0.35000</w:t>
            </w:r>
          </w:p>
        </w:tc>
      </w:tr>
      <w:tr w:rsidR="00470EC6" w:rsidTr="00470EC6">
        <w:tc>
          <w:tcPr>
            <w:tcW w:w="1992" w:type="dxa"/>
          </w:tcPr>
          <w:p w:rsidR="00470EC6" w:rsidRPr="00470EC6" w:rsidRDefault="00470EC6" w:rsidP="00D15E13">
            <w:pPr>
              <w:rPr>
                <w:b/>
              </w:rPr>
            </w:pPr>
            <w:r w:rsidRPr="00470EC6">
              <w:rPr>
                <w:b/>
              </w:rPr>
              <w:t>11</w:t>
            </w:r>
          </w:p>
        </w:tc>
        <w:tc>
          <w:tcPr>
            <w:tcW w:w="1187" w:type="dxa"/>
          </w:tcPr>
          <w:p w:rsidR="00470EC6" w:rsidRPr="00470EC6" w:rsidRDefault="00470EC6" w:rsidP="00D15E13">
            <w:pPr>
              <w:pStyle w:val="HTMLVorformatiert"/>
              <w:rPr>
                <w:b/>
              </w:rPr>
            </w:pPr>
            <w:r w:rsidRPr="00470EC6">
              <w:rPr>
                <w:b/>
              </w:rPr>
              <w:t>0.41234</w:t>
            </w:r>
          </w:p>
        </w:tc>
        <w:tc>
          <w:tcPr>
            <w:tcW w:w="1096" w:type="dxa"/>
          </w:tcPr>
          <w:p w:rsidR="00470EC6" w:rsidRPr="00470EC6" w:rsidRDefault="00470EC6" w:rsidP="00D15E13">
            <w:pPr>
              <w:pStyle w:val="HTMLVorformatiert"/>
              <w:rPr>
                <w:b/>
              </w:rPr>
            </w:pPr>
            <w:r w:rsidRPr="00470EC6">
              <w:rPr>
                <w:b/>
              </w:rPr>
              <w:t>0.33750</w:t>
            </w:r>
          </w:p>
        </w:tc>
      </w:tr>
      <w:tr w:rsidR="00470EC6" w:rsidTr="00470EC6">
        <w:tc>
          <w:tcPr>
            <w:tcW w:w="1992" w:type="dxa"/>
          </w:tcPr>
          <w:p w:rsidR="00470EC6" w:rsidRDefault="00470EC6" w:rsidP="00D15E13">
            <w:r>
              <w:t>13</w:t>
            </w:r>
          </w:p>
        </w:tc>
        <w:tc>
          <w:tcPr>
            <w:tcW w:w="1187" w:type="dxa"/>
          </w:tcPr>
          <w:p w:rsidR="00470EC6" w:rsidRDefault="00470EC6" w:rsidP="00D15E13">
            <w:pPr>
              <w:pStyle w:val="HTMLVorformatiert"/>
            </w:pPr>
            <w:r>
              <w:t>0.42543</w:t>
            </w:r>
          </w:p>
        </w:tc>
        <w:tc>
          <w:tcPr>
            <w:tcW w:w="1096" w:type="dxa"/>
          </w:tcPr>
          <w:p w:rsidR="00470EC6" w:rsidRDefault="00470EC6" w:rsidP="00D15E13">
            <w:pPr>
              <w:pStyle w:val="HTMLVorformatiert"/>
            </w:pPr>
            <w:r>
              <w:t>0.30950</w:t>
            </w:r>
          </w:p>
        </w:tc>
      </w:tr>
      <w:tr w:rsidR="00470EC6" w:rsidTr="00470EC6">
        <w:tc>
          <w:tcPr>
            <w:tcW w:w="1992" w:type="dxa"/>
          </w:tcPr>
          <w:p w:rsidR="00470EC6" w:rsidRDefault="00470EC6" w:rsidP="00D15E13">
            <w:r>
              <w:t>15</w:t>
            </w:r>
          </w:p>
        </w:tc>
        <w:tc>
          <w:tcPr>
            <w:tcW w:w="1187" w:type="dxa"/>
          </w:tcPr>
          <w:p w:rsidR="00470EC6" w:rsidRDefault="00470EC6" w:rsidP="00D15E13">
            <w:pPr>
              <w:pStyle w:val="HTMLVorformatiert"/>
            </w:pPr>
            <w:r>
              <w:t>0.38974</w:t>
            </w:r>
          </w:p>
        </w:tc>
        <w:tc>
          <w:tcPr>
            <w:tcW w:w="1096" w:type="dxa"/>
          </w:tcPr>
          <w:p w:rsidR="00470EC6" w:rsidRDefault="00470EC6" w:rsidP="00D15E13">
            <w:pPr>
              <w:pStyle w:val="HTMLVorformatiert"/>
            </w:pPr>
            <w:r>
              <w:t>0.25450</w:t>
            </w:r>
          </w:p>
        </w:tc>
      </w:tr>
    </w:tbl>
    <w:p w:rsidR="00470EC6" w:rsidRDefault="00470EC6" w:rsidP="001B1A20">
      <w:pPr>
        <w:jc w:val="both"/>
        <w:rPr>
          <w:lang w:val="en-US"/>
        </w:rPr>
      </w:pPr>
      <w:bookmarkStart w:id="0" w:name="_GoBack"/>
      <w:bookmarkEnd w:id="0"/>
    </w:p>
    <w:p w:rsidR="00C51E14" w:rsidRDefault="00C51E14" w:rsidP="001B1A20">
      <w:pPr>
        <w:jc w:val="both"/>
        <w:rPr>
          <w:lang w:val="en-US"/>
        </w:rPr>
      </w:pPr>
    </w:p>
    <w:p w:rsidR="00C51E14" w:rsidRDefault="00C51E14" w:rsidP="001B1A20">
      <w:pPr>
        <w:jc w:val="both"/>
        <w:rPr>
          <w:lang w:val="en-US"/>
        </w:rPr>
      </w:pPr>
    </w:p>
    <w:p w:rsidR="00C51E14" w:rsidRDefault="00C51E14" w:rsidP="001B1A20">
      <w:pPr>
        <w:jc w:val="both"/>
        <w:rPr>
          <w:lang w:val="en-US"/>
        </w:rPr>
      </w:pPr>
    </w:p>
    <w:p w:rsidR="00C51E14" w:rsidRPr="00C51E14" w:rsidRDefault="00C51E14" w:rsidP="001B1A2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51E14">
        <w:rPr>
          <w:rFonts w:ascii="Times New Roman" w:eastAsia="Times New Roman" w:hAnsi="Times New Roman" w:cs="Times New Roman"/>
          <w:sz w:val="24"/>
          <w:szCs w:val="24"/>
          <w:lang w:val="en-US" w:eastAsia="de-DE"/>
        </w:rPr>
        <w:t>What is validation, and what’s a classic mistake you can make if you do it wrong? How did you validate your analysis?  [relevant rubric items: “discuss validation”, “validation strategy”]</w:t>
      </w:r>
    </w:p>
    <w:p w:rsidR="004D1197" w:rsidRDefault="004D1197" w:rsidP="001B1A20">
      <w:pPr>
        <w:jc w:val="both"/>
        <w:rPr>
          <w:lang w:val="en-US"/>
        </w:rPr>
      </w:pPr>
    </w:p>
    <w:p w:rsidR="004D1197" w:rsidRDefault="004D1197" w:rsidP="001B1A20">
      <w:pPr>
        <w:jc w:val="both"/>
        <w:rPr>
          <w:lang w:val="en-US"/>
        </w:rPr>
      </w:pPr>
      <w:r>
        <w:rPr>
          <w:lang w:val="en-US"/>
        </w:rPr>
        <w:t>Validation = split into test and training set + random cross validation????</w:t>
      </w:r>
    </w:p>
    <w:p w:rsidR="004D1197" w:rsidRDefault="00F80450" w:rsidP="001B1A20">
      <w:pPr>
        <w:jc w:val="both"/>
        <w:rPr>
          <w:lang w:val="en-US"/>
        </w:rPr>
      </w:pPr>
      <w:r>
        <w:rPr>
          <w:lang w:val="en-US"/>
        </w:rPr>
        <w:t xml:space="preserve">Validation </w:t>
      </w:r>
      <w:r w:rsidR="00413892">
        <w:rPr>
          <w:lang w:val="en-US"/>
        </w:rPr>
        <w:t xml:space="preserve">means splitting your dataset into two parts. One part is used to train the classifier (training set) and the other part is used to evaluate the performance of the trained classifier on an unknown dataset (test set). A classic mistake would be, evaluating the performance of the classifier using the same dataset it was trained on. In this case, one would get perfect but meaningless performance scores. For the split in training and test set, one has to find balance between the sizes of both sets. The training set needs to be big enough, so that the classifier ‘sees’ a broad spectrum during training. On the other hand, the test set also has to have a certain size in order to be representative for a scope of unknown cases. For my analysis, I used the </w:t>
      </w:r>
      <w:proofErr w:type="spellStart"/>
      <w:r w:rsidR="00413892">
        <w:rPr>
          <w:lang w:val="en-US"/>
        </w:rPr>
        <w:t>stratifiedShuffleSplit</w:t>
      </w:r>
      <w:proofErr w:type="spellEnd"/>
      <w:r w:rsidR="008B6FB0">
        <w:rPr>
          <w:lang w:val="en-US"/>
        </w:rPr>
        <w:t xml:space="preserve"> that is given in the </w:t>
      </w:r>
      <w:proofErr w:type="spellStart"/>
      <w:r w:rsidR="008B6FB0">
        <w:rPr>
          <w:lang w:val="en-US"/>
        </w:rPr>
        <w:t>test_classifier</w:t>
      </w:r>
      <w:proofErr w:type="spellEnd"/>
      <w:r w:rsidR="008B6FB0">
        <w:rPr>
          <w:lang w:val="en-US"/>
        </w:rPr>
        <w:t xml:space="preserve"> function. I tried different test sizes and different random states to make sure I don´t optimize for one certain test set only. I settled for a test size </w:t>
      </w:r>
      <w:r w:rsidR="00BC41F6">
        <w:rPr>
          <w:lang w:val="en-US"/>
        </w:rPr>
        <w:t xml:space="preserve">of 0.15. Recall and precision was slightly better for the default size of 0.1, and decreased for test sizes &gt;= 0.3. </w:t>
      </w:r>
      <w:r w:rsidR="00C800C9">
        <w:rPr>
          <w:lang w:val="en-US"/>
        </w:rPr>
        <w:t xml:space="preserve">The </w:t>
      </w:r>
      <w:proofErr w:type="spellStart"/>
      <w:r w:rsidR="00C800C9">
        <w:rPr>
          <w:lang w:val="en-US"/>
        </w:rPr>
        <w:t>stratifiedShuffleSplit</w:t>
      </w:r>
      <w:proofErr w:type="spellEnd"/>
      <w:r w:rsidR="00C800C9">
        <w:rPr>
          <w:lang w:val="en-US"/>
        </w:rPr>
        <w:t xml:space="preserve"> function is a form of cross-validation, where validation is run multiple times (folds = 1000) and for each run a different part is set aside as test set. </w:t>
      </w:r>
    </w:p>
    <w:p w:rsidR="00F80450" w:rsidRDefault="00F80450" w:rsidP="001B1A20">
      <w:pPr>
        <w:jc w:val="both"/>
        <w:rPr>
          <w:lang w:val="en-US"/>
        </w:rPr>
      </w:pPr>
    </w:p>
    <w:p w:rsidR="0006568C" w:rsidRDefault="0006568C" w:rsidP="001B1A20">
      <w:pPr>
        <w:jc w:val="both"/>
        <w:rPr>
          <w:lang w:val="en-US"/>
        </w:rPr>
      </w:pPr>
    </w:p>
    <w:p w:rsidR="0006568C" w:rsidRPr="0006568C" w:rsidRDefault="0006568C" w:rsidP="001B1A2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06568C">
        <w:rPr>
          <w:rFonts w:ascii="Times New Roman" w:eastAsia="Times New Roman" w:hAnsi="Times New Roman" w:cs="Times New Roman"/>
          <w:sz w:val="24"/>
          <w:szCs w:val="24"/>
          <w:lang w:val="en-US" w:eastAsia="de-DE"/>
        </w:rPr>
        <w:t xml:space="preserve">Give at least 2 evaluation metrics and your average performance for each of them.  Explain an interpretation of your metrics that says something human-understandable about your algorithm’s performance. </w:t>
      </w:r>
      <w:r w:rsidRPr="0006568C">
        <w:rPr>
          <w:rFonts w:ascii="Times New Roman" w:eastAsia="Times New Roman" w:hAnsi="Times New Roman" w:cs="Times New Roman"/>
          <w:sz w:val="24"/>
          <w:szCs w:val="24"/>
          <w:lang w:eastAsia="de-DE"/>
        </w:rPr>
        <w:t xml:space="preserve">[relevant </w:t>
      </w:r>
      <w:proofErr w:type="spellStart"/>
      <w:r w:rsidRPr="0006568C">
        <w:rPr>
          <w:rFonts w:ascii="Times New Roman" w:eastAsia="Times New Roman" w:hAnsi="Times New Roman" w:cs="Times New Roman"/>
          <w:sz w:val="24"/>
          <w:szCs w:val="24"/>
          <w:lang w:eastAsia="de-DE"/>
        </w:rPr>
        <w:t>rubric</w:t>
      </w:r>
      <w:proofErr w:type="spellEnd"/>
      <w:r w:rsidRPr="0006568C">
        <w:rPr>
          <w:rFonts w:ascii="Times New Roman" w:eastAsia="Times New Roman" w:hAnsi="Times New Roman" w:cs="Times New Roman"/>
          <w:sz w:val="24"/>
          <w:szCs w:val="24"/>
          <w:lang w:eastAsia="de-DE"/>
        </w:rPr>
        <w:t xml:space="preserve"> item: “</w:t>
      </w:r>
      <w:proofErr w:type="spellStart"/>
      <w:r w:rsidRPr="0006568C">
        <w:rPr>
          <w:rFonts w:ascii="Times New Roman" w:eastAsia="Times New Roman" w:hAnsi="Times New Roman" w:cs="Times New Roman"/>
          <w:sz w:val="24"/>
          <w:szCs w:val="24"/>
          <w:lang w:eastAsia="de-DE"/>
        </w:rPr>
        <w:t>usage</w:t>
      </w:r>
      <w:proofErr w:type="spellEnd"/>
      <w:r w:rsidRPr="0006568C">
        <w:rPr>
          <w:rFonts w:ascii="Times New Roman" w:eastAsia="Times New Roman" w:hAnsi="Times New Roman" w:cs="Times New Roman"/>
          <w:sz w:val="24"/>
          <w:szCs w:val="24"/>
          <w:lang w:eastAsia="de-DE"/>
        </w:rPr>
        <w:t xml:space="preserve"> </w:t>
      </w:r>
      <w:proofErr w:type="spellStart"/>
      <w:r w:rsidRPr="0006568C">
        <w:rPr>
          <w:rFonts w:ascii="Times New Roman" w:eastAsia="Times New Roman" w:hAnsi="Times New Roman" w:cs="Times New Roman"/>
          <w:sz w:val="24"/>
          <w:szCs w:val="24"/>
          <w:lang w:eastAsia="de-DE"/>
        </w:rPr>
        <w:t>of</w:t>
      </w:r>
      <w:proofErr w:type="spellEnd"/>
      <w:r w:rsidRPr="0006568C">
        <w:rPr>
          <w:rFonts w:ascii="Times New Roman" w:eastAsia="Times New Roman" w:hAnsi="Times New Roman" w:cs="Times New Roman"/>
          <w:sz w:val="24"/>
          <w:szCs w:val="24"/>
          <w:lang w:eastAsia="de-DE"/>
        </w:rPr>
        <w:t xml:space="preserve"> </w:t>
      </w:r>
      <w:proofErr w:type="spellStart"/>
      <w:r w:rsidRPr="0006568C">
        <w:rPr>
          <w:rFonts w:ascii="Times New Roman" w:eastAsia="Times New Roman" w:hAnsi="Times New Roman" w:cs="Times New Roman"/>
          <w:sz w:val="24"/>
          <w:szCs w:val="24"/>
          <w:lang w:eastAsia="de-DE"/>
        </w:rPr>
        <w:t>evaluation</w:t>
      </w:r>
      <w:proofErr w:type="spellEnd"/>
      <w:r w:rsidRPr="0006568C">
        <w:rPr>
          <w:rFonts w:ascii="Times New Roman" w:eastAsia="Times New Roman" w:hAnsi="Times New Roman" w:cs="Times New Roman"/>
          <w:sz w:val="24"/>
          <w:szCs w:val="24"/>
          <w:lang w:eastAsia="de-DE"/>
        </w:rPr>
        <w:t xml:space="preserve"> </w:t>
      </w:r>
      <w:proofErr w:type="spellStart"/>
      <w:r w:rsidRPr="0006568C">
        <w:rPr>
          <w:rFonts w:ascii="Times New Roman" w:eastAsia="Times New Roman" w:hAnsi="Times New Roman" w:cs="Times New Roman"/>
          <w:sz w:val="24"/>
          <w:szCs w:val="24"/>
          <w:lang w:eastAsia="de-DE"/>
        </w:rPr>
        <w:t>metrics</w:t>
      </w:r>
      <w:proofErr w:type="spellEnd"/>
      <w:r w:rsidRPr="0006568C">
        <w:rPr>
          <w:rFonts w:ascii="Times New Roman" w:eastAsia="Times New Roman" w:hAnsi="Times New Roman" w:cs="Times New Roman"/>
          <w:sz w:val="24"/>
          <w:szCs w:val="24"/>
          <w:lang w:eastAsia="de-DE"/>
        </w:rPr>
        <w:t>”]</w:t>
      </w:r>
    </w:p>
    <w:p w:rsidR="002128AC" w:rsidRDefault="00BC0D14" w:rsidP="001B1A20">
      <w:pPr>
        <w:jc w:val="both"/>
        <w:rPr>
          <w:lang w:val="en-US"/>
        </w:rPr>
      </w:pPr>
      <w:r>
        <w:rPr>
          <w:lang w:val="en-US"/>
        </w:rPr>
        <w:t xml:space="preserve">The evaluation metrics I used for the project, were ‘recall’ and ‘precision’ (calculated by the </w:t>
      </w:r>
      <w:proofErr w:type="spellStart"/>
      <w:r>
        <w:rPr>
          <w:lang w:val="en-US"/>
        </w:rPr>
        <w:t>test_classifier</w:t>
      </w:r>
      <w:proofErr w:type="spellEnd"/>
      <w:r>
        <w:rPr>
          <w:lang w:val="en-US"/>
        </w:rPr>
        <w:t xml:space="preserve"> function provide). The decision tree classifier had a</w:t>
      </w:r>
      <w:r w:rsidR="00F97FC6">
        <w:rPr>
          <w:lang w:val="en-US"/>
        </w:rPr>
        <w:t>n</w:t>
      </w:r>
      <w:r>
        <w:rPr>
          <w:lang w:val="en-US"/>
        </w:rPr>
        <w:t xml:space="preserve"> average recall rate of 0.32 and a precision of 0.40. The Naïve Bayes classifier in conjunction with PCA </w:t>
      </w:r>
      <w:r w:rsidR="00F97FC6">
        <w:rPr>
          <w:lang w:val="en-US"/>
        </w:rPr>
        <w:t xml:space="preserve">showed an average recall rate of 0.31 and precision of 0.43. </w:t>
      </w:r>
    </w:p>
    <w:p w:rsidR="00F97FC6" w:rsidRPr="0006568C" w:rsidRDefault="00F97FC6" w:rsidP="001B1A20">
      <w:pPr>
        <w:jc w:val="both"/>
        <w:rPr>
          <w:lang w:val="en-US"/>
        </w:rPr>
      </w:pPr>
      <w:r>
        <w:rPr>
          <w:lang w:val="en-US"/>
        </w:rPr>
        <w:t xml:space="preserve">Recall is the proportion of true positives that were identified correctly. Precision is the proportion of cases that were identified as positive and turned out to be actually true positives. </w:t>
      </w:r>
      <w:proofErr w:type="gramStart"/>
      <w:r>
        <w:rPr>
          <w:lang w:val="en-US"/>
        </w:rPr>
        <w:t>So</w:t>
      </w:r>
      <w:proofErr w:type="gramEnd"/>
      <w:r>
        <w:rPr>
          <w:lang w:val="en-US"/>
        </w:rPr>
        <w:t xml:space="preserve"> in this case it means that </w:t>
      </w:r>
      <w:r w:rsidR="001B1A20">
        <w:rPr>
          <w:lang w:val="en-US"/>
        </w:rPr>
        <w:t>around one third of actual POIs were identified and that for persons identified to be a POI there is a ca. 40% chance that they are actually a POI.</w:t>
      </w:r>
    </w:p>
    <w:sectPr w:rsidR="00F97FC6" w:rsidRPr="000656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2FEB"/>
    <w:multiLevelType w:val="hybridMultilevel"/>
    <w:tmpl w:val="ADB45AD4"/>
    <w:lvl w:ilvl="0" w:tplc="93F486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C0532D"/>
    <w:multiLevelType w:val="multilevel"/>
    <w:tmpl w:val="4C78E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9704D"/>
    <w:multiLevelType w:val="multilevel"/>
    <w:tmpl w:val="F46EDA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A0BF0"/>
    <w:multiLevelType w:val="multilevel"/>
    <w:tmpl w:val="37D8EC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21CEC"/>
    <w:multiLevelType w:val="multilevel"/>
    <w:tmpl w:val="71BCA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0D"/>
    <w:rsid w:val="000230D2"/>
    <w:rsid w:val="000336F2"/>
    <w:rsid w:val="00053CC8"/>
    <w:rsid w:val="0006568C"/>
    <w:rsid w:val="00121B67"/>
    <w:rsid w:val="001845A4"/>
    <w:rsid w:val="001B0330"/>
    <w:rsid w:val="001B1A20"/>
    <w:rsid w:val="002128AC"/>
    <w:rsid w:val="00227E4E"/>
    <w:rsid w:val="00247CC7"/>
    <w:rsid w:val="00284ACF"/>
    <w:rsid w:val="002953CC"/>
    <w:rsid w:val="002D201C"/>
    <w:rsid w:val="002F6993"/>
    <w:rsid w:val="00315EB8"/>
    <w:rsid w:val="00317C0C"/>
    <w:rsid w:val="00374158"/>
    <w:rsid w:val="00397809"/>
    <w:rsid w:val="003E1C6E"/>
    <w:rsid w:val="004043C3"/>
    <w:rsid w:val="00413892"/>
    <w:rsid w:val="004302A2"/>
    <w:rsid w:val="00470EC6"/>
    <w:rsid w:val="00475BFB"/>
    <w:rsid w:val="00495202"/>
    <w:rsid w:val="004A5E7A"/>
    <w:rsid w:val="004A6AC2"/>
    <w:rsid w:val="004B6C32"/>
    <w:rsid w:val="004D1197"/>
    <w:rsid w:val="00507BCF"/>
    <w:rsid w:val="00533B72"/>
    <w:rsid w:val="00574C77"/>
    <w:rsid w:val="00580CD2"/>
    <w:rsid w:val="005B103F"/>
    <w:rsid w:val="005D130D"/>
    <w:rsid w:val="005F5F44"/>
    <w:rsid w:val="00646A4E"/>
    <w:rsid w:val="006555D6"/>
    <w:rsid w:val="006B131B"/>
    <w:rsid w:val="006B5032"/>
    <w:rsid w:val="00706304"/>
    <w:rsid w:val="007113FE"/>
    <w:rsid w:val="00721A2C"/>
    <w:rsid w:val="00740F44"/>
    <w:rsid w:val="00816152"/>
    <w:rsid w:val="0081752A"/>
    <w:rsid w:val="00826A2F"/>
    <w:rsid w:val="008B5F13"/>
    <w:rsid w:val="008B6FB0"/>
    <w:rsid w:val="008D4D49"/>
    <w:rsid w:val="0097353A"/>
    <w:rsid w:val="00982480"/>
    <w:rsid w:val="009938F3"/>
    <w:rsid w:val="009A3D51"/>
    <w:rsid w:val="009D6899"/>
    <w:rsid w:val="009E715D"/>
    <w:rsid w:val="00A13731"/>
    <w:rsid w:val="00A27120"/>
    <w:rsid w:val="00A44059"/>
    <w:rsid w:val="00A60525"/>
    <w:rsid w:val="00A8025E"/>
    <w:rsid w:val="00AB14AC"/>
    <w:rsid w:val="00AE6E09"/>
    <w:rsid w:val="00B11D1B"/>
    <w:rsid w:val="00B27C59"/>
    <w:rsid w:val="00B601AC"/>
    <w:rsid w:val="00B77CE2"/>
    <w:rsid w:val="00BC0D14"/>
    <w:rsid w:val="00BC41F6"/>
    <w:rsid w:val="00C15D5B"/>
    <w:rsid w:val="00C51E14"/>
    <w:rsid w:val="00C54512"/>
    <w:rsid w:val="00C721C3"/>
    <w:rsid w:val="00C800C9"/>
    <w:rsid w:val="00C91B0F"/>
    <w:rsid w:val="00CA7C7A"/>
    <w:rsid w:val="00CB2341"/>
    <w:rsid w:val="00CC108A"/>
    <w:rsid w:val="00CC2272"/>
    <w:rsid w:val="00CF2874"/>
    <w:rsid w:val="00D14C34"/>
    <w:rsid w:val="00D25F52"/>
    <w:rsid w:val="00D5259B"/>
    <w:rsid w:val="00D716F3"/>
    <w:rsid w:val="00DB03E6"/>
    <w:rsid w:val="00DB68DE"/>
    <w:rsid w:val="00DD042F"/>
    <w:rsid w:val="00DD7290"/>
    <w:rsid w:val="00E41D51"/>
    <w:rsid w:val="00E62B29"/>
    <w:rsid w:val="00EF4CFC"/>
    <w:rsid w:val="00F369A7"/>
    <w:rsid w:val="00F80450"/>
    <w:rsid w:val="00F86D89"/>
    <w:rsid w:val="00F97FC6"/>
    <w:rsid w:val="00FD308D"/>
    <w:rsid w:val="00FE3D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0821"/>
  <w15:chartTrackingRefBased/>
  <w15:docId w15:val="{B31B5020-EB25-496F-9CE3-CF5E340B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0">
    <w:name w:val="c0"/>
    <w:basedOn w:val="Absatz-Standardschriftart"/>
    <w:rsid w:val="005D130D"/>
  </w:style>
  <w:style w:type="paragraph" w:styleId="Listenabsatz">
    <w:name w:val="List Paragraph"/>
    <w:basedOn w:val="Standard"/>
    <w:uiPriority w:val="34"/>
    <w:qFormat/>
    <w:rsid w:val="005D130D"/>
    <w:pPr>
      <w:ind w:left="720"/>
      <w:contextualSpacing/>
    </w:pPr>
  </w:style>
  <w:style w:type="character" w:customStyle="1" w:styleId="c2">
    <w:name w:val="c2"/>
    <w:basedOn w:val="Absatz-Standardschriftart"/>
    <w:rsid w:val="00247CC7"/>
  </w:style>
  <w:style w:type="paragraph" w:styleId="HTMLVorformatiert">
    <w:name w:val="HTML Preformatted"/>
    <w:basedOn w:val="Standard"/>
    <w:link w:val="HTMLVorformatiertZchn"/>
    <w:uiPriority w:val="99"/>
    <w:unhideWhenUsed/>
    <w:rsid w:val="00574C7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rsid w:val="00574C77"/>
    <w:rPr>
      <w:rFonts w:ascii="Consolas" w:hAnsi="Consolas"/>
      <w:sz w:val="20"/>
      <w:szCs w:val="20"/>
    </w:rPr>
  </w:style>
  <w:style w:type="character" w:customStyle="1" w:styleId="c1">
    <w:name w:val="c1"/>
    <w:basedOn w:val="Absatz-Standardschriftart"/>
    <w:rsid w:val="00533B72"/>
  </w:style>
  <w:style w:type="table" w:styleId="Tabellenraster">
    <w:name w:val="Table Grid"/>
    <w:basedOn w:val="NormaleTabelle"/>
    <w:uiPriority w:val="39"/>
    <w:rsid w:val="00317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3407">
      <w:bodyDiv w:val="1"/>
      <w:marLeft w:val="0"/>
      <w:marRight w:val="0"/>
      <w:marTop w:val="0"/>
      <w:marBottom w:val="0"/>
      <w:divBdr>
        <w:top w:val="none" w:sz="0" w:space="0" w:color="auto"/>
        <w:left w:val="none" w:sz="0" w:space="0" w:color="auto"/>
        <w:bottom w:val="none" w:sz="0" w:space="0" w:color="auto"/>
        <w:right w:val="none" w:sz="0" w:space="0" w:color="auto"/>
      </w:divBdr>
    </w:div>
    <w:div w:id="41830025">
      <w:bodyDiv w:val="1"/>
      <w:marLeft w:val="0"/>
      <w:marRight w:val="0"/>
      <w:marTop w:val="0"/>
      <w:marBottom w:val="0"/>
      <w:divBdr>
        <w:top w:val="none" w:sz="0" w:space="0" w:color="auto"/>
        <w:left w:val="none" w:sz="0" w:space="0" w:color="auto"/>
        <w:bottom w:val="none" w:sz="0" w:space="0" w:color="auto"/>
        <w:right w:val="none" w:sz="0" w:space="0" w:color="auto"/>
      </w:divBdr>
    </w:div>
    <w:div w:id="45299260">
      <w:bodyDiv w:val="1"/>
      <w:marLeft w:val="0"/>
      <w:marRight w:val="0"/>
      <w:marTop w:val="0"/>
      <w:marBottom w:val="0"/>
      <w:divBdr>
        <w:top w:val="none" w:sz="0" w:space="0" w:color="auto"/>
        <w:left w:val="none" w:sz="0" w:space="0" w:color="auto"/>
        <w:bottom w:val="none" w:sz="0" w:space="0" w:color="auto"/>
        <w:right w:val="none" w:sz="0" w:space="0" w:color="auto"/>
      </w:divBdr>
    </w:div>
    <w:div w:id="54666816">
      <w:bodyDiv w:val="1"/>
      <w:marLeft w:val="0"/>
      <w:marRight w:val="0"/>
      <w:marTop w:val="0"/>
      <w:marBottom w:val="0"/>
      <w:divBdr>
        <w:top w:val="none" w:sz="0" w:space="0" w:color="auto"/>
        <w:left w:val="none" w:sz="0" w:space="0" w:color="auto"/>
        <w:bottom w:val="none" w:sz="0" w:space="0" w:color="auto"/>
        <w:right w:val="none" w:sz="0" w:space="0" w:color="auto"/>
      </w:divBdr>
    </w:div>
    <w:div w:id="58751383">
      <w:bodyDiv w:val="1"/>
      <w:marLeft w:val="0"/>
      <w:marRight w:val="0"/>
      <w:marTop w:val="0"/>
      <w:marBottom w:val="0"/>
      <w:divBdr>
        <w:top w:val="none" w:sz="0" w:space="0" w:color="auto"/>
        <w:left w:val="none" w:sz="0" w:space="0" w:color="auto"/>
        <w:bottom w:val="none" w:sz="0" w:space="0" w:color="auto"/>
        <w:right w:val="none" w:sz="0" w:space="0" w:color="auto"/>
      </w:divBdr>
    </w:div>
    <w:div w:id="62873259">
      <w:bodyDiv w:val="1"/>
      <w:marLeft w:val="0"/>
      <w:marRight w:val="0"/>
      <w:marTop w:val="0"/>
      <w:marBottom w:val="0"/>
      <w:divBdr>
        <w:top w:val="none" w:sz="0" w:space="0" w:color="auto"/>
        <w:left w:val="none" w:sz="0" w:space="0" w:color="auto"/>
        <w:bottom w:val="none" w:sz="0" w:space="0" w:color="auto"/>
        <w:right w:val="none" w:sz="0" w:space="0" w:color="auto"/>
      </w:divBdr>
    </w:div>
    <w:div w:id="86389309">
      <w:bodyDiv w:val="1"/>
      <w:marLeft w:val="0"/>
      <w:marRight w:val="0"/>
      <w:marTop w:val="0"/>
      <w:marBottom w:val="0"/>
      <w:divBdr>
        <w:top w:val="none" w:sz="0" w:space="0" w:color="auto"/>
        <w:left w:val="none" w:sz="0" w:space="0" w:color="auto"/>
        <w:bottom w:val="none" w:sz="0" w:space="0" w:color="auto"/>
        <w:right w:val="none" w:sz="0" w:space="0" w:color="auto"/>
      </w:divBdr>
    </w:div>
    <w:div w:id="178083545">
      <w:bodyDiv w:val="1"/>
      <w:marLeft w:val="0"/>
      <w:marRight w:val="0"/>
      <w:marTop w:val="0"/>
      <w:marBottom w:val="0"/>
      <w:divBdr>
        <w:top w:val="none" w:sz="0" w:space="0" w:color="auto"/>
        <w:left w:val="none" w:sz="0" w:space="0" w:color="auto"/>
        <w:bottom w:val="none" w:sz="0" w:space="0" w:color="auto"/>
        <w:right w:val="none" w:sz="0" w:space="0" w:color="auto"/>
      </w:divBdr>
    </w:div>
    <w:div w:id="182474392">
      <w:bodyDiv w:val="1"/>
      <w:marLeft w:val="0"/>
      <w:marRight w:val="0"/>
      <w:marTop w:val="0"/>
      <w:marBottom w:val="0"/>
      <w:divBdr>
        <w:top w:val="none" w:sz="0" w:space="0" w:color="auto"/>
        <w:left w:val="none" w:sz="0" w:space="0" w:color="auto"/>
        <w:bottom w:val="none" w:sz="0" w:space="0" w:color="auto"/>
        <w:right w:val="none" w:sz="0" w:space="0" w:color="auto"/>
      </w:divBdr>
    </w:div>
    <w:div w:id="197357463">
      <w:bodyDiv w:val="1"/>
      <w:marLeft w:val="0"/>
      <w:marRight w:val="0"/>
      <w:marTop w:val="0"/>
      <w:marBottom w:val="0"/>
      <w:divBdr>
        <w:top w:val="none" w:sz="0" w:space="0" w:color="auto"/>
        <w:left w:val="none" w:sz="0" w:space="0" w:color="auto"/>
        <w:bottom w:val="none" w:sz="0" w:space="0" w:color="auto"/>
        <w:right w:val="none" w:sz="0" w:space="0" w:color="auto"/>
      </w:divBdr>
    </w:div>
    <w:div w:id="223371170">
      <w:bodyDiv w:val="1"/>
      <w:marLeft w:val="0"/>
      <w:marRight w:val="0"/>
      <w:marTop w:val="0"/>
      <w:marBottom w:val="0"/>
      <w:divBdr>
        <w:top w:val="none" w:sz="0" w:space="0" w:color="auto"/>
        <w:left w:val="none" w:sz="0" w:space="0" w:color="auto"/>
        <w:bottom w:val="none" w:sz="0" w:space="0" w:color="auto"/>
        <w:right w:val="none" w:sz="0" w:space="0" w:color="auto"/>
      </w:divBdr>
    </w:div>
    <w:div w:id="361594129">
      <w:bodyDiv w:val="1"/>
      <w:marLeft w:val="0"/>
      <w:marRight w:val="0"/>
      <w:marTop w:val="0"/>
      <w:marBottom w:val="0"/>
      <w:divBdr>
        <w:top w:val="none" w:sz="0" w:space="0" w:color="auto"/>
        <w:left w:val="none" w:sz="0" w:space="0" w:color="auto"/>
        <w:bottom w:val="none" w:sz="0" w:space="0" w:color="auto"/>
        <w:right w:val="none" w:sz="0" w:space="0" w:color="auto"/>
      </w:divBdr>
    </w:div>
    <w:div w:id="375008874">
      <w:bodyDiv w:val="1"/>
      <w:marLeft w:val="0"/>
      <w:marRight w:val="0"/>
      <w:marTop w:val="0"/>
      <w:marBottom w:val="0"/>
      <w:divBdr>
        <w:top w:val="none" w:sz="0" w:space="0" w:color="auto"/>
        <w:left w:val="none" w:sz="0" w:space="0" w:color="auto"/>
        <w:bottom w:val="none" w:sz="0" w:space="0" w:color="auto"/>
        <w:right w:val="none" w:sz="0" w:space="0" w:color="auto"/>
      </w:divBdr>
    </w:div>
    <w:div w:id="394282560">
      <w:bodyDiv w:val="1"/>
      <w:marLeft w:val="0"/>
      <w:marRight w:val="0"/>
      <w:marTop w:val="0"/>
      <w:marBottom w:val="0"/>
      <w:divBdr>
        <w:top w:val="none" w:sz="0" w:space="0" w:color="auto"/>
        <w:left w:val="none" w:sz="0" w:space="0" w:color="auto"/>
        <w:bottom w:val="none" w:sz="0" w:space="0" w:color="auto"/>
        <w:right w:val="none" w:sz="0" w:space="0" w:color="auto"/>
      </w:divBdr>
    </w:div>
    <w:div w:id="415521010">
      <w:bodyDiv w:val="1"/>
      <w:marLeft w:val="0"/>
      <w:marRight w:val="0"/>
      <w:marTop w:val="0"/>
      <w:marBottom w:val="0"/>
      <w:divBdr>
        <w:top w:val="none" w:sz="0" w:space="0" w:color="auto"/>
        <w:left w:val="none" w:sz="0" w:space="0" w:color="auto"/>
        <w:bottom w:val="none" w:sz="0" w:space="0" w:color="auto"/>
        <w:right w:val="none" w:sz="0" w:space="0" w:color="auto"/>
      </w:divBdr>
    </w:div>
    <w:div w:id="419135197">
      <w:bodyDiv w:val="1"/>
      <w:marLeft w:val="0"/>
      <w:marRight w:val="0"/>
      <w:marTop w:val="0"/>
      <w:marBottom w:val="0"/>
      <w:divBdr>
        <w:top w:val="none" w:sz="0" w:space="0" w:color="auto"/>
        <w:left w:val="none" w:sz="0" w:space="0" w:color="auto"/>
        <w:bottom w:val="none" w:sz="0" w:space="0" w:color="auto"/>
        <w:right w:val="none" w:sz="0" w:space="0" w:color="auto"/>
      </w:divBdr>
    </w:div>
    <w:div w:id="459344695">
      <w:bodyDiv w:val="1"/>
      <w:marLeft w:val="0"/>
      <w:marRight w:val="0"/>
      <w:marTop w:val="0"/>
      <w:marBottom w:val="0"/>
      <w:divBdr>
        <w:top w:val="none" w:sz="0" w:space="0" w:color="auto"/>
        <w:left w:val="none" w:sz="0" w:space="0" w:color="auto"/>
        <w:bottom w:val="none" w:sz="0" w:space="0" w:color="auto"/>
        <w:right w:val="none" w:sz="0" w:space="0" w:color="auto"/>
      </w:divBdr>
    </w:div>
    <w:div w:id="485056034">
      <w:bodyDiv w:val="1"/>
      <w:marLeft w:val="0"/>
      <w:marRight w:val="0"/>
      <w:marTop w:val="0"/>
      <w:marBottom w:val="0"/>
      <w:divBdr>
        <w:top w:val="none" w:sz="0" w:space="0" w:color="auto"/>
        <w:left w:val="none" w:sz="0" w:space="0" w:color="auto"/>
        <w:bottom w:val="none" w:sz="0" w:space="0" w:color="auto"/>
        <w:right w:val="none" w:sz="0" w:space="0" w:color="auto"/>
      </w:divBdr>
    </w:div>
    <w:div w:id="598290729">
      <w:bodyDiv w:val="1"/>
      <w:marLeft w:val="0"/>
      <w:marRight w:val="0"/>
      <w:marTop w:val="0"/>
      <w:marBottom w:val="0"/>
      <w:divBdr>
        <w:top w:val="none" w:sz="0" w:space="0" w:color="auto"/>
        <w:left w:val="none" w:sz="0" w:space="0" w:color="auto"/>
        <w:bottom w:val="none" w:sz="0" w:space="0" w:color="auto"/>
        <w:right w:val="none" w:sz="0" w:space="0" w:color="auto"/>
      </w:divBdr>
    </w:div>
    <w:div w:id="614596862">
      <w:bodyDiv w:val="1"/>
      <w:marLeft w:val="0"/>
      <w:marRight w:val="0"/>
      <w:marTop w:val="0"/>
      <w:marBottom w:val="0"/>
      <w:divBdr>
        <w:top w:val="none" w:sz="0" w:space="0" w:color="auto"/>
        <w:left w:val="none" w:sz="0" w:space="0" w:color="auto"/>
        <w:bottom w:val="none" w:sz="0" w:space="0" w:color="auto"/>
        <w:right w:val="none" w:sz="0" w:space="0" w:color="auto"/>
      </w:divBdr>
    </w:div>
    <w:div w:id="624971851">
      <w:bodyDiv w:val="1"/>
      <w:marLeft w:val="0"/>
      <w:marRight w:val="0"/>
      <w:marTop w:val="0"/>
      <w:marBottom w:val="0"/>
      <w:divBdr>
        <w:top w:val="none" w:sz="0" w:space="0" w:color="auto"/>
        <w:left w:val="none" w:sz="0" w:space="0" w:color="auto"/>
        <w:bottom w:val="none" w:sz="0" w:space="0" w:color="auto"/>
        <w:right w:val="none" w:sz="0" w:space="0" w:color="auto"/>
      </w:divBdr>
    </w:div>
    <w:div w:id="688456578">
      <w:bodyDiv w:val="1"/>
      <w:marLeft w:val="0"/>
      <w:marRight w:val="0"/>
      <w:marTop w:val="0"/>
      <w:marBottom w:val="0"/>
      <w:divBdr>
        <w:top w:val="none" w:sz="0" w:space="0" w:color="auto"/>
        <w:left w:val="none" w:sz="0" w:space="0" w:color="auto"/>
        <w:bottom w:val="none" w:sz="0" w:space="0" w:color="auto"/>
        <w:right w:val="none" w:sz="0" w:space="0" w:color="auto"/>
      </w:divBdr>
    </w:div>
    <w:div w:id="690570822">
      <w:bodyDiv w:val="1"/>
      <w:marLeft w:val="0"/>
      <w:marRight w:val="0"/>
      <w:marTop w:val="0"/>
      <w:marBottom w:val="0"/>
      <w:divBdr>
        <w:top w:val="none" w:sz="0" w:space="0" w:color="auto"/>
        <w:left w:val="none" w:sz="0" w:space="0" w:color="auto"/>
        <w:bottom w:val="none" w:sz="0" w:space="0" w:color="auto"/>
        <w:right w:val="none" w:sz="0" w:space="0" w:color="auto"/>
      </w:divBdr>
    </w:div>
    <w:div w:id="700711116">
      <w:bodyDiv w:val="1"/>
      <w:marLeft w:val="0"/>
      <w:marRight w:val="0"/>
      <w:marTop w:val="0"/>
      <w:marBottom w:val="0"/>
      <w:divBdr>
        <w:top w:val="none" w:sz="0" w:space="0" w:color="auto"/>
        <w:left w:val="none" w:sz="0" w:space="0" w:color="auto"/>
        <w:bottom w:val="none" w:sz="0" w:space="0" w:color="auto"/>
        <w:right w:val="none" w:sz="0" w:space="0" w:color="auto"/>
      </w:divBdr>
    </w:div>
    <w:div w:id="757142696">
      <w:bodyDiv w:val="1"/>
      <w:marLeft w:val="0"/>
      <w:marRight w:val="0"/>
      <w:marTop w:val="0"/>
      <w:marBottom w:val="0"/>
      <w:divBdr>
        <w:top w:val="none" w:sz="0" w:space="0" w:color="auto"/>
        <w:left w:val="none" w:sz="0" w:space="0" w:color="auto"/>
        <w:bottom w:val="none" w:sz="0" w:space="0" w:color="auto"/>
        <w:right w:val="none" w:sz="0" w:space="0" w:color="auto"/>
      </w:divBdr>
    </w:div>
    <w:div w:id="797064003">
      <w:bodyDiv w:val="1"/>
      <w:marLeft w:val="0"/>
      <w:marRight w:val="0"/>
      <w:marTop w:val="0"/>
      <w:marBottom w:val="0"/>
      <w:divBdr>
        <w:top w:val="none" w:sz="0" w:space="0" w:color="auto"/>
        <w:left w:val="none" w:sz="0" w:space="0" w:color="auto"/>
        <w:bottom w:val="none" w:sz="0" w:space="0" w:color="auto"/>
        <w:right w:val="none" w:sz="0" w:space="0" w:color="auto"/>
      </w:divBdr>
    </w:div>
    <w:div w:id="809326937">
      <w:bodyDiv w:val="1"/>
      <w:marLeft w:val="0"/>
      <w:marRight w:val="0"/>
      <w:marTop w:val="0"/>
      <w:marBottom w:val="0"/>
      <w:divBdr>
        <w:top w:val="none" w:sz="0" w:space="0" w:color="auto"/>
        <w:left w:val="none" w:sz="0" w:space="0" w:color="auto"/>
        <w:bottom w:val="none" w:sz="0" w:space="0" w:color="auto"/>
        <w:right w:val="none" w:sz="0" w:space="0" w:color="auto"/>
      </w:divBdr>
    </w:div>
    <w:div w:id="832645892">
      <w:bodyDiv w:val="1"/>
      <w:marLeft w:val="0"/>
      <w:marRight w:val="0"/>
      <w:marTop w:val="0"/>
      <w:marBottom w:val="0"/>
      <w:divBdr>
        <w:top w:val="none" w:sz="0" w:space="0" w:color="auto"/>
        <w:left w:val="none" w:sz="0" w:space="0" w:color="auto"/>
        <w:bottom w:val="none" w:sz="0" w:space="0" w:color="auto"/>
        <w:right w:val="none" w:sz="0" w:space="0" w:color="auto"/>
      </w:divBdr>
    </w:div>
    <w:div w:id="863712324">
      <w:bodyDiv w:val="1"/>
      <w:marLeft w:val="0"/>
      <w:marRight w:val="0"/>
      <w:marTop w:val="0"/>
      <w:marBottom w:val="0"/>
      <w:divBdr>
        <w:top w:val="none" w:sz="0" w:space="0" w:color="auto"/>
        <w:left w:val="none" w:sz="0" w:space="0" w:color="auto"/>
        <w:bottom w:val="none" w:sz="0" w:space="0" w:color="auto"/>
        <w:right w:val="none" w:sz="0" w:space="0" w:color="auto"/>
      </w:divBdr>
    </w:div>
    <w:div w:id="866286841">
      <w:bodyDiv w:val="1"/>
      <w:marLeft w:val="0"/>
      <w:marRight w:val="0"/>
      <w:marTop w:val="0"/>
      <w:marBottom w:val="0"/>
      <w:divBdr>
        <w:top w:val="none" w:sz="0" w:space="0" w:color="auto"/>
        <w:left w:val="none" w:sz="0" w:space="0" w:color="auto"/>
        <w:bottom w:val="none" w:sz="0" w:space="0" w:color="auto"/>
        <w:right w:val="none" w:sz="0" w:space="0" w:color="auto"/>
      </w:divBdr>
    </w:div>
    <w:div w:id="904335329">
      <w:bodyDiv w:val="1"/>
      <w:marLeft w:val="0"/>
      <w:marRight w:val="0"/>
      <w:marTop w:val="0"/>
      <w:marBottom w:val="0"/>
      <w:divBdr>
        <w:top w:val="none" w:sz="0" w:space="0" w:color="auto"/>
        <w:left w:val="none" w:sz="0" w:space="0" w:color="auto"/>
        <w:bottom w:val="none" w:sz="0" w:space="0" w:color="auto"/>
        <w:right w:val="none" w:sz="0" w:space="0" w:color="auto"/>
      </w:divBdr>
    </w:div>
    <w:div w:id="1147359784">
      <w:bodyDiv w:val="1"/>
      <w:marLeft w:val="0"/>
      <w:marRight w:val="0"/>
      <w:marTop w:val="0"/>
      <w:marBottom w:val="0"/>
      <w:divBdr>
        <w:top w:val="none" w:sz="0" w:space="0" w:color="auto"/>
        <w:left w:val="none" w:sz="0" w:space="0" w:color="auto"/>
        <w:bottom w:val="none" w:sz="0" w:space="0" w:color="auto"/>
        <w:right w:val="none" w:sz="0" w:space="0" w:color="auto"/>
      </w:divBdr>
    </w:div>
    <w:div w:id="1158184007">
      <w:bodyDiv w:val="1"/>
      <w:marLeft w:val="0"/>
      <w:marRight w:val="0"/>
      <w:marTop w:val="0"/>
      <w:marBottom w:val="0"/>
      <w:divBdr>
        <w:top w:val="none" w:sz="0" w:space="0" w:color="auto"/>
        <w:left w:val="none" w:sz="0" w:space="0" w:color="auto"/>
        <w:bottom w:val="none" w:sz="0" w:space="0" w:color="auto"/>
        <w:right w:val="none" w:sz="0" w:space="0" w:color="auto"/>
      </w:divBdr>
    </w:div>
    <w:div w:id="1173840980">
      <w:bodyDiv w:val="1"/>
      <w:marLeft w:val="0"/>
      <w:marRight w:val="0"/>
      <w:marTop w:val="0"/>
      <w:marBottom w:val="0"/>
      <w:divBdr>
        <w:top w:val="none" w:sz="0" w:space="0" w:color="auto"/>
        <w:left w:val="none" w:sz="0" w:space="0" w:color="auto"/>
        <w:bottom w:val="none" w:sz="0" w:space="0" w:color="auto"/>
        <w:right w:val="none" w:sz="0" w:space="0" w:color="auto"/>
      </w:divBdr>
    </w:div>
    <w:div w:id="1196232428">
      <w:bodyDiv w:val="1"/>
      <w:marLeft w:val="0"/>
      <w:marRight w:val="0"/>
      <w:marTop w:val="0"/>
      <w:marBottom w:val="0"/>
      <w:divBdr>
        <w:top w:val="none" w:sz="0" w:space="0" w:color="auto"/>
        <w:left w:val="none" w:sz="0" w:space="0" w:color="auto"/>
        <w:bottom w:val="none" w:sz="0" w:space="0" w:color="auto"/>
        <w:right w:val="none" w:sz="0" w:space="0" w:color="auto"/>
      </w:divBdr>
    </w:div>
    <w:div w:id="1209491457">
      <w:bodyDiv w:val="1"/>
      <w:marLeft w:val="0"/>
      <w:marRight w:val="0"/>
      <w:marTop w:val="0"/>
      <w:marBottom w:val="0"/>
      <w:divBdr>
        <w:top w:val="none" w:sz="0" w:space="0" w:color="auto"/>
        <w:left w:val="none" w:sz="0" w:space="0" w:color="auto"/>
        <w:bottom w:val="none" w:sz="0" w:space="0" w:color="auto"/>
        <w:right w:val="none" w:sz="0" w:space="0" w:color="auto"/>
      </w:divBdr>
    </w:div>
    <w:div w:id="1234124929">
      <w:bodyDiv w:val="1"/>
      <w:marLeft w:val="0"/>
      <w:marRight w:val="0"/>
      <w:marTop w:val="0"/>
      <w:marBottom w:val="0"/>
      <w:divBdr>
        <w:top w:val="none" w:sz="0" w:space="0" w:color="auto"/>
        <w:left w:val="none" w:sz="0" w:space="0" w:color="auto"/>
        <w:bottom w:val="none" w:sz="0" w:space="0" w:color="auto"/>
        <w:right w:val="none" w:sz="0" w:space="0" w:color="auto"/>
      </w:divBdr>
    </w:div>
    <w:div w:id="1317539738">
      <w:bodyDiv w:val="1"/>
      <w:marLeft w:val="0"/>
      <w:marRight w:val="0"/>
      <w:marTop w:val="0"/>
      <w:marBottom w:val="0"/>
      <w:divBdr>
        <w:top w:val="none" w:sz="0" w:space="0" w:color="auto"/>
        <w:left w:val="none" w:sz="0" w:space="0" w:color="auto"/>
        <w:bottom w:val="none" w:sz="0" w:space="0" w:color="auto"/>
        <w:right w:val="none" w:sz="0" w:space="0" w:color="auto"/>
      </w:divBdr>
    </w:div>
    <w:div w:id="1457599128">
      <w:bodyDiv w:val="1"/>
      <w:marLeft w:val="0"/>
      <w:marRight w:val="0"/>
      <w:marTop w:val="0"/>
      <w:marBottom w:val="0"/>
      <w:divBdr>
        <w:top w:val="none" w:sz="0" w:space="0" w:color="auto"/>
        <w:left w:val="none" w:sz="0" w:space="0" w:color="auto"/>
        <w:bottom w:val="none" w:sz="0" w:space="0" w:color="auto"/>
        <w:right w:val="none" w:sz="0" w:space="0" w:color="auto"/>
      </w:divBdr>
    </w:div>
    <w:div w:id="1527912818">
      <w:bodyDiv w:val="1"/>
      <w:marLeft w:val="0"/>
      <w:marRight w:val="0"/>
      <w:marTop w:val="0"/>
      <w:marBottom w:val="0"/>
      <w:divBdr>
        <w:top w:val="none" w:sz="0" w:space="0" w:color="auto"/>
        <w:left w:val="none" w:sz="0" w:space="0" w:color="auto"/>
        <w:bottom w:val="none" w:sz="0" w:space="0" w:color="auto"/>
        <w:right w:val="none" w:sz="0" w:space="0" w:color="auto"/>
      </w:divBdr>
    </w:div>
    <w:div w:id="1545755657">
      <w:bodyDiv w:val="1"/>
      <w:marLeft w:val="0"/>
      <w:marRight w:val="0"/>
      <w:marTop w:val="0"/>
      <w:marBottom w:val="0"/>
      <w:divBdr>
        <w:top w:val="none" w:sz="0" w:space="0" w:color="auto"/>
        <w:left w:val="none" w:sz="0" w:space="0" w:color="auto"/>
        <w:bottom w:val="none" w:sz="0" w:space="0" w:color="auto"/>
        <w:right w:val="none" w:sz="0" w:space="0" w:color="auto"/>
      </w:divBdr>
    </w:div>
    <w:div w:id="1560819998">
      <w:bodyDiv w:val="1"/>
      <w:marLeft w:val="0"/>
      <w:marRight w:val="0"/>
      <w:marTop w:val="0"/>
      <w:marBottom w:val="0"/>
      <w:divBdr>
        <w:top w:val="none" w:sz="0" w:space="0" w:color="auto"/>
        <w:left w:val="none" w:sz="0" w:space="0" w:color="auto"/>
        <w:bottom w:val="none" w:sz="0" w:space="0" w:color="auto"/>
        <w:right w:val="none" w:sz="0" w:space="0" w:color="auto"/>
      </w:divBdr>
    </w:div>
    <w:div w:id="1576209029">
      <w:bodyDiv w:val="1"/>
      <w:marLeft w:val="0"/>
      <w:marRight w:val="0"/>
      <w:marTop w:val="0"/>
      <w:marBottom w:val="0"/>
      <w:divBdr>
        <w:top w:val="none" w:sz="0" w:space="0" w:color="auto"/>
        <w:left w:val="none" w:sz="0" w:space="0" w:color="auto"/>
        <w:bottom w:val="none" w:sz="0" w:space="0" w:color="auto"/>
        <w:right w:val="none" w:sz="0" w:space="0" w:color="auto"/>
      </w:divBdr>
    </w:div>
    <w:div w:id="1634822532">
      <w:bodyDiv w:val="1"/>
      <w:marLeft w:val="0"/>
      <w:marRight w:val="0"/>
      <w:marTop w:val="0"/>
      <w:marBottom w:val="0"/>
      <w:divBdr>
        <w:top w:val="none" w:sz="0" w:space="0" w:color="auto"/>
        <w:left w:val="none" w:sz="0" w:space="0" w:color="auto"/>
        <w:bottom w:val="none" w:sz="0" w:space="0" w:color="auto"/>
        <w:right w:val="none" w:sz="0" w:space="0" w:color="auto"/>
      </w:divBdr>
    </w:div>
    <w:div w:id="1650556761">
      <w:bodyDiv w:val="1"/>
      <w:marLeft w:val="0"/>
      <w:marRight w:val="0"/>
      <w:marTop w:val="0"/>
      <w:marBottom w:val="0"/>
      <w:divBdr>
        <w:top w:val="none" w:sz="0" w:space="0" w:color="auto"/>
        <w:left w:val="none" w:sz="0" w:space="0" w:color="auto"/>
        <w:bottom w:val="none" w:sz="0" w:space="0" w:color="auto"/>
        <w:right w:val="none" w:sz="0" w:space="0" w:color="auto"/>
      </w:divBdr>
    </w:div>
    <w:div w:id="1678262963">
      <w:bodyDiv w:val="1"/>
      <w:marLeft w:val="0"/>
      <w:marRight w:val="0"/>
      <w:marTop w:val="0"/>
      <w:marBottom w:val="0"/>
      <w:divBdr>
        <w:top w:val="none" w:sz="0" w:space="0" w:color="auto"/>
        <w:left w:val="none" w:sz="0" w:space="0" w:color="auto"/>
        <w:bottom w:val="none" w:sz="0" w:space="0" w:color="auto"/>
        <w:right w:val="none" w:sz="0" w:space="0" w:color="auto"/>
      </w:divBdr>
    </w:div>
    <w:div w:id="1685206333">
      <w:bodyDiv w:val="1"/>
      <w:marLeft w:val="0"/>
      <w:marRight w:val="0"/>
      <w:marTop w:val="0"/>
      <w:marBottom w:val="0"/>
      <w:divBdr>
        <w:top w:val="none" w:sz="0" w:space="0" w:color="auto"/>
        <w:left w:val="none" w:sz="0" w:space="0" w:color="auto"/>
        <w:bottom w:val="none" w:sz="0" w:space="0" w:color="auto"/>
        <w:right w:val="none" w:sz="0" w:space="0" w:color="auto"/>
      </w:divBdr>
    </w:div>
    <w:div w:id="1689018716">
      <w:bodyDiv w:val="1"/>
      <w:marLeft w:val="0"/>
      <w:marRight w:val="0"/>
      <w:marTop w:val="0"/>
      <w:marBottom w:val="0"/>
      <w:divBdr>
        <w:top w:val="none" w:sz="0" w:space="0" w:color="auto"/>
        <w:left w:val="none" w:sz="0" w:space="0" w:color="auto"/>
        <w:bottom w:val="none" w:sz="0" w:space="0" w:color="auto"/>
        <w:right w:val="none" w:sz="0" w:space="0" w:color="auto"/>
      </w:divBdr>
    </w:div>
    <w:div w:id="1710450347">
      <w:bodyDiv w:val="1"/>
      <w:marLeft w:val="0"/>
      <w:marRight w:val="0"/>
      <w:marTop w:val="0"/>
      <w:marBottom w:val="0"/>
      <w:divBdr>
        <w:top w:val="none" w:sz="0" w:space="0" w:color="auto"/>
        <w:left w:val="none" w:sz="0" w:space="0" w:color="auto"/>
        <w:bottom w:val="none" w:sz="0" w:space="0" w:color="auto"/>
        <w:right w:val="none" w:sz="0" w:space="0" w:color="auto"/>
      </w:divBdr>
    </w:div>
    <w:div w:id="1719813058">
      <w:bodyDiv w:val="1"/>
      <w:marLeft w:val="0"/>
      <w:marRight w:val="0"/>
      <w:marTop w:val="0"/>
      <w:marBottom w:val="0"/>
      <w:divBdr>
        <w:top w:val="none" w:sz="0" w:space="0" w:color="auto"/>
        <w:left w:val="none" w:sz="0" w:space="0" w:color="auto"/>
        <w:bottom w:val="none" w:sz="0" w:space="0" w:color="auto"/>
        <w:right w:val="none" w:sz="0" w:space="0" w:color="auto"/>
      </w:divBdr>
    </w:div>
    <w:div w:id="1720205216">
      <w:bodyDiv w:val="1"/>
      <w:marLeft w:val="0"/>
      <w:marRight w:val="0"/>
      <w:marTop w:val="0"/>
      <w:marBottom w:val="0"/>
      <w:divBdr>
        <w:top w:val="none" w:sz="0" w:space="0" w:color="auto"/>
        <w:left w:val="none" w:sz="0" w:space="0" w:color="auto"/>
        <w:bottom w:val="none" w:sz="0" w:space="0" w:color="auto"/>
        <w:right w:val="none" w:sz="0" w:space="0" w:color="auto"/>
      </w:divBdr>
    </w:div>
    <w:div w:id="1746565575">
      <w:bodyDiv w:val="1"/>
      <w:marLeft w:val="0"/>
      <w:marRight w:val="0"/>
      <w:marTop w:val="0"/>
      <w:marBottom w:val="0"/>
      <w:divBdr>
        <w:top w:val="none" w:sz="0" w:space="0" w:color="auto"/>
        <w:left w:val="none" w:sz="0" w:space="0" w:color="auto"/>
        <w:bottom w:val="none" w:sz="0" w:space="0" w:color="auto"/>
        <w:right w:val="none" w:sz="0" w:space="0" w:color="auto"/>
      </w:divBdr>
    </w:div>
    <w:div w:id="1971090436">
      <w:bodyDiv w:val="1"/>
      <w:marLeft w:val="0"/>
      <w:marRight w:val="0"/>
      <w:marTop w:val="0"/>
      <w:marBottom w:val="0"/>
      <w:divBdr>
        <w:top w:val="none" w:sz="0" w:space="0" w:color="auto"/>
        <w:left w:val="none" w:sz="0" w:space="0" w:color="auto"/>
        <w:bottom w:val="none" w:sz="0" w:space="0" w:color="auto"/>
        <w:right w:val="none" w:sz="0" w:space="0" w:color="auto"/>
      </w:divBdr>
    </w:div>
    <w:div w:id="2038508259">
      <w:bodyDiv w:val="1"/>
      <w:marLeft w:val="0"/>
      <w:marRight w:val="0"/>
      <w:marTop w:val="0"/>
      <w:marBottom w:val="0"/>
      <w:divBdr>
        <w:top w:val="none" w:sz="0" w:space="0" w:color="auto"/>
        <w:left w:val="none" w:sz="0" w:space="0" w:color="auto"/>
        <w:bottom w:val="none" w:sz="0" w:space="0" w:color="auto"/>
        <w:right w:val="none" w:sz="0" w:space="0" w:color="auto"/>
      </w:divBdr>
    </w:div>
    <w:div w:id="2041853889">
      <w:bodyDiv w:val="1"/>
      <w:marLeft w:val="0"/>
      <w:marRight w:val="0"/>
      <w:marTop w:val="0"/>
      <w:marBottom w:val="0"/>
      <w:divBdr>
        <w:top w:val="none" w:sz="0" w:space="0" w:color="auto"/>
        <w:left w:val="none" w:sz="0" w:space="0" w:color="auto"/>
        <w:bottom w:val="none" w:sz="0" w:space="0" w:color="auto"/>
        <w:right w:val="none" w:sz="0" w:space="0" w:color="auto"/>
      </w:divBdr>
    </w:div>
    <w:div w:id="2077122207">
      <w:bodyDiv w:val="1"/>
      <w:marLeft w:val="0"/>
      <w:marRight w:val="0"/>
      <w:marTop w:val="0"/>
      <w:marBottom w:val="0"/>
      <w:divBdr>
        <w:top w:val="none" w:sz="0" w:space="0" w:color="auto"/>
        <w:left w:val="none" w:sz="0" w:space="0" w:color="auto"/>
        <w:bottom w:val="none" w:sz="0" w:space="0" w:color="auto"/>
        <w:right w:val="none" w:sz="0" w:space="0" w:color="auto"/>
      </w:divBdr>
    </w:div>
    <w:div w:id="2128038331">
      <w:bodyDiv w:val="1"/>
      <w:marLeft w:val="0"/>
      <w:marRight w:val="0"/>
      <w:marTop w:val="0"/>
      <w:marBottom w:val="0"/>
      <w:divBdr>
        <w:top w:val="none" w:sz="0" w:space="0" w:color="auto"/>
        <w:left w:val="none" w:sz="0" w:space="0" w:color="auto"/>
        <w:bottom w:val="none" w:sz="0" w:space="0" w:color="auto"/>
        <w:right w:val="none" w:sz="0" w:space="0" w:color="auto"/>
      </w:divBdr>
    </w:div>
    <w:div w:id="21327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1941</Words>
  <Characters>12229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Steffen</dc:creator>
  <cp:keywords/>
  <dc:description/>
  <cp:lastModifiedBy>Henrik Steffen</cp:lastModifiedBy>
  <cp:revision>63</cp:revision>
  <dcterms:created xsi:type="dcterms:W3CDTF">2018-08-25T14:52:00Z</dcterms:created>
  <dcterms:modified xsi:type="dcterms:W3CDTF">2018-09-14T20:08:00Z</dcterms:modified>
</cp:coreProperties>
</file>