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25C9" w14:textId="1C3E0BA6" w:rsidR="00BB12E5" w:rsidRDefault="00BB12E5" w:rsidP="00BB12E5">
      <w:pPr>
        <w:spacing w:line="480" w:lineRule="auto"/>
        <w:rPr>
          <w:rFonts w:eastAsia="Calibri" w:cs="Times New Roman"/>
        </w:rPr>
      </w:pPr>
    </w:p>
    <w:p w14:paraId="2262CD6D" w14:textId="03D00728" w:rsidR="00B85A81" w:rsidRPr="00BB12E5" w:rsidRDefault="003E082A" w:rsidP="00BB12E5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9156C7B" wp14:editId="6A7AB160">
            <wp:simplePos x="0" y="0"/>
            <wp:positionH relativeFrom="margin">
              <wp:posOffset>0</wp:posOffset>
            </wp:positionH>
            <wp:positionV relativeFrom="margin">
              <wp:posOffset>-124154</wp:posOffset>
            </wp:positionV>
            <wp:extent cx="5943600" cy="4457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2E5">
        <w:rPr>
          <w:rFonts w:cs="Times New Roman"/>
          <w:b/>
          <w:bCs/>
        </w:rPr>
        <w:t xml:space="preserve">Figure </w:t>
      </w:r>
      <w:r w:rsidR="00851385">
        <w:rPr>
          <w:rFonts w:cs="Times New Roman"/>
          <w:b/>
          <w:bCs/>
        </w:rPr>
        <w:t>4</w:t>
      </w:r>
      <w:r w:rsidR="00BB12E5">
        <w:rPr>
          <w:rFonts w:cs="Times New Roman"/>
          <w:b/>
          <w:bCs/>
        </w:rPr>
        <w:t xml:space="preserve">. </w:t>
      </w:r>
      <w:r w:rsidR="00BB12E5" w:rsidRPr="00BB12E5">
        <w:rPr>
          <w:rFonts w:cs="Times New Roman"/>
        </w:rPr>
        <w:t xml:space="preserve">The average proportion of red eyed offspring produced by flies from parental and hybrid crosses, in competition with brown eyed competitors. </w:t>
      </w:r>
      <w:r w:rsidR="004A7DB3">
        <w:rPr>
          <w:rFonts w:cs="Times New Roman"/>
        </w:rPr>
        <w:t xml:space="preserve">Average proportions were determined for each replicate population and plotted. </w:t>
      </w:r>
      <w:r w:rsidR="00BB12E5" w:rsidRPr="00BB12E5">
        <w:rPr>
          <w:rFonts w:cs="Times New Roman"/>
        </w:rPr>
        <w:t>The dashed line indicates the expected proportion of ⅕ of the offspring. Letters indicate significant differences between</w:t>
      </w:r>
      <w:r w:rsidR="004A7DB3">
        <w:rPr>
          <w:rFonts w:cs="Times New Roman"/>
        </w:rPr>
        <w:t xml:space="preserve"> </w:t>
      </w:r>
      <w:r w:rsidR="00BB12E5" w:rsidRPr="00BB12E5">
        <w:rPr>
          <w:rFonts w:cs="Times New Roman"/>
        </w:rPr>
        <w:t>cross identit</w:t>
      </w:r>
      <w:r w:rsidR="004A7DB3">
        <w:rPr>
          <w:rFonts w:cs="Times New Roman"/>
        </w:rPr>
        <w:t xml:space="preserve">ies. </w:t>
      </w:r>
    </w:p>
    <w:sectPr w:rsidR="00B85A81" w:rsidRPr="00BB12E5" w:rsidSect="00B85A81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CD"/>
    <w:rsid w:val="001854F4"/>
    <w:rsid w:val="00191B51"/>
    <w:rsid w:val="002C17DC"/>
    <w:rsid w:val="002D1C7B"/>
    <w:rsid w:val="002F0984"/>
    <w:rsid w:val="00391F29"/>
    <w:rsid w:val="003E082A"/>
    <w:rsid w:val="00426800"/>
    <w:rsid w:val="004A7DB3"/>
    <w:rsid w:val="00580768"/>
    <w:rsid w:val="005E63D6"/>
    <w:rsid w:val="0073422A"/>
    <w:rsid w:val="007712A2"/>
    <w:rsid w:val="007D49CC"/>
    <w:rsid w:val="00821F4F"/>
    <w:rsid w:val="00851385"/>
    <w:rsid w:val="0087652A"/>
    <w:rsid w:val="008C5E81"/>
    <w:rsid w:val="008E45AD"/>
    <w:rsid w:val="00904C3A"/>
    <w:rsid w:val="009D2564"/>
    <w:rsid w:val="00A44265"/>
    <w:rsid w:val="00A450D0"/>
    <w:rsid w:val="00A734C3"/>
    <w:rsid w:val="00AB759F"/>
    <w:rsid w:val="00AF40DF"/>
    <w:rsid w:val="00B85A81"/>
    <w:rsid w:val="00BB12E5"/>
    <w:rsid w:val="00BB1ECD"/>
    <w:rsid w:val="00C92469"/>
    <w:rsid w:val="00CB1379"/>
    <w:rsid w:val="00CB1C8B"/>
    <w:rsid w:val="00D0691E"/>
    <w:rsid w:val="00DE4689"/>
    <w:rsid w:val="00E63DE9"/>
    <w:rsid w:val="00E77D2D"/>
    <w:rsid w:val="00EF5E80"/>
    <w:rsid w:val="00F04ECB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179"/>
  <w15:chartTrackingRefBased/>
  <w15:docId w15:val="{46B603CC-08CD-7349-A53F-15922E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6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85A81"/>
  </w:style>
  <w:style w:type="character" w:styleId="CommentReference">
    <w:name w:val="annotation reference"/>
    <w:basedOn w:val="DefaultParagraphFont"/>
    <w:uiPriority w:val="99"/>
    <w:semiHidden/>
    <w:unhideWhenUsed/>
    <w:rsid w:val="00BB1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2E5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2E5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12F48-EC6A-A240-AABC-7A07EDEA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Harshavardhan Thyagarajan</cp:lastModifiedBy>
  <cp:revision>5</cp:revision>
  <dcterms:created xsi:type="dcterms:W3CDTF">2023-03-21T17:15:00Z</dcterms:created>
  <dcterms:modified xsi:type="dcterms:W3CDTF">2023-04-19T18:23:00Z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http://www.zotero.org/styles/journal-of-ecology</vt:lpwstr>
  </property>
  <property fmtid="{D5CDD505-2E9C-101B-9397-08002B2CF9AE}" pid="15" name="Mendeley Recent Style Name 6_1">
    <vt:lpwstr>Journal of Ecology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