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22B8" w14:textId="77777777" w:rsidR="00CA2D93" w:rsidRDefault="00987F30">
      <w:pPr>
        <w:spacing w:after="300"/>
        <w:jc w:val="center"/>
      </w:pPr>
      <w:r>
        <w:rPr>
          <w:b/>
          <w:bCs/>
          <w:sz w:val="32"/>
          <w:szCs w:val="32"/>
        </w:rPr>
        <w:t>통합적 관점으로 사회 문제 분석하기</w:t>
      </w:r>
    </w:p>
    <w:p w14:paraId="0EC4CB09" w14:textId="77777777" w:rsidR="00CA2D93" w:rsidRPr="00AD77F6" w:rsidRDefault="00987F30">
      <w:pPr>
        <w:spacing w:after="600"/>
        <w:jc w:val="center"/>
        <w:rPr>
          <w:b/>
          <w:bCs/>
        </w:rPr>
      </w:pPr>
      <w:r>
        <w:rPr>
          <w:sz w:val="24"/>
          <w:szCs w:val="24"/>
        </w:rPr>
        <w:t xml:space="preserve">내가 고른 사회 문제: </w:t>
      </w:r>
      <w:r w:rsidRPr="00AD77F6">
        <w:rPr>
          <w:b/>
          <w:bCs/>
          <w:sz w:val="24"/>
          <w:szCs w:val="24"/>
        </w:rPr>
        <w:t>비만치료제 위고비의 오남용과 미용 목적 처방</w:t>
      </w:r>
    </w:p>
    <w:p w14:paraId="2EADC022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① 시간적 관점</w:t>
      </w:r>
    </w:p>
    <w:p w14:paraId="5AB0A41A" w14:textId="77777777" w:rsidR="00CA2D93" w:rsidRDefault="00987F30" w:rsidP="00AD77F6">
      <w:pPr>
        <w:spacing w:before="80" w:after="100"/>
        <w:jc w:val="both"/>
      </w:pPr>
      <w:r>
        <w:t>질문: 이 문제는 시간이 지나면서 어떻게 변화해 왔는가?</w:t>
      </w:r>
    </w:p>
    <w:p w14:paraId="45946BC9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 제목</w:t>
      </w:r>
    </w:p>
    <w:p w14:paraId="69F7DEE6" w14:textId="77777777" w:rsidR="00CA2D93" w:rsidRDefault="00987F30" w:rsidP="00AD77F6">
      <w:pPr>
        <w:spacing w:before="60" w:after="60"/>
        <w:jc w:val="both"/>
      </w:pPr>
      <w:r>
        <w:t>"꿈의 치료제" "부작용 심각"…'</w:t>
      </w:r>
      <w:proofErr w:type="spellStart"/>
      <w:r>
        <w:t>머스크</w:t>
      </w:r>
      <w:proofErr w:type="spellEnd"/>
      <w:r>
        <w:t xml:space="preserve"> </w:t>
      </w:r>
      <w:proofErr w:type="spellStart"/>
      <w:r>
        <w:t>비만약</w:t>
      </w:r>
      <w:proofErr w:type="spellEnd"/>
      <w:r>
        <w:t>' 열풍 속 논란</w:t>
      </w:r>
    </w:p>
    <w:p w14:paraId="652F186F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언론사</w:t>
      </w:r>
    </w:p>
    <w:p w14:paraId="5AC95654" w14:textId="77777777" w:rsidR="00CA2D93" w:rsidRDefault="00987F30" w:rsidP="00AD77F6">
      <w:pPr>
        <w:spacing w:before="60" w:after="60"/>
        <w:jc w:val="both"/>
      </w:pPr>
      <w:r>
        <w:t>경향신문</w:t>
      </w:r>
    </w:p>
    <w:p w14:paraId="7901C5F4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발행일</w:t>
      </w:r>
    </w:p>
    <w:p w14:paraId="541421FE" w14:textId="77777777" w:rsidR="00CA2D93" w:rsidRDefault="00987F30" w:rsidP="00AD77F6">
      <w:pPr>
        <w:spacing w:before="60" w:after="60"/>
        <w:jc w:val="both"/>
      </w:pPr>
      <w:r>
        <w:t>2024년 10월 26일</w:t>
      </w:r>
    </w:p>
    <w:p w14:paraId="2368ECF5" w14:textId="77777777" w:rsidR="00CA2D93" w:rsidRDefault="00987F30" w:rsidP="00AD77F6">
      <w:pPr>
        <w:spacing w:before="40" w:after="40"/>
        <w:jc w:val="both"/>
      </w:pPr>
      <w:r>
        <w:rPr>
          <w:b/>
          <w:bCs/>
          <w:sz w:val="20"/>
          <w:szCs w:val="20"/>
        </w:rPr>
        <w:t xml:space="preserve">URL: </w:t>
      </w:r>
      <w:hyperlink r:id="rId7" w:history="1">
        <w:r>
          <w:rPr>
            <w:color w:val="1155CC"/>
            <w:sz w:val="20"/>
            <w:szCs w:val="20"/>
            <w:u w:val="single"/>
          </w:rPr>
          <w:t>https://www.khan.co.kr/article/202410260900001</w:t>
        </w:r>
      </w:hyperlink>
    </w:p>
    <w:p w14:paraId="0B574B20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기사에서 인용한 핵심 문장</w:t>
      </w:r>
    </w:p>
    <w:p w14:paraId="2EE9AF1E" w14:textId="77777777" w:rsidR="00CA2D93" w:rsidRDefault="00987F30" w:rsidP="00AD77F6">
      <w:pPr>
        <w:spacing w:before="60" w:after="60"/>
        <w:jc w:val="both"/>
      </w:pPr>
      <w:r>
        <w:t>국내 출시 후 사회관계망서비스(SNS)에는 비만 질환이 없는 사람에게도 위고비를 처방해주는 '병원 성지 리스트'가 돌고 있다</w:t>
      </w:r>
    </w:p>
    <w:p w14:paraId="55EFD6FB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내용 정리</w:t>
      </w:r>
    </w:p>
    <w:p w14:paraId="6D174727" w14:textId="77777777" w:rsidR="00CA2D93" w:rsidRDefault="00987F30" w:rsidP="00AD77F6">
      <w:pPr>
        <w:spacing w:before="60" w:after="60"/>
        <w:jc w:val="both"/>
      </w:pPr>
      <w:r>
        <w:t xml:space="preserve">원래 </w:t>
      </w:r>
      <w:proofErr w:type="spellStart"/>
      <w:r>
        <w:t>위고비</w:t>
      </w:r>
      <w:proofErr w:type="spellEnd"/>
      <w:r>
        <w:t xml:space="preserve"> 같은 비만치료제는 고도비만 환자가 합병증을 예방하기 위해 쓰는 약이었다. 그런데 2024년 10월 국내에 출시되면서 분위기가 완전히 달라졌다. 일론 </w:t>
      </w:r>
      <w:proofErr w:type="spellStart"/>
      <w:r>
        <w:t>머스크</w:t>
      </w:r>
      <w:proofErr w:type="spellEnd"/>
      <w:r>
        <w:t xml:space="preserve"> 등 유명인이 이 약으로 살을 뺐다는 이야기가 SNS에 퍼지면서 비만이 아닌 사람들도 </w:t>
      </w:r>
      <w:proofErr w:type="spellStart"/>
      <w:r>
        <w:t>처방받으려는</w:t>
      </w:r>
      <w:proofErr w:type="spellEnd"/>
      <w:r>
        <w:t xml:space="preserve"> 수요가 폭발했다. 처방해주는 병원 목록이 온라인 커뮤니티에 공유되고, </w:t>
      </w:r>
      <w:proofErr w:type="spellStart"/>
      <w:r>
        <w:t>비대면</w:t>
      </w:r>
      <w:proofErr w:type="spellEnd"/>
      <w:r>
        <w:t xml:space="preserve"> 진료나 해외 직구로 약을 구하는 사람도 늘었다. 결국 출시 첫 주부터 품귀 현상까지 생겼다. 이 흐름을 보면 전문 치료제가 어떻게 미용 목적 소비재로 성격이 바뀌어 가는지 알 수 있다.</w:t>
      </w:r>
    </w:p>
    <w:p w14:paraId="3111998E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② 공간적 관점</w:t>
      </w:r>
    </w:p>
    <w:p w14:paraId="0B3CB621" w14:textId="77777777" w:rsidR="00CA2D93" w:rsidRDefault="00987F30" w:rsidP="00AD77F6">
      <w:pPr>
        <w:spacing w:before="80" w:after="100"/>
        <w:jc w:val="both"/>
      </w:pPr>
      <w:r>
        <w:t>질문: 이 문제는 어디에서 더 두드러지며, 지역 간(나라 간) 어떤 차이가 있는가?</w:t>
      </w:r>
    </w:p>
    <w:p w14:paraId="3323C5CA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 제목</w:t>
      </w:r>
    </w:p>
    <w:p w14:paraId="7E6799E4" w14:textId="77777777" w:rsidR="00CA2D93" w:rsidRDefault="00987F30" w:rsidP="00AD77F6">
      <w:pPr>
        <w:spacing w:before="60" w:after="60"/>
        <w:jc w:val="both"/>
      </w:pPr>
      <w:r>
        <w:t xml:space="preserve">살 빼는 당뇨 </w:t>
      </w:r>
      <w:proofErr w:type="spellStart"/>
      <w:r>
        <w:t>주사제</w:t>
      </w:r>
      <w:proofErr w:type="spellEnd"/>
      <w:r>
        <w:t xml:space="preserve"> </w:t>
      </w:r>
      <w:proofErr w:type="spellStart"/>
      <w:r>
        <w:t>오젬픽</w:t>
      </w:r>
      <w:proofErr w:type="spellEnd"/>
      <w:r>
        <w:t>·</w:t>
      </w:r>
      <w:proofErr w:type="spellStart"/>
      <w:r>
        <w:t>위고비</w:t>
      </w:r>
      <w:proofErr w:type="spellEnd"/>
      <w:r>
        <w:t>, 효과 있나?</w:t>
      </w:r>
    </w:p>
    <w:p w14:paraId="6787B2EA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언론사</w:t>
      </w:r>
    </w:p>
    <w:p w14:paraId="5BE7BB35" w14:textId="77777777" w:rsidR="00CA2D93" w:rsidRDefault="00987F30" w:rsidP="00AD77F6">
      <w:pPr>
        <w:spacing w:before="60" w:after="60"/>
        <w:jc w:val="both"/>
      </w:pPr>
      <w:r>
        <w:lastRenderedPageBreak/>
        <w:t>미주중앙일보</w:t>
      </w:r>
    </w:p>
    <w:p w14:paraId="6405D84A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발행일</w:t>
      </w:r>
    </w:p>
    <w:p w14:paraId="4F476846" w14:textId="77777777" w:rsidR="00CA2D93" w:rsidRDefault="00987F30" w:rsidP="00AD77F6">
      <w:pPr>
        <w:spacing w:before="60" w:after="60"/>
        <w:jc w:val="both"/>
      </w:pPr>
      <w:r>
        <w:t>2023년 4월 12일</w:t>
      </w:r>
    </w:p>
    <w:p w14:paraId="017813A9" w14:textId="77777777" w:rsidR="00CA2D93" w:rsidRDefault="00987F30" w:rsidP="00AD77F6">
      <w:pPr>
        <w:spacing w:before="40" w:after="40"/>
        <w:jc w:val="both"/>
      </w:pPr>
      <w:r>
        <w:rPr>
          <w:b/>
          <w:bCs/>
          <w:sz w:val="20"/>
          <w:szCs w:val="20"/>
        </w:rPr>
        <w:t xml:space="preserve">URL: </w:t>
      </w:r>
      <w:hyperlink r:id="rId8" w:history="1">
        <w:r>
          <w:rPr>
            <w:color w:val="1155CC"/>
            <w:sz w:val="20"/>
            <w:szCs w:val="20"/>
            <w:u w:val="single"/>
          </w:rPr>
          <w:t>https://www.koreadaily.com/article/20230412163600959</w:t>
        </w:r>
      </w:hyperlink>
    </w:p>
    <w:p w14:paraId="7696DFC8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기사에서 인용한 핵심 문장</w:t>
      </w:r>
    </w:p>
    <w:p w14:paraId="1513EE00" w14:textId="0F8B5183" w:rsidR="00CA2D93" w:rsidRDefault="00987F30" w:rsidP="00AD77F6">
      <w:pPr>
        <w:spacing w:before="60" w:after="60"/>
        <w:jc w:val="both"/>
      </w:pPr>
      <w:r>
        <w:t>정상 체중의 사람들이 살을 빼기 위해 쓰며 정작 당뇨약이 필요한 환자들이 약을 구하기 어려워졌다</w:t>
      </w:r>
    </w:p>
    <w:p w14:paraId="389E3C0F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내용 정리</w:t>
      </w:r>
    </w:p>
    <w:p w14:paraId="2972DEEC" w14:textId="77777777" w:rsidR="00CA2D93" w:rsidRDefault="00987F30" w:rsidP="00AD77F6">
      <w:pPr>
        <w:spacing w:before="60" w:after="60"/>
        <w:jc w:val="both"/>
      </w:pPr>
      <w:r>
        <w:t xml:space="preserve">이 문제는 한국보다 미국에서 훨씬 먼저 터졌다. 일론 </w:t>
      </w:r>
      <w:proofErr w:type="spellStart"/>
      <w:r>
        <w:t>머스크와</w:t>
      </w:r>
      <w:proofErr w:type="spellEnd"/>
      <w:r>
        <w:t xml:space="preserve"> 킴 </w:t>
      </w:r>
      <w:proofErr w:type="spellStart"/>
      <w:r>
        <w:t>카다시안이</w:t>
      </w:r>
      <w:proofErr w:type="spellEnd"/>
      <w:r>
        <w:t xml:space="preserve"> 이 약으로 살을 뺐다는 소문이 퍼지면서 </w:t>
      </w:r>
      <w:proofErr w:type="spellStart"/>
      <w:r>
        <w:t>틱톡</w:t>
      </w:r>
      <w:proofErr w:type="spellEnd"/>
      <w:r>
        <w:t xml:space="preserve"> 해시태그 #오젬픽 조회수가 3억 6000만 회를 넘었고, 처방전이 있어도 약을 못 구하는 상황이 됐다. 그 피해는 정작 당뇨 치료를 위해 약이 필요한 환자들에게 돌아갔다. 반면 호주는 </w:t>
      </w:r>
      <w:proofErr w:type="spellStart"/>
      <w:r>
        <w:t>오젬픽</w:t>
      </w:r>
      <w:proofErr w:type="spellEnd"/>
      <w:r>
        <w:t xml:space="preserve"> 신규 처방을 중단하고 당뇨 환자에게만 쓰도록 지침을 바꿨고, 프랑스 국립 의약품안전청도 심혈관 질환이 있는 당뇨 환자에게만 처방하도록 제한했다. 영국과 호주는 SNS에서 이 약을 홍보하는 </w:t>
      </w:r>
      <w:proofErr w:type="spellStart"/>
      <w:r>
        <w:t>인플루언서에게</w:t>
      </w:r>
      <w:proofErr w:type="spellEnd"/>
      <w:r>
        <w:t xml:space="preserve"> 판매 중단을 경고하기도 했다. 같은 약을 두고 국가마다 대응이 이렇게 다른 것을 보면, 제도가 얼마나 빨리 </w:t>
      </w:r>
      <w:proofErr w:type="spellStart"/>
      <w:r>
        <w:t>움직이느냐에</w:t>
      </w:r>
      <w:proofErr w:type="spellEnd"/>
      <w:r>
        <w:t xml:space="preserve"> 따라 피해 규모가 달라진다는 걸 알 수 있다.</w:t>
      </w:r>
    </w:p>
    <w:p w14:paraId="36DEC48C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③ 사회적 관점</w:t>
      </w:r>
    </w:p>
    <w:p w14:paraId="1B270D46" w14:textId="77777777" w:rsidR="00CA2D93" w:rsidRDefault="00987F30" w:rsidP="00AD77F6">
      <w:pPr>
        <w:spacing w:before="80" w:after="100"/>
        <w:jc w:val="both"/>
      </w:pPr>
      <w:r>
        <w:t>질문: 이 문제는 어떤 사회제도/사회구조/법/정책과 관련이 있는가?</w:t>
      </w:r>
    </w:p>
    <w:p w14:paraId="4434E4CF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 제목</w:t>
      </w:r>
    </w:p>
    <w:p w14:paraId="3C3AC3BF" w14:textId="77777777" w:rsidR="00CA2D93" w:rsidRDefault="00987F30" w:rsidP="00AD77F6">
      <w:pPr>
        <w:spacing w:before="60" w:after="60"/>
        <w:jc w:val="both"/>
      </w:pPr>
      <w:r>
        <w:t>비만치료제 111만 건 처방…이상사례는 1700건</w:t>
      </w:r>
    </w:p>
    <w:p w14:paraId="35745B77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언론사</w:t>
      </w:r>
    </w:p>
    <w:p w14:paraId="4BE5BF58" w14:textId="77777777" w:rsidR="00CA2D93" w:rsidRDefault="00987F30" w:rsidP="00AD77F6">
      <w:pPr>
        <w:spacing w:before="60" w:after="60"/>
        <w:jc w:val="both"/>
      </w:pPr>
      <w:r>
        <w:t>시사저널</w:t>
      </w:r>
    </w:p>
    <w:p w14:paraId="47EA6803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발행일</w:t>
      </w:r>
    </w:p>
    <w:p w14:paraId="06A51B27" w14:textId="77777777" w:rsidR="00CA2D93" w:rsidRDefault="00987F30" w:rsidP="00AD77F6">
      <w:pPr>
        <w:spacing w:before="60" w:after="60"/>
        <w:jc w:val="both"/>
      </w:pPr>
      <w:r>
        <w:t>2025년 9월 3일</w:t>
      </w:r>
    </w:p>
    <w:p w14:paraId="070F5567" w14:textId="77777777" w:rsidR="00CA2D93" w:rsidRDefault="00987F30" w:rsidP="00AD77F6">
      <w:pPr>
        <w:spacing w:before="40" w:after="40"/>
        <w:jc w:val="both"/>
      </w:pPr>
      <w:r>
        <w:rPr>
          <w:b/>
          <w:bCs/>
          <w:sz w:val="20"/>
          <w:szCs w:val="20"/>
        </w:rPr>
        <w:t xml:space="preserve">URL: </w:t>
      </w:r>
      <w:hyperlink r:id="rId9" w:history="1">
        <w:r>
          <w:rPr>
            <w:color w:val="1155CC"/>
            <w:sz w:val="20"/>
            <w:szCs w:val="20"/>
            <w:u w:val="single"/>
          </w:rPr>
          <w:t>https://www.sisajournal.com/news/articleView.html?idxno=344927</w:t>
        </w:r>
      </w:hyperlink>
    </w:p>
    <w:p w14:paraId="724C06AA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기사에서 인용한 핵심 문장</w:t>
      </w:r>
    </w:p>
    <w:p w14:paraId="69A89513" w14:textId="77777777" w:rsidR="00CA2D93" w:rsidRDefault="00987F30" w:rsidP="00AD77F6">
      <w:pPr>
        <w:spacing w:before="60" w:after="60"/>
        <w:jc w:val="both"/>
      </w:pPr>
      <w:r>
        <w:t xml:space="preserve">비만치료제가 원칙적으로 BMI 30 이상인 비만 환자에게만 처방이 가능함에도 불구하고, 정상체중자나 </w:t>
      </w:r>
      <w:proofErr w:type="spellStart"/>
      <w:r>
        <w:t>저체중자에게도</w:t>
      </w:r>
      <w:proofErr w:type="spellEnd"/>
      <w:r>
        <w:t xml:space="preserve"> 미용 목적의 처방이 적지 않다</w:t>
      </w:r>
    </w:p>
    <w:p w14:paraId="036BFAB5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내용 정리</w:t>
      </w:r>
    </w:p>
    <w:p w14:paraId="607DAE72" w14:textId="77777777" w:rsidR="00CA2D93" w:rsidRDefault="00987F30" w:rsidP="00AD77F6">
      <w:pPr>
        <w:spacing w:before="60" w:after="60"/>
        <w:jc w:val="both"/>
      </w:pPr>
      <w:r>
        <w:lastRenderedPageBreak/>
        <w:t xml:space="preserve">위고비는 법적으로 BMI 30 이상 고도비만 환자, 또는 BMI 27 이상이면서 고혈압 등 동반 질환이 있는 환자에게만 처방할 수 있다. 그런데 위고비는 건강보험이 적용되지 않는 비급여 의약품이라, 처방 내역이 건강보험 청구 시스템에 남지 않는다. 그 결과 처방 기준을 지켰는지 사후에 확인할 방법이 없다. </w:t>
      </w:r>
      <w:proofErr w:type="spellStart"/>
      <w:r>
        <w:t>비대면</w:t>
      </w:r>
      <w:proofErr w:type="spellEnd"/>
      <w:r>
        <w:t xml:space="preserve"> 진료 앱에서는 체중과 키를 본인이 직접 입력하는 방식이라 수치를 바꿔 쓰더라도 걸러내기 어렵다. 기준이 존재해도 감시할 구조가 없으면 그 기준은 사실상 없는 것과 마찬가지다.</w:t>
      </w:r>
    </w:p>
    <w:p w14:paraId="509A2A33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④ 윤리적 관점</w:t>
      </w:r>
    </w:p>
    <w:p w14:paraId="4551B7C0" w14:textId="77777777" w:rsidR="00CA2D93" w:rsidRDefault="00987F30" w:rsidP="00AD77F6">
      <w:pPr>
        <w:spacing w:before="80" w:after="100"/>
        <w:jc w:val="both"/>
      </w:pPr>
      <w:r>
        <w:t>질문: 이 문제에서 충돌하는 윤리적 가치는 무엇이며, 무엇을 더 중요하게 선택해야 하는가?</w:t>
      </w:r>
    </w:p>
    <w:p w14:paraId="6B0316B1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 제목</w:t>
      </w:r>
    </w:p>
    <w:p w14:paraId="2777781B" w14:textId="77777777" w:rsidR="000A7416" w:rsidRDefault="000A7416" w:rsidP="00AD77F6">
      <w:pPr>
        <w:spacing w:before="200" w:after="60"/>
        <w:jc w:val="both"/>
      </w:pPr>
      <w:proofErr w:type="spellStart"/>
      <w:r w:rsidRPr="000A7416">
        <w:rPr>
          <w:rFonts w:hint="eastAsia"/>
        </w:rPr>
        <w:t>삭센다·위고비</w:t>
      </w:r>
      <w:proofErr w:type="spellEnd"/>
      <w:r w:rsidRPr="000A7416">
        <w:t>, 5년간 111만건 처방…"미용 목적 남용·이상사례 우려"</w:t>
      </w:r>
    </w:p>
    <w:p w14:paraId="0941661F" w14:textId="5042A317" w:rsidR="00CA2D93" w:rsidRDefault="00987F30" w:rsidP="00AD77F6">
      <w:pPr>
        <w:spacing w:before="200" w:after="60"/>
        <w:jc w:val="both"/>
      </w:pPr>
      <w:r>
        <w:rPr>
          <w:b/>
          <w:bCs/>
        </w:rPr>
        <w:t>언론사</w:t>
      </w:r>
    </w:p>
    <w:p w14:paraId="2CF76E15" w14:textId="359AB0EF" w:rsidR="00CA2D93" w:rsidRDefault="000A7416" w:rsidP="00AD77F6">
      <w:pPr>
        <w:spacing w:before="60" w:after="60"/>
        <w:jc w:val="both"/>
      </w:pPr>
      <w:proofErr w:type="spellStart"/>
      <w:r>
        <w:rPr>
          <w:rFonts w:hint="eastAsia"/>
        </w:rPr>
        <w:t>힛뉴스</w:t>
      </w:r>
      <w:proofErr w:type="spellEnd"/>
    </w:p>
    <w:p w14:paraId="2B46E5A9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발행일</w:t>
      </w:r>
    </w:p>
    <w:p w14:paraId="59E5498D" w14:textId="33C127CF" w:rsidR="00CA2D93" w:rsidRDefault="00987F30" w:rsidP="00AD77F6">
      <w:pPr>
        <w:spacing w:before="60" w:after="60"/>
        <w:jc w:val="both"/>
      </w:pPr>
      <w:r>
        <w:t xml:space="preserve">2025년 </w:t>
      </w:r>
      <w:r w:rsidR="000A7416">
        <w:rPr>
          <w:rFonts w:hint="eastAsia"/>
        </w:rPr>
        <w:t>9</w:t>
      </w:r>
      <w:r>
        <w:t xml:space="preserve">월 </w:t>
      </w:r>
      <w:r w:rsidR="000A7416">
        <w:rPr>
          <w:rFonts w:hint="eastAsia"/>
        </w:rPr>
        <w:t>2</w:t>
      </w:r>
      <w:r>
        <w:t>일</w:t>
      </w:r>
    </w:p>
    <w:p w14:paraId="4C43992A" w14:textId="77777777" w:rsidR="00CA2D93" w:rsidRDefault="00987F30" w:rsidP="00AD77F6">
      <w:pPr>
        <w:spacing w:before="40" w:after="40"/>
        <w:jc w:val="both"/>
      </w:pPr>
      <w:r>
        <w:rPr>
          <w:b/>
          <w:bCs/>
          <w:sz w:val="20"/>
          <w:szCs w:val="20"/>
        </w:rPr>
        <w:t xml:space="preserve">URL: </w:t>
      </w:r>
      <w:hyperlink r:id="rId10" w:history="1">
        <w:r>
          <w:rPr>
            <w:color w:val="1155CC"/>
            <w:sz w:val="20"/>
            <w:szCs w:val="20"/>
            <w:u w:val="single"/>
          </w:rPr>
          <w:t>https://www.koreaherald.com/article/10612876</w:t>
        </w:r>
      </w:hyperlink>
    </w:p>
    <w:p w14:paraId="5857AC29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기사에서 인용한 핵심 문장</w:t>
      </w:r>
    </w:p>
    <w:p w14:paraId="36747ACF" w14:textId="77777777" w:rsidR="00CA2D93" w:rsidRDefault="00987F30" w:rsidP="00AD77F6">
      <w:pPr>
        <w:spacing w:before="60" w:after="60"/>
        <w:jc w:val="both"/>
      </w:pPr>
      <w:r>
        <w:t>비만 환자가 아닌 사람이 미용 목적으로 사용할 경우 심각한 부작용을 초래할 수 있다</w:t>
      </w:r>
    </w:p>
    <w:p w14:paraId="2D982FD7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내용 정리</w:t>
      </w:r>
    </w:p>
    <w:p w14:paraId="42702060" w14:textId="77777777" w:rsidR="00CA2D93" w:rsidRDefault="00987F30" w:rsidP="00AD77F6">
      <w:pPr>
        <w:spacing w:before="60" w:after="60"/>
        <w:jc w:val="both"/>
      </w:pPr>
      <w:r>
        <w:t>이 문제에서는 두 가지 가치가 충돌한다. 하나는 내 몸을 내가 어떻게 관리할지 스스로 결정할 권리, 즉 개인의 자율성이다. 다른 하나는 의약품은 의료적으로 필요한 사람에게 먼저 돌아가야 한다는 공정한 배분의 원칙이다. 위고비는 구역·구토·담석증·</w:t>
      </w:r>
      <w:proofErr w:type="spellStart"/>
      <w:r>
        <w:t>급성췌장염</w:t>
      </w:r>
      <w:proofErr w:type="spellEnd"/>
      <w:r>
        <w:t xml:space="preserve"> 등 다양한 부작용이 보고된 전문 의약품이다. 그런데 비만이 아닌 사람이 부작용 위험을 감수하면서 이 약을 쓰면, 공급은 한정되어 있으니 결국 실제로 치료가 필요한 환자가 약을 구하지 못하는 상황이 생긴다. 나는 분배 정의를 더 중요하게 선택해야 한다고 생각한다. 자율성은 다른 사람의 치료 기회를 빼앗지 않는 선에서만 인정받을 수 있기 때문이다.</w:t>
      </w:r>
    </w:p>
    <w:p w14:paraId="6296D179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⑤ 통합적 판단</w:t>
      </w:r>
    </w:p>
    <w:p w14:paraId="4EEEFD8D" w14:textId="77777777" w:rsidR="00CA2D93" w:rsidRDefault="00987F30" w:rsidP="00AD77F6">
      <w:pPr>
        <w:spacing w:before="80" w:after="100"/>
        <w:jc w:val="both"/>
      </w:pPr>
      <w:r>
        <w:t xml:space="preserve">이 문제에서 가장 중요하다고 생각하는 관점(네 가지 관점 중)과 그 이유를 </w:t>
      </w:r>
      <w:proofErr w:type="spellStart"/>
      <w:r>
        <w:t>서술하시오</w:t>
      </w:r>
      <w:proofErr w:type="spellEnd"/>
      <w:r>
        <w:t>.</w:t>
      </w:r>
    </w:p>
    <w:p w14:paraId="4181E7F5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답안 작성</w:t>
      </w:r>
    </w:p>
    <w:p w14:paraId="2FAC84C3" w14:textId="1BD06FC7" w:rsidR="00CA2D93" w:rsidRDefault="00987F30" w:rsidP="00AD77F6">
      <w:pPr>
        <w:spacing w:before="60" w:after="60"/>
        <w:jc w:val="both"/>
      </w:pPr>
      <w:r>
        <w:t xml:space="preserve">네 가지 관점 중 사회적 관점이 가장 중요하다고 생각한다. </w:t>
      </w:r>
      <w:proofErr w:type="spellStart"/>
      <w:r>
        <w:t>위고비</w:t>
      </w:r>
      <w:proofErr w:type="spellEnd"/>
      <w:r>
        <w:t xml:space="preserve"> 오남용 문제의 핵심은 개</w:t>
      </w:r>
      <w:r>
        <w:lastRenderedPageBreak/>
        <w:t>인의 잘못</w:t>
      </w:r>
      <w:r w:rsidR="00AD77F6">
        <w:rPr>
          <w:rFonts w:hint="eastAsia"/>
        </w:rPr>
        <w:t>보다</w:t>
      </w:r>
      <w:r>
        <w:t xml:space="preserve"> 제도에 구멍이 있다는 것이다. 처방 기준은 정해져 있지만, 그 기준을 지켰는지 확인할 방법이 없고 비급여라는 구조가 그 허점을 더 크게 만들고 있다. 인식이나 윤리 차원의 논의는 중요하지만, 제도적 감시 체계가 없으면 결국 같은 문제가 반복될 수밖에 없다. 오남용을 줄이는 가장 현실적인 시작점은 처방 기준을 실제로 강제할 수 있는 구체적인 감시 절차를 만드는 것이다.</w:t>
      </w:r>
    </w:p>
    <w:p w14:paraId="086DEFC1" w14:textId="77777777" w:rsidR="00CA2D93" w:rsidRDefault="00987F30" w:rsidP="00AD77F6">
      <w:pPr>
        <w:spacing w:before="360" w:after="120"/>
        <w:jc w:val="both"/>
      </w:pPr>
      <w:r>
        <w:rPr>
          <w:b/>
          <w:bCs/>
          <w:sz w:val="26"/>
          <w:szCs w:val="26"/>
        </w:rPr>
        <w:t>⑥ 해결 방안</w:t>
      </w:r>
    </w:p>
    <w:p w14:paraId="7C937A74" w14:textId="77777777" w:rsidR="00CA2D93" w:rsidRDefault="00987F30" w:rsidP="00AD77F6">
      <w:pPr>
        <w:spacing w:before="80" w:after="100"/>
        <w:jc w:val="both"/>
      </w:pPr>
      <w:r>
        <w:t xml:space="preserve">사회 문제에 대한 해결 방안을 두 가지 </w:t>
      </w:r>
      <w:proofErr w:type="spellStart"/>
      <w:r>
        <w:t>서술하시오</w:t>
      </w:r>
      <w:proofErr w:type="spellEnd"/>
      <w:r>
        <w:t>. (서로 다른 관점 적용)</w:t>
      </w:r>
    </w:p>
    <w:p w14:paraId="40CDAEF3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해결 방안 작성 1 — (사회적) 관점</w:t>
      </w:r>
    </w:p>
    <w:p w14:paraId="2DBD6F07" w14:textId="77777777" w:rsidR="00CA2D93" w:rsidRDefault="00987F30" w:rsidP="00AD77F6">
      <w:pPr>
        <w:spacing w:before="60" w:after="60"/>
        <w:jc w:val="both"/>
      </w:pPr>
      <w:r>
        <w:t xml:space="preserve">위고비를 오남용 우려 의약품으로 지정하고, 처방할 때 BMI 수치와 동반 질환 여부를 전자 처방 시스템에 반드시 입력하도록 해야 한다. </w:t>
      </w:r>
      <w:proofErr w:type="spellStart"/>
      <w:r>
        <w:t>비대면</w:t>
      </w:r>
      <w:proofErr w:type="spellEnd"/>
      <w:r>
        <w:t xml:space="preserve"> 진료를 통한 처방도 막아야 한다. 환자가 수치를 직접 입력하는 방식은 확인이 불가능하기 때문이다. 또한 기준을 지키지 않고 처방한 의료기관에 대한 행정처분 기준도 명확하게 마련되어야 한다. 기준을 세우는 것과 그 기준이 실제로 지켜지게 만드는 것은 다른 문제다. 두 번째 단계까지 갖추어야 제도가 의미를 가진다.</w:t>
      </w:r>
    </w:p>
    <w:p w14:paraId="575935B6" w14:textId="77777777" w:rsidR="00CA2D93" w:rsidRDefault="00987F30" w:rsidP="00AD77F6">
      <w:pPr>
        <w:spacing w:before="200" w:after="60"/>
        <w:jc w:val="both"/>
      </w:pPr>
      <w:r>
        <w:rPr>
          <w:b/>
          <w:bCs/>
        </w:rPr>
        <w:t>해결 방안 작성 2 — (윤리적) 관점</w:t>
      </w:r>
    </w:p>
    <w:p w14:paraId="146E5C9D" w14:textId="77777777" w:rsidR="00CA2D93" w:rsidRDefault="00987F30" w:rsidP="00AD77F6">
      <w:pPr>
        <w:spacing w:before="60" w:after="60"/>
        <w:jc w:val="both"/>
      </w:pPr>
      <w:r>
        <w:t xml:space="preserve">SNS에서 </w:t>
      </w:r>
      <w:proofErr w:type="spellStart"/>
      <w:r>
        <w:t>위고비</w:t>
      </w:r>
      <w:proofErr w:type="spellEnd"/>
      <w:r>
        <w:t xml:space="preserve"> 관련 콘텐츠가 퍼질 때 효과는 크게 부각되고 부작용 정보는 거의 다뤄지지 않는 구조를 바꿔야 한다. </w:t>
      </w:r>
      <w:proofErr w:type="spellStart"/>
      <w:r>
        <w:t>인플루언서가</w:t>
      </w:r>
      <w:proofErr w:type="spellEnd"/>
      <w:r>
        <w:t xml:space="preserve"> 의약품 체험기를 올릴 때 광고 심의 기준을 적용하고, </w:t>
      </w:r>
      <w:proofErr w:type="spellStart"/>
      <w:r>
        <w:t>식약처도</w:t>
      </w:r>
      <w:proofErr w:type="spellEnd"/>
      <w:r>
        <w:t xml:space="preserve"> 부작용 정보를 쉽게 접할 수 있는 형태로 적극 공개할 필요가 있다. 더 나아가 처방 자체를 발급하기 전에, 부작용·금기 사항·복용 중단 시 요요 가능성에 대한 표준화된 안내를 의무적으로 제공해야 한다. 주식 레버리지 상품처럼 고위험 금융상품을 거래하기 전에 사전 교육을 이수하도록 하는 것과 같은 원리다. 영국 NHS는 이미 위고비를 단독으로 처방하지 않고, 의사·영양사·</w:t>
      </w:r>
      <w:proofErr w:type="spellStart"/>
      <w:r>
        <w:t>심리사</w:t>
      </w:r>
      <w:proofErr w:type="spellEnd"/>
      <w:r>
        <w:t xml:space="preserve">·운동 전문가로 구성된 </w:t>
      </w:r>
      <w:proofErr w:type="spellStart"/>
      <w:r>
        <w:t>다학제</w:t>
      </w:r>
      <w:proofErr w:type="spellEnd"/>
      <w:r>
        <w:t xml:space="preserve"> 팀의 관리 프로그램에 등록된 환자에게만 처방하도록 하고 있다. 우리나라에는 아직 이런 구조가 없다. 진정한 자율성은 충분한 정보가 있을 때 비로소 가능하다.</w:t>
      </w:r>
    </w:p>
    <w:sectPr w:rsidR="00CA2D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89D05" w14:textId="77777777" w:rsidR="00745AD4" w:rsidRDefault="00745AD4" w:rsidP="000A7416">
      <w:r>
        <w:separator/>
      </w:r>
    </w:p>
  </w:endnote>
  <w:endnote w:type="continuationSeparator" w:id="0">
    <w:p w14:paraId="7B5FDBEB" w14:textId="77777777" w:rsidR="00745AD4" w:rsidRDefault="00745AD4" w:rsidP="000A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AE10" w14:textId="77777777" w:rsidR="00745AD4" w:rsidRDefault="00745AD4" w:rsidP="000A7416">
      <w:r>
        <w:separator/>
      </w:r>
    </w:p>
  </w:footnote>
  <w:footnote w:type="continuationSeparator" w:id="0">
    <w:p w14:paraId="5DEC1B26" w14:textId="77777777" w:rsidR="00745AD4" w:rsidRDefault="00745AD4" w:rsidP="000A7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C16C0"/>
    <w:multiLevelType w:val="hybridMultilevel"/>
    <w:tmpl w:val="1536275C"/>
    <w:lvl w:ilvl="0" w:tplc="52F845F6">
      <w:start w:val="1"/>
      <w:numFmt w:val="bullet"/>
      <w:lvlText w:val="●"/>
      <w:lvlJc w:val="left"/>
      <w:pPr>
        <w:ind w:left="720" w:hanging="360"/>
      </w:pPr>
    </w:lvl>
    <w:lvl w:ilvl="1" w:tplc="5ECE86BE">
      <w:start w:val="1"/>
      <w:numFmt w:val="bullet"/>
      <w:lvlText w:val="○"/>
      <w:lvlJc w:val="left"/>
      <w:pPr>
        <w:ind w:left="1440" w:hanging="360"/>
      </w:pPr>
    </w:lvl>
    <w:lvl w:ilvl="2" w:tplc="A23442A8">
      <w:start w:val="1"/>
      <w:numFmt w:val="bullet"/>
      <w:lvlText w:val="■"/>
      <w:lvlJc w:val="left"/>
      <w:pPr>
        <w:ind w:left="2160" w:hanging="360"/>
      </w:pPr>
    </w:lvl>
    <w:lvl w:ilvl="3" w:tplc="98FC9DC8">
      <w:start w:val="1"/>
      <w:numFmt w:val="bullet"/>
      <w:lvlText w:val="●"/>
      <w:lvlJc w:val="left"/>
      <w:pPr>
        <w:ind w:left="2880" w:hanging="360"/>
      </w:pPr>
    </w:lvl>
    <w:lvl w:ilvl="4" w:tplc="7772C430">
      <w:start w:val="1"/>
      <w:numFmt w:val="bullet"/>
      <w:lvlText w:val="○"/>
      <w:lvlJc w:val="left"/>
      <w:pPr>
        <w:ind w:left="3600" w:hanging="360"/>
      </w:pPr>
    </w:lvl>
    <w:lvl w:ilvl="5" w:tplc="F4A62BA8">
      <w:start w:val="1"/>
      <w:numFmt w:val="bullet"/>
      <w:lvlText w:val="■"/>
      <w:lvlJc w:val="left"/>
      <w:pPr>
        <w:ind w:left="4320" w:hanging="360"/>
      </w:pPr>
    </w:lvl>
    <w:lvl w:ilvl="6" w:tplc="1DF47C88">
      <w:start w:val="1"/>
      <w:numFmt w:val="bullet"/>
      <w:lvlText w:val="●"/>
      <w:lvlJc w:val="left"/>
      <w:pPr>
        <w:ind w:left="5040" w:hanging="360"/>
      </w:pPr>
    </w:lvl>
    <w:lvl w:ilvl="7" w:tplc="F6D00B0E">
      <w:start w:val="1"/>
      <w:numFmt w:val="bullet"/>
      <w:lvlText w:val="●"/>
      <w:lvlJc w:val="left"/>
      <w:pPr>
        <w:ind w:left="5760" w:hanging="360"/>
      </w:pPr>
    </w:lvl>
    <w:lvl w:ilvl="8" w:tplc="58121354">
      <w:start w:val="1"/>
      <w:numFmt w:val="bullet"/>
      <w:lvlText w:val="●"/>
      <w:lvlJc w:val="left"/>
      <w:pPr>
        <w:ind w:left="6480" w:hanging="360"/>
      </w:pPr>
    </w:lvl>
  </w:abstractNum>
  <w:num w:numId="1" w16cid:durableId="6742600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D93"/>
    <w:rsid w:val="000A7416"/>
    <w:rsid w:val="004259B3"/>
    <w:rsid w:val="00745AD4"/>
    <w:rsid w:val="00987F30"/>
    <w:rsid w:val="00AD77F6"/>
    <w:rsid w:val="00CA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A9095"/>
  <w15:docId w15:val="{6443090B-5905-48E6-9963-DBC4AA11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A741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A7416"/>
  </w:style>
  <w:style w:type="paragraph" w:styleId="a9">
    <w:name w:val="footer"/>
    <w:basedOn w:val="a"/>
    <w:link w:val="Char1"/>
    <w:uiPriority w:val="99"/>
    <w:unhideWhenUsed/>
    <w:rsid w:val="000A741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A7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oreadaily.com/article/202304121636009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han.co.kr/article/20241026090000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koreaherald.com/article/106128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isajournal.com/news/articleView.html?idxno=344927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chanho kim</cp:lastModifiedBy>
  <cp:revision>4</cp:revision>
  <dcterms:created xsi:type="dcterms:W3CDTF">2026-03-30T05:25:00Z</dcterms:created>
  <dcterms:modified xsi:type="dcterms:W3CDTF">2026-03-30T06:56:00Z</dcterms:modified>
</cp:coreProperties>
</file>