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0FB4" w:rsidRPr="001E7241" w:rsidRDefault="00BA0FB4" w:rsidP="00BA0FB4">
      <w:pPr>
        <w:shd w:val="clear" w:color="auto" w:fill="FFFFFF"/>
        <w:spacing w:after="0" w:line="240" w:lineRule="auto"/>
        <w:rPr>
          <w:rFonts w:ascii="Calibri" w:eastAsia="Times New Roman" w:hAnsi="Calibri" w:cs="Calibri"/>
          <w:b/>
          <w:bCs/>
          <w:color w:val="07288D"/>
          <w:kern w:val="36"/>
          <w:sz w:val="48"/>
          <w:szCs w:val="48"/>
          <w:lang w:eastAsia="cs-CZ"/>
        </w:rPr>
      </w:pPr>
      <w:r w:rsidRPr="001E7241">
        <w:rPr>
          <w:rFonts w:ascii="Calibri" w:eastAsia="Times New Roman" w:hAnsi="Calibri" w:cs="Calibri"/>
          <w:b/>
          <w:bCs/>
          <w:color w:val="07288D"/>
          <w:kern w:val="36"/>
          <w:sz w:val="48"/>
          <w:szCs w:val="48"/>
          <w:lang w:eastAsia="cs-CZ"/>
        </w:rPr>
        <w:t>Krajská hygienická stanice Jihočeského kraje</w:t>
      </w:r>
    </w:p>
    <w:p w:rsidR="00BA0FB4" w:rsidRDefault="00BA0FB4" w:rsidP="00BA0FB4">
      <w:pPr>
        <w:shd w:val="clear" w:color="auto" w:fill="FFFFFF"/>
        <w:spacing w:after="0" w:line="240" w:lineRule="auto"/>
        <w:rPr>
          <w:rFonts w:ascii="Calibri" w:eastAsia="Times New Roman" w:hAnsi="Calibri" w:cs="Calibri"/>
          <w:b/>
          <w:bCs/>
          <w:i/>
          <w:iCs/>
          <w:color w:val="07288D"/>
          <w:sz w:val="24"/>
          <w:szCs w:val="24"/>
          <w:lang w:eastAsia="cs-CZ"/>
        </w:rPr>
      </w:pPr>
      <w:r w:rsidRPr="001E7241">
        <w:rPr>
          <w:rFonts w:ascii="Calibri" w:eastAsia="Times New Roman" w:hAnsi="Calibri" w:cs="Calibri"/>
          <w:b/>
          <w:bCs/>
          <w:i/>
          <w:iCs/>
          <w:color w:val="07288D"/>
          <w:sz w:val="24"/>
          <w:szCs w:val="24"/>
          <w:lang w:eastAsia="cs-CZ"/>
        </w:rPr>
        <w:t>se sídlem v Českých Budějovicích</w:t>
      </w:r>
    </w:p>
    <w:p w:rsidR="00BA0FB4" w:rsidRPr="001E7241" w:rsidRDefault="00BA0FB4" w:rsidP="00BA0FB4">
      <w:pPr>
        <w:shd w:val="clear" w:color="auto" w:fill="FFFFFF"/>
        <w:spacing w:after="0" w:line="240" w:lineRule="auto"/>
        <w:rPr>
          <w:rFonts w:ascii="Calibri" w:eastAsia="Times New Roman" w:hAnsi="Calibri" w:cs="Calibri"/>
          <w:b/>
          <w:bCs/>
          <w:i/>
          <w:iCs/>
          <w:color w:val="07288D"/>
          <w:sz w:val="24"/>
          <w:szCs w:val="24"/>
          <w:lang w:eastAsia="cs-CZ"/>
        </w:rPr>
      </w:pPr>
      <w:r>
        <w:rPr>
          <w:rFonts w:ascii="Calibri" w:eastAsia="Times New Roman" w:hAnsi="Calibri" w:cs="Calibri"/>
          <w:b/>
          <w:bCs/>
          <w:iCs/>
          <w:color w:val="07288D"/>
          <w:sz w:val="24"/>
          <w:szCs w:val="24"/>
          <w:lang w:eastAsia="cs-CZ"/>
        </w:rPr>
        <w:t>___________________________________________________________________________</w:t>
      </w:r>
    </w:p>
    <w:p w:rsidR="00BA0FB4" w:rsidRDefault="00BA0FB4" w:rsidP="00BA0FB4">
      <w:r>
        <w:rPr>
          <w:noProof/>
          <w:lang w:eastAsia="cs-CZ"/>
        </w:rPr>
        <w:drawing>
          <wp:anchor distT="0" distB="0" distL="114300" distR="114300" simplePos="0" relativeHeight="251659264" behindDoc="0" locked="0" layoutInCell="1" allowOverlap="1">
            <wp:simplePos x="0" y="0"/>
            <wp:positionH relativeFrom="column">
              <wp:posOffset>3855085</wp:posOffset>
            </wp:positionH>
            <wp:positionV relativeFrom="paragraph">
              <wp:posOffset>39370</wp:posOffset>
            </wp:positionV>
            <wp:extent cx="1864360" cy="789305"/>
            <wp:effectExtent l="19050" t="19050" r="21590" b="10795"/>
            <wp:wrapSquare wrapText="bothSides"/>
            <wp:docPr id="3" name="obrázek 1" descr="C:\Users\Petr\Desktop\unnam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r\Desktop\unnamed.jpg"/>
                    <pic:cNvPicPr>
                      <a:picLocks noChangeAspect="1" noChangeArrowheads="1"/>
                    </pic:cNvPicPr>
                  </pic:nvPicPr>
                  <pic:blipFill>
                    <a:blip r:embed="rId7" cstate="print"/>
                    <a:srcRect/>
                    <a:stretch>
                      <a:fillRect/>
                    </a:stretch>
                  </pic:blipFill>
                  <pic:spPr bwMode="auto">
                    <a:xfrm>
                      <a:off x="0" y="0"/>
                      <a:ext cx="1864360" cy="789305"/>
                    </a:xfrm>
                    <a:prstGeom prst="rect">
                      <a:avLst/>
                    </a:prstGeom>
                    <a:noFill/>
                    <a:ln w="9525">
                      <a:solidFill>
                        <a:srgbClr val="0000FF"/>
                      </a:solidFill>
                      <a:miter lim="800000"/>
                      <a:headEnd/>
                      <a:tailEnd/>
                    </a:ln>
                  </pic:spPr>
                </pic:pic>
              </a:graphicData>
            </a:graphic>
          </wp:anchor>
        </w:drawing>
      </w:r>
    </w:p>
    <w:p w:rsidR="00BA0FB4" w:rsidRDefault="00BA0FB4" w:rsidP="00BA0FB4">
      <w:pPr>
        <w:spacing w:after="0" w:line="240" w:lineRule="auto"/>
        <w:rPr>
          <w:b/>
          <w:color w:val="000000" w:themeColor="text1"/>
          <w:sz w:val="40"/>
          <w:szCs w:val="40"/>
        </w:rPr>
      </w:pPr>
      <w:r>
        <w:rPr>
          <w:b/>
          <w:color w:val="000000" w:themeColor="text1"/>
          <w:sz w:val="40"/>
          <w:szCs w:val="40"/>
        </w:rPr>
        <w:t>TISKOVÁ ZPRÁVA</w:t>
      </w:r>
    </w:p>
    <w:p w:rsidR="00BA0FB4" w:rsidRDefault="00B77DB9" w:rsidP="00BA0FB4">
      <w:pPr>
        <w:spacing w:line="240" w:lineRule="auto"/>
        <w:rPr>
          <w:b/>
          <w:color w:val="000000" w:themeColor="text1"/>
          <w:sz w:val="24"/>
          <w:szCs w:val="24"/>
        </w:rPr>
      </w:pPr>
      <w:r>
        <w:rPr>
          <w:b/>
          <w:color w:val="000000" w:themeColor="text1"/>
          <w:sz w:val="24"/>
          <w:szCs w:val="24"/>
        </w:rPr>
        <w:t>1</w:t>
      </w:r>
      <w:r w:rsidR="00880ABC">
        <w:rPr>
          <w:b/>
          <w:color w:val="000000" w:themeColor="text1"/>
          <w:sz w:val="24"/>
          <w:szCs w:val="24"/>
        </w:rPr>
        <w:t xml:space="preserve">. </w:t>
      </w:r>
      <w:r>
        <w:rPr>
          <w:b/>
          <w:color w:val="000000" w:themeColor="text1"/>
          <w:sz w:val="24"/>
          <w:szCs w:val="24"/>
        </w:rPr>
        <w:t>10</w:t>
      </w:r>
      <w:r w:rsidR="00BA0FB4">
        <w:rPr>
          <w:b/>
          <w:color w:val="000000" w:themeColor="text1"/>
          <w:sz w:val="24"/>
          <w:szCs w:val="24"/>
        </w:rPr>
        <w:t>. 2020 k 18.00</w:t>
      </w:r>
    </w:p>
    <w:p w:rsidR="00210186" w:rsidRDefault="00210186" w:rsidP="00210186">
      <w:pPr>
        <w:jc w:val="both"/>
        <w:rPr>
          <w:b/>
          <w:color w:val="000000" w:themeColor="text1"/>
          <w:sz w:val="28"/>
          <w:szCs w:val="28"/>
        </w:rPr>
      </w:pPr>
      <w:r>
        <w:rPr>
          <w:b/>
          <w:color w:val="000000" w:themeColor="text1"/>
          <w:sz w:val="28"/>
          <w:szCs w:val="28"/>
        </w:rPr>
        <w:t xml:space="preserve">Na jihu Čech přibylo </w:t>
      </w:r>
      <w:r w:rsidR="00D13AD3">
        <w:rPr>
          <w:b/>
          <w:color w:val="000000" w:themeColor="text1"/>
          <w:sz w:val="28"/>
          <w:szCs w:val="28"/>
        </w:rPr>
        <w:t>139</w:t>
      </w:r>
      <w:r>
        <w:rPr>
          <w:b/>
          <w:color w:val="000000" w:themeColor="text1"/>
          <w:sz w:val="28"/>
          <w:szCs w:val="28"/>
        </w:rPr>
        <w:t xml:space="preserve"> nových případů </w:t>
      </w:r>
      <w:r w:rsidR="00DF7A86">
        <w:rPr>
          <w:b/>
          <w:color w:val="000000" w:themeColor="text1"/>
          <w:sz w:val="28"/>
          <w:szCs w:val="28"/>
        </w:rPr>
        <w:t xml:space="preserve">covidu, </w:t>
      </w:r>
      <w:r w:rsidR="00D13AD3">
        <w:rPr>
          <w:b/>
          <w:color w:val="000000" w:themeColor="text1"/>
          <w:sz w:val="28"/>
          <w:szCs w:val="28"/>
        </w:rPr>
        <w:t>34</w:t>
      </w:r>
      <w:r>
        <w:rPr>
          <w:b/>
          <w:color w:val="000000" w:themeColor="text1"/>
          <w:sz w:val="28"/>
          <w:szCs w:val="28"/>
        </w:rPr>
        <w:t xml:space="preserve"> nemocných se uzdravilo</w:t>
      </w:r>
      <w:r w:rsidR="00DF7A86">
        <w:rPr>
          <w:b/>
          <w:color w:val="000000" w:themeColor="text1"/>
          <w:sz w:val="28"/>
          <w:szCs w:val="28"/>
        </w:rPr>
        <w:t>,</w:t>
      </w:r>
      <w:r>
        <w:rPr>
          <w:b/>
          <w:color w:val="000000" w:themeColor="text1"/>
          <w:sz w:val="28"/>
          <w:szCs w:val="28"/>
        </w:rPr>
        <w:t xml:space="preserve"> </w:t>
      </w:r>
      <w:r w:rsidR="00DF7A86">
        <w:rPr>
          <w:b/>
          <w:color w:val="000000" w:themeColor="text1"/>
          <w:sz w:val="28"/>
          <w:szCs w:val="28"/>
        </w:rPr>
        <w:t>tři nemocní</w:t>
      </w:r>
      <w:r w:rsidR="003F2F78">
        <w:rPr>
          <w:b/>
          <w:color w:val="000000" w:themeColor="text1"/>
          <w:sz w:val="28"/>
          <w:szCs w:val="28"/>
        </w:rPr>
        <w:t xml:space="preserve"> zemřel</w:t>
      </w:r>
      <w:r w:rsidR="00DF7A86">
        <w:rPr>
          <w:b/>
          <w:color w:val="000000" w:themeColor="text1"/>
          <w:sz w:val="28"/>
          <w:szCs w:val="28"/>
        </w:rPr>
        <w:t>i</w:t>
      </w:r>
      <w:r w:rsidR="003F2F78">
        <w:rPr>
          <w:b/>
          <w:color w:val="000000" w:themeColor="text1"/>
          <w:sz w:val="28"/>
          <w:szCs w:val="28"/>
        </w:rPr>
        <w:t xml:space="preserve">. </w:t>
      </w:r>
      <w:r>
        <w:rPr>
          <w:b/>
          <w:color w:val="000000" w:themeColor="text1"/>
          <w:sz w:val="28"/>
          <w:szCs w:val="28"/>
        </w:rPr>
        <w:t xml:space="preserve">Aktuálně pozitivních je v kraji 1 </w:t>
      </w:r>
      <w:r w:rsidR="00D13AD3">
        <w:rPr>
          <w:b/>
          <w:color w:val="000000" w:themeColor="text1"/>
          <w:sz w:val="28"/>
          <w:szCs w:val="28"/>
        </w:rPr>
        <w:t>311</w:t>
      </w:r>
      <w:r>
        <w:rPr>
          <w:b/>
          <w:color w:val="000000" w:themeColor="text1"/>
          <w:sz w:val="28"/>
          <w:szCs w:val="28"/>
        </w:rPr>
        <w:t xml:space="preserve"> osob</w:t>
      </w:r>
    </w:p>
    <w:p w:rsidR="0018571B" w:rsidRDefault="00210186" w:rsidP="00210186">
      <w:pPr>
        <w:jc w:val="both"/>
        <w:rPr>
          <w:rFonts w:cstheme="minorHAnsi"/>
          <w:b/>
          <w:color w:val="000000" w:themeColor="text1"/>
        </w:rPr>
      </w:pPr>
      <w:r>
        <w:rPr>
          <w:rFonts w:cstheme="minorHAnsi"/>
          <w:b/>
          <w:color w:val="000000" w:themeColor="text1"/>
        </w:rPr>
        <w:t xml:space="preserve">ČESKÉ BUDĚJOVICE – Za uplynulých 24 hodin zaznamenali hygienici na jihu Čech </w:t>
      </w:r>
      <w:r w:rsidR="00D13AD3">
        <w:rPr>
          <w:rFonts w:cstheme="minorHAnsi"/>
          <w:b/>
          <w:color w:val="000000" w:themeColor="text1"/>
        </w:rPr>
        <w:t>139</w:t>
      </w:r>
      <w:r>
        <w:rPr>
          <w:rFonts w:cstheme="minorHAnsi"/>
          <w:b/>
          <w:color w:val="000000" w:themeColor="text1"/>
        </w:rPr>
        <w:t xml:space="preserve"> nově potvrzených </w:t>
      </w:r>
      <w:r>
        <w:rPr>
          <w:rFonts w:cstheme="minorHAnsi"/>
          <w:b/>
        </w:rPr>
        <w:t>případů nákazy koronavirem SARS-CoV-2</w:t>
      </w:r>
      <w:r w:rsidR="00063A91">
        <w:rPr>
          <w:rFonts w:cstheme="minorHAnsi"/>
          <w:b/>
        </w:rPr>
        <w:t xml:space="preserve">, </w:t>
      </w:r>
      <w:r w:rsidR="00D13AD3">
        <w:rPr>
          <w:rFonts w:cstheme="minorHAnsi"/>
          <w:b/>
        </w:rPr>
        <w:t>34</w:t>
      </w:r>
      <w:r>
        <w:rPr>
          <w:rFonts w:cstheme="minorHAnsi"/>
          <w:b/>
        </w:rPr>
        <w:t xml:space="preserve"> nemocných se uzdravilo. </w:t>
      </w:r>
      <w:r w:rsidR="00152D1D">
        <w:rPr>
          <w:rFonts w:cstheme="minorHAnsi"/>
          <w:b/>
        </w:rPr>
        <w:t>Tři</w:t>
      </w:r>
      <w:r w:rsidR="00D13AD3">
        <w:rPr>
          <w:rFonts w:cstheme="minorHAnsi"/>
          <w:b/>
        </w:rPr>
        <w:t xml:space="preserve"> </w:t>
      </w:r>
      <w:r w:rsidR="00BC7DAE">
        <w:rPr>
          <w:rFonts w:cstheme="minorHAnsi"/>
          <w:b/>
        </w:rPr>
        <w:t xml:space="preserve">osoby </w:t>
      </w:r>
      <w:r w:rsidR="00D13AD3">
        <w:rPr>
          <w:rFonts w:cstheme="minorHAnsi"/>
          <w:b/>
        </w:rPr>
        <w:t>v </w:t>
      </w:r>
      <w:r w:rsidR="001F1887">
        <w:rPr>
          <w:rFonts w:cstheme="minorHAnsi"/>
          <w:b/>
        </w:rPr>
        <w:t>senio</w:t>
      </w:r>
      <w:r w:rsidR="00D13AD3">
        <w:rPr>
          <w:rFonts w:cstheme="minorHAnsi"/>
          <w:b/>
        </w:rPr>
        <w:t>rském věku</w:t>
      </w:r>
      <w:r w:rsidR="00152D1D">
        <w:rPr>
          <w:rFonts w:cstheme="minorHAnsi"/>
          <w:b/>
        </w:rPr>
        <w:t xml:space="preserve"> </w:t>
      </w:r>
      <w:r w:rsidR="00BC7DAE">
        <w:rPr>
          <w:rFonts w:cstheme="minorHAnsi"/>
          <w:b/>
        </w:rPr>
        <w:t xml:space="preserve">bohužel </w:t>
      </w:r>
      <w:r w:rsidR="001F1887">
        <w:rPr>
          <w:rFonts w:cstheme="minorHAnsi"/>
          <w:b/>
        </w:rPr>
        <w:t>zemřel</w:t>
      </w:r>
      <w:r w:rsidR="00152D1D">
        <w:rPr>
          <w:rFonts w:cstheme="minorHAnsi"/>
          <w:b/>
        </w:rPr>
        <w:t>i</w:t>
      </w:r>
      <w:r w:rsidR="001F1887">
        <w:rPr>
          <w:rFonts w:cstheme="minorHAnsi"/>
          <w:b/>
        </w:rPr>
        <w:t xml:space="preserve">. </w:t>
      </w:r>
      <w:r>
        <w:rPr>
          <w:rFonts w:cstheme="minorHAnsi"/>
          <w:b/>
        </w:rPr>
        <w:t>K</w:t>
      </w:r>
      <w:r>
        <w:rPr>
          <w:rFonts w:cstheme="minorHAnsi"/>
          <w:b/>
          <w:color w:val="000000" w:themeColor="text1"/>
        </w:rPr>
        <w:t xml:space="preserve">umulativní počet nemocných se k </w:t>
      </w:r>
      <w:r w:rsidR="00D13AD3">
        <w:rPr>
          <w:rFonts w:cstheme="minorHAnsi"/>
          <w:b/>
          <w:color w:val="000000" w:themeColor="text1"/>
        </w:rPr>
        <w:t>čtvrt</w:t>
      </w:r>
      <w:r w:rsidR="00152D1D">
        <w:rPr>
          <w:rFonts w:cstheme="minorHAnsi"/>
          <w:b/>
          <w:color w:val="000000" w:themeColor="text1"/>
        </w:rPr>
        <w:t>eč</w:t>
      </w:r>
      <w:r>
        <w:rPr>
          <w:rFonts w:cstheme="minorHAnsi"/>
          <w:b/>
          <w:color w:val="000000" w:themeColor="text1"/>
        </w:rPr>
        <w:t xml:space="preserve">ní 18. hodině v kraji zvýšil na 2 </w:t>
      </w:r>
      <w:r w:rsidR="00D13AD3">
        <w:rPr>
          <w:rFonts w:cstheme="minorHAnsi"/>
          <w:b/>
          <w:color w:val="000000" w:themeColor="text1"/>
        </w:rPr>
        <w:t>694</w:t>
      </w:r>
      <w:r>
        <w:rPr>
          <w:rFonts w:cstheme="minorHAnsi"/>
          <w:b/>
          <w:color w:val="000000" w:themeColor="text1"/>
        </w:rPr>
        <w:t>. Vyléčených je nyní v</w:t>
      </w:r>
      <w:r w:rsidR="00063A91">
        <w:rPr>
          <w:rFonts w:cstheme="minorHAnsi"/>
          <w:b/>
          <w:color w:val="000000" w:themeColor="text1"/>
        </w:rPr>
        <w:t xml:space="preserve"> kraji </w:t>
      </w:r>
      <w:r>
        <w:rPr>
          <w:rFonts w:cstheme="minorHAnsi"/>
          <w:b/>
          <w:color w:val="000000" w:themeColor="text1"/>
        </w:rPr>
        <w:t xml:space="preserve">1 </w:t>
      </w:r>
      <w:r w:rsidR="00152D1D">
        <w:rPr>
          <w:rFonts w:cstheme="minorHAnsi"/>
          <w:b/>
          <w:color w:val="000000" w:themeColor="text1"/>
        </w:rPr>
        <w:t>3</w:t>
      </w:r>
      <w:r w:rsidR="00D13AD3">
        <w:rPr>
          <w:rFonts w:cstheme="minorHAnsi"/>
          <w:b/>
          <w:color w:val="000000" w:themeColor="text1"/>
        </w:rPr>
        <w:t>62</w:t>
      </w:r>
      <w:r>
        <w:rPr>
          <w:rFonts w:cstheme="minorHAnsi"/>
          <w:b/>
          <w:color w:val="000000" w:themeColor="text1"/>
        </w:rPr>
        <w:t xml:space="preserve"> a aktuálně pozitivních 1 </w:t>
      </w:r>
      <w:r w:rsidR="00D13AD3">
        <w:rPr>
          <w:rFonts w:cstheme="minorHAnsi"/>
          <w:b/>
          <w:color w:val="000000" w:themeColor="text1"/>
        </w:rPr>
        <w:t>311</w:t>
      </w:r>
      <w:r>
        <w:rPr>
          <w:rFonts w:cstheme="minorHAnsi"/>
          <w:b/>
          <w:color w:val="000000" w:themeColor="text1"/>
        </w:rPr>
        <w:t xml:space="preserve"> osob.</w:t>
      </w:r>
      <w:r w:rsidR="003F2F78">
        <w:rPr>
          <w:rFonts w:cstheme="minorHAnsi"/>
          <w:b/>
          <w:color w:val="000000" w:themeColor="text1"/>
        </w:rPr>
        <w:t xml:space="preserve"> Od vypuknutí pandemie zemřelo v kraji </w:t>
      </w:r>
      <w:r w:rsidR="00152D1D">
        <w:rPr>
          <w:rFonts w:cstheme="minorHAnsi"/>
          <w:b/>
          <w:color w:val="000000" w:themeColor="text1"/>
        </w:rPr>
        <w:t xml:space="preserve">v souvislosti s koronavirem </w:t>
      </w:r>
      <w:r w:rsidR="00D13AD3">
        <w:rPr>
          <w:rFonts w:cstheme="minorHAnsi"/>
          <w:b/>
          <w:color w:val="000000" w:themeColor="text1"/>
        </w:rPr>
        <w:t>21</w:t>
      </w:r>
      <w:r w:rsidR="003F2F78">
        <w:rPr>
          <w:rFonts w:cstheme="minorHAnsi"/>
          <w:b/>
          <w:color w:val="000000" w:themeColor="text1"/>
        </w:rPr>
        <w:t xml:space="preserve"> lidí.</w:t>
      </w:r>
    </w:p>
    <w:p w:rsidR="00A134B5" w:rsidRDefault="00210186" w:rsidP="00A134B5">
      <w:pPr>
        <w:jc w:val="both"/>
        <w:rPr>
          <w:rFonts w:cstheme="minorHAnsi"/>
          <w:color w:val="000000" w:themeColor="text1"/>
        </w:rPr>
      </w:pPr>
      <w:r>
        <w:rPr>
          <w:rFonts w:cstheme="minorHAnsi"/>
          <w:color w:val="000000" w:themeColor="text1"/>
        </w:rPr>
        <w:t xml:space="preserve">Od </w:t>
      </w:r>
      <w:r w:rsidR="00152D1D">
        <w:rPr>
          <w:rFonts w:cstheme="minorHAnsi"/>
          <w:color w:val="000000" w:themeColor="text1"/>
        </w:rPr>
        <w:t xml:space="preserve">středy </w:t>
      </w:r>
      <w:r w:rsidR="001D7070">
        <w:rPr>
          <w:rFonts w:cstheme="minorHAnsi"/>
          <w:color w:val="000000" w:themeColor="text1"/>
        </w:rPr>
        <w:t xml:space="preserve">do čtvrtka </w:t>
      </w:r>
      <w:r>
        <w:rPr>
          <w:rFonts w:cstheme="minorHAnsi"/>
          <w:color w:val="000000" w:themeColor="text1"/>
        </w:rPr>
        <w:t xml:space="preserve">přijaly laboratoře k vyšetření v regionu </w:t>
      </w:r>
      <w:r w:rsidR="001D7070">
        <w:rPr>
          <w:rFonts w:cstheme="minorHAnsi"/>
          <w:color w:val="000000" w:themeColor="text1"/>
        </w:rPr>
        <w:t>720</w:t>
      </w:r>
      <w:r>
        <w:rPr>
          <w:rFonts w:cstheme="minorHAnsi"/>
          <w:color w:val="000000" w:themeColor="text1"/>
        </w:rPr>
        <w:t xml:space="preserve"> suspektních vzorků</w:t>
      </w:r>
      <w:r w:rsidR="00C323D3">
        <w:rPr>
          <w:rFonts w:cstheme="minorHAnsi"/>
          <w:color w:val="000000" w:themeColor="text1"/>
        </w:rPr>
        <w:t xml:space="preserve"> a </w:t>
      </w:r>
      <w:r w:rsidR="001D7070">
        <w:rPr>
          <w:rFonts w:cstheme="minorHAnsi"/>
          <w:color w:val="000000" w:themeColor="text1"/>
        </w:rPr>
        <w:t>6</w:t>
      </w:r>
      <w:r w:rsidR="00152D1D">
        <w:rPr>
          <w:rFonts w:cstheme="minorHAnsi"/>
          <w:color w:val="000000" w:themeColor="text1"/>
        </w:rPr>
        <w:t xml:space="preserve">8 </w:t>
      </w:r>
      <w:r w:rsidR="00C323D3">
        <w:rPr>
          <w:rFonts w:cstheme="minorHAnsi"/>
          <w:color w:val="000000" w:themeColor="text1"/>
        </w:rPr>
        <w:t>od samoplátců</w:t>
      </w:r>
      <w:r>
        <w:rPr>
          <w:rFonts w:cstheme="minorHAnsi"/>
          <w:color w:val="000000" w:themeColor="text1"/>
        </w:rPr>
        <w:t>. Z výsledků vyšetřených vzorků potvrdili hygienici k </w:t>
      </w:r>
      <w:r w:rsidR="001D7070">
        <w:rPr>
          <w:rFonts w:cstheme="minorHAnsi"/>
          <w:color w:val="000000" w:themeColor="text1"/>
        </w:rPr>
        <w:t>čtvrt</w:t>
      </w:r>
      <w:r w:rsidR="00152D1D">
        <w:rPr>
          <w:rFonts w:cstheme="minorHAnsi"/>
          <w:color w:val="000000" w:themeColor="text1"/>
        </w:rPr>
        <w:t>eč</w:t>
      </w:r>
      <w:r>
        <w:rPr>
          <w:rFonts w:cstheme="minorHAnsi"/>
          <w:color w:val="000000" w:themeColor="text1"/>
        </w:rPr>
        <w:t xml:space="preserve">ní 18. hodině </w:t>
      </w:r>
      <w:r w:rsidR="001D7070">
        <w:rPr>
          <w:rFonts w:cstheme="minorHAnsi"/>
          <w:color w:val="000000" w:themeColor="text1"/>
        </w:rPr>
        <w:t>139</w:t>
      </w:r>
      <w:r>
        <w:rPr>
          <w:rFonts w:cstheme="minorHAnsi"/>
          <w:color w:val="000000" w:themeColor="text1"/>
        </w:rPr>
        <w:t xml:space="preserve"> </w:t>
      </w:r>
      <w:r>
        <w:rPr>
          <w:color w:val="000000" w:themeColor="text1"/>
        </w:rPr>
        <w:t>pozitivních</w:t>
      </w:r>
      <w:r w:rsidR="0018571B">
        <w:rPr>
          <w:color w:val="000000" w:themeColor="text1"/>
        </w:rPr>
        <w:t xml:space="preserve"> případů. K nemocným přibylo </w:t>
      </w:r>
      <w:r w:rsidR="001D7070">
        <w:rPr>
          <w:color w:val="000000" w:themeColor="text1"/>
        </w:rPr>
        <w:t>osm</w:t>
      </w:r>
      <w:r w:rsidR="00152D1D">
        <w:rPr>
          <w:color w:val="000000" w:themeColor="text1"/>
        </w:rPr>
        <w:t>desát</w:t>
      </w:r>
      <w:r w:rsidR="0018571B">
        <w:rPr>
          <w:color w:val="000000" w:themeColor="text1"/>
        </w:rPr>
        <w:t xml:space="preserve"> žen a </w:t>
      </w:r>
      <w:r w:rsidR="001D7070">
        <w:rPr>
          <w:color w:val="000000" w:themeColor="text1"/>
        </w:rPr>
        <w:t>devětapadesá</w:t>
      </w:r>
      <w:r>
        <w:rPr>
          <w:color w:val="000000" w:themeColor="text1"/>
        </w:rPr>
        <w:t>t mužů.</w:t>
      </w:r>
      <w:r>
        <w:rPr>
          <w:rFonts w:cstheme="minorHAnsi"/>
          <w:color w:val="000000" w:themeColor="text1"/>
        </w:rPr>
        <w:t xml:space="preserve"> Nejvíce nových případů </w:t>
      </w:r>
      <w:r w:rsidR="00A134B5">
        <w:rPr>
          <w:rFonts w:cstheme="minorHAnsi"/>
          <w:color w:val="000000" w:themeColor="text1"/>
        </w:rPr>
        <w:t>je</w:t>
      </w:r>
      <w:r>
        <w:rPr>
          <w:rFonts w:cstheme="minorHAnsi"/>
          <w:color w:val="000000" w:themeColor="text1"/>
        </w:rPr>
        <w:t xml:space="preserve"> na Českobudějovicku (</w:t>
      </w:r>
      <w:r w:rsidR="001D7070">
        <w:rPr>
          <w:rFonts w:cstheme="minorHAnsi"/>
          <w:color w:val="000000" w:themeColor="text1"/>
        </w:rPr>
        <w:t>63</w:t>
      </w:r>
      <w:r w:rsidR="0018571B">
        <w:rPr>
          <w:rFonts w:cstheme="minorHAnsi"/>
          <w:color w:val="000000" w:themeColor="text1"/>
        </w:rPr>
        <w:t>)</w:t>
      </w:r>
      <w:r w:rsidR="00BB3C6A">
        <w:rPr>
          <w:rFonts w:cstheme="minorHAnsi"/>
          <w:color w:val="000000" w:themeColor="text1"/>
        </w:rPr>
        <w:t xml:space="preserve"> a </w:t>
      </w:r>
      <w:r w:rsidR="001D7070">
        <w:rPr>
          <w:rFonts w:cstheme="minorHAnsi"/>
          <w:color w:val="000000" w:themeColor="text1"/>
        </w:rPr>
        <w:t>Písecku</w:t>
      </w:r>
      <w:r w:rsidR="00BB3C6A">
        <w:rPr>
          <w:rFonts w:cstheme="minorHAnsi"/>
          <w:color w:val="000000" w:themeColor="text1"/>
        </w:rPr>
        <w:t xml:space="preserve"> (2</w:t>
      </w:r>
      <w:r w:rsidR="001D7070">
        <w:rPr>
          <w:rFonts w:cstheme="minorHAnsi"/>
          <w:color w:val="000000" w:themeColor="text1"/>
        </w:rPr>
        <w:t>0</w:t>
      </w:r>
      <w:r w:rsidR="00BB3C6A">
        <w:rPr>
          <w:rFonts w:cstheme="minorHAnsi"/>
          <w:color w:val="000000" w:themeColor="text1"/>
        </w:rPr>
        <w:t>).</w:t>
      </w:r>
      <w:r>
        <w:rPr>
          <w:rFonts w:cstheme="minorHAnsi"/>
          <w:color w:val="000000" w:themeColor="text1"/>
        </w:rPr>
        <w:t xml:space="preserve"> </w:t>
      </w:r>
      <w:r w:rsidR="00277487">
        <w:rPr>
          <w:rFonts w:cstheme="minorHAnsi"/>
          <w:b/>
          <w:i/>
          <w:color w:val="000000" w:themeColor="text1"/>
        </w:rPr>
        <w:t>„</w:t>
      </w:r>
      <w:r w:rsidR="00277487" w:rsidRPr="00063A91">
        <w:rPr>
          <w:rFonts w:cstheme="minorHAnsi"/>
          <w:i/>
          <w:color w:val="000000" w:themeColor="text1"/>
        </w:rPr>
        <w:t>V</w:t>
      </w:r>
      <w:r w:rsidR="0040156D" w:rsidRPr="00063A91">
        <w:rPr>
          <w:rFonts w:cstheme="minorHAnsi"/>
          <w:i/>
          <w:color w:val="000000" w:themeColor="text1"/>
        </w:rPr>
        <w:t xml:space="preserve"> </w:t>
      </w:r>
      <w:r w:rsidR="00A6780B" w:rsidRPr="00063A91">
        <w:rPr>
          <w:rFonts w:cstheme="minorHAnsi"/>
          <w:i/>
          <w:color w:val="000000" w:themeColor="text1"/>
        </w:rPr>
        <w:t>jednatři</w:t>
      </w:r>
      <w:r w:rsidR="00277487" w:rsidRPr="00063A91">
        <w:rPr>
          <w:rFonts w:cstheme="minorHAnsi"/>
          <w:i/>
          <w:color w:val="000000" w:themeColor="text1"/>
        </w:rPr>
        <w:t xml:space="preserve">ceti </w:t>
      </w:r>
      <w:r w:rsidRPr="00063A91">
        <w:rPr>
          <w:rFonts w:cstheme="minorHAnsi"/>
          <w:i/>
          <w:color w:val="000000" w:themeColor="text1"/>
        </w:rPr>
        <w:t>případech byl zdrojem nákazy kontakt s pozitivní osobou ve škole, v</w:t>
      </w:r>
      <w:r w:rsidR="00A6780B" w:rsidRPr="00063A91">
        <w:rPr>
          <w:rFonts w:cstheme="minorHAnsi"/>
          <w:i/>
          <w:color w:val="000000" w:themeColor="text1"/>
        </w:rPr>
        <w:t xml:space="preserve">e dvaatřiceti </w:t>
      </w:r>
      <w:r w:rsidRPr="00063A91">
        <w:rPr>
          <w:rFonts w:cstheme="minorHAnsi"/>
          <w:i/>
          <w:color w:val="000000" w:themeColor="text1"/>
        </w:rPr>
        <w:t>v</w:t>
      </w:r>
      <w:r w:rsidR="00BC7DAE" w:rsidRPr="00063A91">
        <w:rPr>
          <w:rFonts w:cstheme="minorHAnsi"/>
          <w:i/>
          <w:color w:val="000000" w:themeColor="text1"/>
        </w:rPr>
        <w:t> </w:t>
      </w:r>
      <w:r w:rsidRPr="00063A91">
        <w:rPr>
          <w:rFonts w:cstheme="minorHAnsi"/>
          <w:i/>
          <w:color w:val="000000" w:themeColor="text1"/>
        </w:rPr>
        <w:t>rodině</w:t>
      </w:r>
      <w:r w:rsidR="00BC7DAE" w:rsidRPr="00063A91">
        <w:rPr>
          <w:rFonts w:cstheme="minorHAnsi"/>
          <w:i/>
          <w:color w:val="000000" w:themeColor="text1"/>
        </w:rPr>
        <w:t>,</w:t>
      </w:r>
      <w:r w:rsidRPr="00063A91">
        <w:rPr>
          <w:rFonts w:cstheme="minorHAnsi"/>
          <w:i/>
          <w:color w:val="000000" w:themeColor="text1"/>
        </w:rPr>
        <w:t xml:space="preserve"> v </w:t>
      </w:r>
      <w:r w:rsidR="00A6780B" w:rsidRPr="00063A91">
        <w:rPr>
          <w:rFonts w:cstheme="minorHAnsi"/>
          <w:i/>
          <w:color w:val="000000" w:themeColor="text1"/>
        </w:rPr>
        <w:t>osm</w:t>
      </w:r>
      <w:r w:rsidR="0040156D" w:rsidRPr="00063A91">
        <w:rPr>
          <w:rFonts w:cstheme="minorHAnsi"/>
          <w:i/>
          <w:color w:val="000000" w:themeColor="text1"/>
        </w:rPr>
        <w:t>nácti</w:t>
      </w:r>
      <w:r w:rsidRPr="00063A91">
        <w:rPr>
          <w:rFonts w:cstheme="minorHAnsi"/>
          <w:i/>
          <w:color w:val="000000" w:themeColor="text1"/>
        </w:rPr>
        <w:t xml:space="preserve"> na pracovišti</w:t>
      </w:r>
      <w:r w:rsidR="00BC7DAE" w:rsidRPr="00063A91">
        <w:rPr>
          <w:rFonts w:cstheme="minorHAnsi"/>
          <w:i/>
          <w:color w:val="000000" w:themeColor="text1"/>
        </w:rPr>
        <w:t xml:space="preserve"> a o</w:t>
      </w:r>
      <w:r w:rsidR="00A6780B" w:rsidRPr="00063A91">
        <w:rPr>
          <w:rFonts w:cstheme="minorHAnsi"/>
          <w:i/>
          <w:color w:val="000000" w:themeColor="text1"/>
        </w:rPr>
        <w:t>sm</w:t>
      </w:r>
      <w:r w:rsidR="00277487" w:rsidRPr="00063A91">
        <w:rPr>
          <w:rFonts w:cstheme="minorHAnsi"/>
          <w:i/>
          <w:color w:val="000000" w:themeColor="text1"/>
        </w:rPr>
        <w:t xml:space="preserve"> nových případů se týkalo zdravotníků</w:t>
      </w:r>
      <w:r w:rsidR="00BC7DAE" w:rsidRPr="00063A91">
        <w:rPr>
          <w:rFonts w:cstheme="minorHAnsi"/>
          <w:i/>
          <w:color w:val="000000" w:themeColor="text1"/>
        </w:rPr>
        <w:t>.</w:t>
      </w:r>
      <w:r w:rsidR="00063A91">
        <w:rPr>
          <w:rFonts w:cstheme="minorHAnsi"/>
          <w:i/>
          <w:color w:val="000000" w:themeColor="text1"/>
        </w:rPr>
        <w:t xml:space="preserve"> </w:t>
      </w:r>
      <w:r w:rsidR="00BC7DAE" w:rsidRPr="00063A91">
        <w:rPr>
          <w:rFonts w:cstheme="minorHAnsi"/>
          <w:i/>
          <w:color w:val="000000" w:themeColor="text1"/>
        </w:rPr>
        <w:t>Obdrželi jsme výsledky</w:t>
      </w:r>
      <w:r w:rsidR="00A66B17">
        <w:rPr>
          <w:rFonts w:cstheme="minorHAnsi"/>
          <w:i/>
          <w:color w:val="000000" w:themeColor="text1"/>
        </w:rPr>
        <w:t xml:space="preserve"> </w:t>
      </w:r>
      <w:r w:rsidR="00BC7DAE" w:rsidRPr="00063A91">
        <w:rPr>
          <w:rFonts w:cstheme="minorHAnsi"/>
          <w:i/>
          <w:color w:val="000000" w:themeColor="text1"/>
        </w:rPr>
        <w:t xml:space="preserve">hromadného vyšetření klientů a zaměstnanců Domova </w:t>
      </w:r>
      <w:r w:rsidR="00063A91" w:rsidRPr="00063A91">
        <w:rPr>
          <w:rFonts w:cstheme="minorHAnsi"/>
          <w:i/>
          <w:color w:val="000000" w:themeColor="text1"/>
        </w:rPr>
        <w:t>důchodců</w:t>
      </w:r>
      <w:r w:rsidR="00BC7DAE" w:rsidRPr="00063A91">
        <w:rPr>
          <w:rFonts w:cstheme="minorHAnsi"/>
          <w:i/>
          <w:color w:val="000000" w:themeColor="text1"/>
        </w:rPr>
        <w:t xml:space="preserve"> Dobrá </w:t>
      </w:r>
      <w:r w:rsidR="00063A91" w:rsidRPr="00063A91">
        <w:rPr>
          <w:rFonts w:cstheme="minorHAnsi"/>
          <w:i/>
          <w:color w:val="000000" w:themeColor="text1"/>
        </w:rPr>
        <w:t>V</w:t>
      </w:r>
      <w:r w:rsidR="00BC7DAE" w:rsidRPr="00063A91">
        <w:rPr>
          <w:rFonts w:cstheme="minorHAnsi"/>
          <w:i/>
          <w:color w:val="000000" w:themeColor="text1"/>
        </w:rPr>
        <w:t>oda</w:t>
      </w:r>
      <w:r w:rsidR="00063A91" w:rsidRPr="00063A91">
        <w:rPr>
          <w:rFonts w:cstheme="minorHAnsi"/>
          <w:i/>
          <w:color w:val="000000" w:themeColor="text1"/>
        </w:rPr>
        <w:t>, které prokázaly onemocnění</w:t>
      </w:r>
      <w:r w:rsidR="00A134B5">
        <w:rPr>
          <w:rFonts w:cstheme="minorHAnsi"/>
          <w:i/>
          <w:color w:val="000000" w:themeColor="text1"/>
        </w:rPr>
        <w:t xml:space="preserve"> v souhrnu </w:t>
      </w:r>
      <w:r w:rsidR="00A66B17">
        <w:rPr>
          <w:rFonts w:cstheme="minorHAnsi"/>
          <w:i/>
          <w:color w:val="000000" w:themeColor="text1"/>
        </w:rPr>
        <w:t xml:space="preserve">celkem u </w:t>
      </w:r>
      <w:r w:rsidR="00A6780B" w:rsidRPr="00063A91">
        <w:rPr>
          <w:rFonts w:cstheme="minorHAnsi"/>
          <w:i/>
          <w:color w:val="000000" w:themeColor="text1"/>
        </w:rPr>
        <w:t>jed</w:t>
      </w:r>
      <w:r w:rsidR="00063A91" w:rsidRPr="00063A91">
        <w:rPr>
          <w:rFonts w:cstheme="minorHAnsi"/>
          <w:i/>
          <w:color w:val="000000" w:themeColor="text1"/>
        </w:rPr>
        <w:t>e</w:t>
      </w:r>
      <w:r w:rsidR="00A6780B" w:rsidRPr="00063A91">
        <w:rPr>
          <w:rFonts w:cstheme="minorHAnsi"/>
          <w:i/>
          <w:color w:val="000000" w:themeColor="text1"/>
        </w:rPr>
        <w:t>nadvacet</w:t>
      </w:r>
      <w:r w:rsidR="00063A91" w:rsidRPr="00063A91">
        <w:rPr>
          <w:rFonts w:cstheme="minorHAnsi"/>
          <w:i/>
          <w:color w:val="000000" w:themeColor="text1"/>
        </w:rPr>
        <w:t>i</w:t>
      </w:r>
      <w:r w:rsidR="00A6780B" w:rsidRPr="00063A91">
        <w:rPr>
          <w:rFonts w:cstheme="minorHAnsi"/>
          <w:i/>
          <w:color w:val="000000" w:themeColor="text1"/>
        </w:rPr>
        <w:t xml:space="preserve"> klientů</w:t>
      </w:r>
      <w:r w:rsidR="00A134B5">
        <w:rPr>
          <w:rFonts w:cstheme="minorHAnsi"/>
          <w:i/>
          <w:color w:val="000000" w:themeColor="text1"/>
        </w:rPr>
        <w:t xml:space="preserve"> a </w:t>
      </w:r>
      <w:r w:rsidR="00A66B17">
        <w:rPr>
          <w:rFonts w:cstheme="minorHAnsi"/>
          <w:i/>
          <w:color w:val="000000" w:themeColor="text1"/>
        </w:rPr>
        <w:t xml:space="preserve">šesti </w:t>
      </w:r>
      <w:r w:rsidR="00A134B5">
        <w:rPr>
          <w:rFonts w:cstheme="minorHAnsi"/>
          <w:i/>
          <w:color w:val="000000" w:themeColor="text1"/>
        </w:rPr>
        <w:t>zaměstnanců</w:t>
      </w:r>
      <w:r w:rsidR="00277487" w:rsidRPr="00063A91">
        <w:rPr>
          <w:rFonts w:cstheme="minorHAnsi"/>
          <w:i/>
          <w:color w:val="000000" w:themeColor="text1"/>
        </w:rPr>
        <w:t xml:space="preserve">. </w:t>
      </w:r>
      <w:r w:rsidR="00A6780B" w:rsidRPr="00063A91">
        <w:rPr>
          <w:rFonts w:cstheme="minorHAnsi"/>
          <w:i/>
          <w:color w:val="000000" w:themeColor="text1"/>
        </w:rPr>
        <w:t>Tři</w:t>
      </w:r>
      <w:r w:rsidR="0040156D" w:rsidRPr="00063A91">
        <w:rPr>
          <w:rFonts w:cstheme="minorHAnsi"/>
          <w:i/>
          <w:color w:val="000000" w:themeColor="text1"/>
        </w:rPr>
        <w:t xml:space="preserve"> </w:t>
      </w:r>
      <w:r w:rsidR="00BA6184" w:rsidRPr="00063A91">
        <w:rPr>
          <w:rFonts w:cstheme="minorHAnsi"/>
          <w:i/>
          <w:color w:val="000000" w:themeColor="text1"/>
        </w:rPr>
        <w:t>osob</w:t>
      </w:r>
      <w:r w:rsidR="00A6780B" w:rsidRPr="00063A91">
        <w:rPr>
          <w:rFonts w:cstheme="minorHAnsi"/>
          <w:i/>
          <w:color w:val="000000" w:themeColor="text1"/>
        </w:rPr>
        <w:t>y</w:t>
      </w:r>
      <w:r w:rsidR="00BA6184" w:rsidRPr="00063A91">
        <w:rPr>
          <w:rFonts w:cstheme="minorHAnsi"/>
          <w:i/>
          <w:color w:val="000000" w:themeColor="text1"/>
        </w:rPr>
        <w:t xml:space="preserve"> se infikoval</w:t>
      </w:r>
      <w:r w:rsidR="00A6780B" w:rsidRPr="00063A91">
        <w:rPr>
          <w:rFonts w:cstheme="minorHAnsi"/>
          <w:i/>
          <w:color w:val="000000" w:themeColor="text1"/>
        </w:rPr>
        <w:t>y na sportovních akcí</w:t>
      </w:r>
      <w:bookmarkStart w:id="0" w:name="_GoBack"/>
      <w:bookmarkEnd w:id="0"/>
      <w:r w:rsidR="00A6780B" w:rsidRPr="00063A91">
        <w:rPr>
          <w:rFonts w:cstheme="minorHAnsi"/>
          <w:i/>
          <w:color w:val="000000" w:themeColor="text1"/>
        </w:rPr>
        <w:t>ch, šest na kulturních akcích v kraji a tři</w:t>
      </w:r>
      <w:r w:rsidR="00BA6184" w:rsidRPr="00063A91">
        <w:rPr>
          <w:rFonts w:cstheme="minorHAnsi"/>
          <w:i/>
          <w:color w:val="000000" w:themeColor="text1"/>
        </w:rPr>
        <w:t xml:space="preserve"> v</w:t>
      </w:r>
      <w:r w:rsidR="00277487" w:rsidRPr="00063A91">
        <w:rPr>
          <w:rFonts w:cstheme="minorHAnsi"/>
          <w:i/>
          <w:color w:val="000000" w:themeColor="text1"/>
        </w:rPr>
        <w:t> </w:t>
      </w:r>
      <w:r w:rsidRPr="00063A91">
        <w:rPr>
          <w:rFonts w:cstheme="minorHAnsi"/>
          <w:i/>
          <w:color w:val="000000" w:themeColor="text1"/>
        </w:rPr>
        <w:t xml:space="preserve">Praze. </w:t>
      </w:r>
      <w:r w:rsidR="00A6780B" w:rsidRPr="00063A91">
        <w:rPr>
          <w:rFonts w:cstheme="minorHAnsi"/>
          <w:i/>
          <w:color w:val="000000" w:themeColor="text1"/>
        </w:rPr>
        <w:t>Tři</w:t>
      </w:r>
      <w:r w:rsidR="00277487" w:rsidRPr="00063A91">
        <w:rPr>
          <w:rFonts w:cstheme="minorHAnsi"/>
          <w:i/>
          <w:color w:val="000000" w:themeColor="text1"/>
        </w:rPr>
        <w:t xml:space="preserve"> případy měly</w:t>
      </w:r>
      <w:r w:rsidR="0040156D" w:rsidRPr="00063A91">
        <w:rPr>
          <w:rFonts w:cstheme="minorHAnsi"/>
          <w:i/>
          <w:color w:val="000000" w:themeColor="text1"/>
        </w:rPr>
        <w:t xml:space="preserve"> původ </w:t>
      </w:r>
      <w:r w:rsidR="00A6780B" w:rsidRPr="00063A91">
        <w:rPr>
          <w:rFonts w:cstheme="minorHAnsi"/>
          <w:i/>
          <w:color w:val="000000" w:themeColor="text1"/>
        </w:rPr>
        <w:t xml:space="preserve">na Ukrajině a jeden ve Francii. </w:t>
      </w:r>
      <w:r w:rsidR="00BA6184" w:rsidRPr="00063A91">
        <w:rPr>
          <w:rFonts w:cstheme="minorHAnsi"/>
          <w:i/>
          <w:color w:val="000000" w:themeColor="text1"/>
        </w:rPr>
        <w:t>V</w:t>
      </w:r>
      <w:r w:rsidR="00A134B5">
        <w:rPr>
          <w:rFonts w:cstheme="minorHAnsi"/>
          <w:i/>
          <w:color w:val="000000" w:themeColor="text1"/>
        </w:rPr>
        <w:t xml:space="preserve"> dalších</w:t>
      </w:r>
      <w:r w:rsidRPr="00063A91">
        <w:rPr>
          <w:rFonts w:cstheme="minorHAnsi"/>
          <w:i/>
          <w:color w:val="000000" w:themeColor="text1"/>
        </w:rPr>
        <w:t xml:space="preserve"> případech </w:t>
      </w:r>
      <w:r w:rsidR="0040156D" w:rsidRPr="00063A91">
        <w:rPr>
          <w:rFonts w:cstheme="minorHAnsi"/>
          <w:i/>
          <w:color w:val="000000" w:themeColor="text1"/>
        </w:rPr>
        <w:t xml:space="preserve">zdroj </w:t>
      </w:r>
      <w:r w:rsidRPr="00063A91">
        <w:rPr>
          <w:rFonts w:cstheme="minorHAnsi"/>
          <w:i/>
          <w:color w:val="000000" w:themeColor="text1"/>
        </w:rPr>
        <w:t>nákazy stále zjišťujeme,</w:t>
      </w:r>
      <w:r>
        <w:rPr>
          <w:rFonts w:cstheme="minorHAnsi"/>
          <w:b/>
          <w:i/>
          <w:color w:val="000000" w:themeColor="text1"/>
        </w:rPr>
        <w:t xml:space="preserve">“ </w:t>
      </w:r>
      <w:r w:rsidRPr="009652C2">
        <w:rPr>
          <w:rFonts w:cstheme="minorHAnsi"/>
          <w:color w:val="000000" w:themeColor="text1"/>
        </w:rPr>
        <w:t>uve</w:t>
      </w:r>
      <w:r>
        <w:rPr>
          <w:rFonts w:cstheme="minorHAnsi"/>
          <w:color w:val="000000" w:themeColor="text1"/>
        </w:rPr>
        <w:t xml:space="preserve">dla ředitelka Krajské hygienické stanice Jihočeského kraje Kvetoslava Kotrbová. </w:t>
      </w:r>
      <w:r w:rsidR="00A134B5">
        <w:rPr>
          <w:rFonts w:cstheme="minorHAnsi"/>
          <w:color w:val="000000" w:themeColor="text1"/>
        </w:rPr>
        <w:t xml:space="preserve"> </w:t>
      </w:r>
    </w:p>
    <w:p w:rsidR="00063A91" w:rsidRDefault="00063A91" w:rsidP="00A134B5">
      <w:pPr>
        <w:jc w:val="both"/>
        <w:rPr>
          <w:rFonts w:eastAsia="Times New Roman" w:cstheme="minorHAnsi"/>
          <w:lang w:eastAsia="cs-CZ"/>
        </w:rPr>
      </w:pPr>
      <w:r>
        <w:rPr>
          <w:rFonts w:eastAsia="Times New Roman" w:cstheme="minorHAnsi"/>
          <w:lang w:eastAsia="cs-CZ"/>
        </w:rPr>
        <w:t>Od pondělí budou v ČR celoplošně platit vládní opatření, omezující mj. kulturní představení, sportovní a společenské akce, církevní obřady, režim zařízení stravovacích služeb i provoz škol. Režimu jihočeských škol se ale dotknou jen minimálně. Jihočeský kraj je totiž na semaforu společně s Olomouckým, Libereckým a Královéhradeckým krajem v zelené zóně, na kterou se vztahují mírnější opatření</w:t>
      </w:r>
      <w:r w:rsidR="00A134B5">
        <w:rPr>
          <w:rFonts w:eastAsia="Times New Roman" w:cstheme="minorHAnsi"/>
          <w:lang w:eastAsia="cs-CZ"/>
        </w:rPr>
        <w:t xml:space="preserve">. </w:t>
      </w:r>
    </w:p>
    <w:p w:rsidR="00063A91" w:rsidRDefault="00063A91" w:rsidP="00A134B5">
      <w:pPr>
        <w:spacing w:after="0" w:line="240" w:lineRule="auto"/>
        <w:ind w:right="660"/>
        <w:jc w:val="both"/>
        <w:rPr>
          <w:rFonts w:eastAsia="Times New Roman" w:cstheme="minorHAnsi"/>
          <w:lang w:eastAsia="cs-CZ"/>
        </w:rPr>
      </w:pPr>
      <w:r>
        <w:rPr>
          <w:rFonts w:eastAsia="Times New Roman" w:cstheme="minorHAnsi"/>
          <w:lang w:eastAsia="cs-CZ"/>
        </w:rPr>
        <w:t>„</w:t>
      </w:r>
      <w:r w:rsidRPr="008D5B6E">
        <w:rPr>
          <w:rFonts w:eastAsia="Times New Roman" w:cstheme="minorHAnsi"/>
          <w:i/>
          <w:lang w:eastAsia="cs-CZ"/>
        </w:rPr>
        <w:t>Jihočeský kraj má jako jeden z mála zelenou barvu</w:t>
      </w:r>
      <w:r>
        <w:rPr>
          <w:rFonts w:eastAsia="Times New Roman" w:cstheme="minorHAnsi"/>
          <w:i/>
          <w:lang w:eastAsia="cs-CZ"/>
        </w:rPr>
        <w:t xml:space="preserve">, což je pro nás dobrá zpráva </w:t>
      </w:r>
      <w:r w:rsidRPr="008D5B6E">
        <w:rPr>
          <w:rFonts w:eastAsia="Times New Roman" w:cstheme="minorHAnsi"/>
          <w:i/>
          <w:lang w:eastAsia="cs-CZ"/>
        </w:rPr>
        <w:t>a z</w:t>
      </w:r>
      <w:r w:rsidR="00A134B5">
        <w:rPr>
          <w:rFonts w:eastAsia="Times New Roman" w:cstheme="minorHAnsi"/>
          <w:i/>
          <w:lang w:eastAsia="cs-CZ"/>
        </w:rPr>
        <w:t> </w:t>
      </w:r>
      <w:r w:rsidRPr="008D5B6E">
        <w:rPr>
          <w:rFonts w:eastAsia="Times New Roman" w:cstheme="minorHAnsi"/>
          <w:i/>
          <w:lang w:eastAsia="cs-CZ"/>
        </w:rPr>
        <w:t>toho</w:t>
      </w:r>
      <w:r w:rsidR="00A134B5">
        <w:rPr>
          <w:rFonts w:eastAsia="Times New Roman" w:cstheme="minorHAnsi"/>
          <w:i/>
          <w:lang w:eastAsia="cs-CZ"/>
        </w:rPr>
        <w:t xml:space="preserve"> v</w:t>
      </w:r>
      <w:r w:rsidRPr="008D5B6E">
        <w:rPr>
          <w:rFonts w:eastAsia="Times New Roman" w:cstheme="minorHAnsi"/>
          <w:i/>
          <w:lang w:eastAsia="cs-CZ"/>
        </w:rPr>
        <w:t xml:space="preserve">ycházejí i opatření, která dnes KHS Jihočeského kraje jako místně i věcně příslušný orgán ochrany veřejného zdraví pro Jihočeský kraj v souvislosti s provozem škol vydala. Tato opatření vstoupí v platnost v pondělí 5. října. Dotknou se všech typů škol v kraji tak, že součástí vzdělávání nebude s výjimkou prvních stupňů základních škol </w:t>
      </w:r>
      <w:r>
        <w:rPr>
          <w:rFonts w:eastAsia="Times New Roman" w:cstheme="minorHAnsi"/>
          <w:i/>
          <w:lang w:eastAsia="cs-CZ"/>
        </w:rPr>
        <w:t xml:space="preserve">zpěv a </w:t>
      </w:r>
      <w:r w:rsidRPr="008D5B6E">
        <w:rPr>
          <w:rFonts w:eastAsia="Times New Roman" w:cstheme="minorHAnsi"/>
          <w:i/>
          <w:lang w:eastAsia="cs-CZ"/>
        </w:rPr>
        <w:t xml:space="preserve">sportovní činnost. Opatření jsme dnes zveřejnili na úřední desce a je k dispozici na naší webové stránce </w:t>
      </w:r>
      <w:hyperlink r:id="rId8" w:history="1">
        <w:r w:rsidRPr="008D5B6E">
          <w:rPr>
            <w:rStyle w:val="Hypertextovodkaz"/>
            <w:rFonts w:eastAsia="Times New Roman" w:cstheme="minorHAnsi"/>
            <w:i/>
            <w:lang w:eastAsia="cs-CZ"/>
          </w:rPr>
          <w:t>www.khscb.cz</w:t>
        </w:r>
      </w:hyperlink>
      <w:r w:rsidR="00E81489">
        <w:rPr>
          <w:rStyle w:val="Hypertextovodkaz"/>
          <w:rFonts w:eastAsia="Times New Roman" w:cstheme="minorHAnsi"/>
          <w:i/>
          <w:lang w:eastAsia="cs-CZ"/>
        </w:rPr>
        <w:t xml:space="preserve">. </w:t>
      </w:r>
      <w:r w:rsidR="00E81489" w:rsidRPr="007F0C32">
        <w:rPr>
          <w:rFonts w:eastAsia="Times New Roman" w:cstheme="minorHAnsi"/>
          <w:i/>
          <w:lang w:eastAsia="cs-CZ"/>
        </w:rPr>
        <w:t xml:space="preserve">K dnešnímu </w:t>
      </w:r>
      <w:r w:rsidR="00E81489">
        <w:rPr>
          <w:rFonts w:eastAsia="Times New Roman" w:cstheme="minorHAnsi"/>
          <w:i/>
          <w:lang w:eastAsia="cs-CZ"/>
        </w:rPr>
        <w:t>od</w:t>
      </w:r>
      <w:r w:rsidR="00E81489" w:rsidRPr="007F0C32">
        <w:rPr>
          <w:rFonts w:eastAsia="Times New Roman" w:cstheme="minorHAnsi"/>
          <w:i/>
          <w:lang w:eastAsia="cs-CZ"/>
        </w:rPr>
        <w:t>poledni bylo v kraji zasaženo celkem 91 škol, výrazně nejvíce v okresech České Budějovice (32 škol) a Tábor (24 škol), což koresponduje i s celkovým výskytem, který je za posledních sedm dní z jihočeských okresů nejvyšší právě na Táborsku,</w:t>
      </w:r>
      <w:r w:rsidR="00E81489">
        <w:rPr>
          <w:rFonts w:eastAsia="Times New Roman" w:cstheme="minorHAnsi"/>
          <w:lang w:eastAsia="cs-CZ"/>
        </w:rPr>
        <w:t>“</w:t>
      </w:r>
      <w:r w:rsidRPr="008D5B6E">
        <w:rPr>
          <w:rFonts w:eastAsia="Times New Roman" w:cstheme="minorHAnsi"/>
          <w:i/>
          <w:lang w:eastAsia="cs-CZ"/>
        </w:rPr>
        <w:t>,</w:t>
      </w:r>
      <w:r>
        <w:rPr>
          <w:rFonts w:eastAsia="Times New Roman" w:cstheme="minorHAnsi"/>
          <w:lang w:eastAsia="cs-CZ"/>
        </w:rPr>
        <w:t xml:space="preserve">“ uvedla ředitelka KHS Jihočeského kraje Kvetoslava Kotrbová. </w:t>
      </w:r>
    </w:p>
    <w:p w:rsidR="00063A91" w:rsidRDefault="00063A91" w:rsidP="00A134B5">
      <w:pPr>
        <w:spacing w:after="0" w:line="240" w:lineRule="auto"/>
        <w:ind w:right="660"/>
        <w:jc w:val="both"/>
        <w:rPr>
          <w:rFonts w:eastAsia="Times New Roman" w:cstheme="minorHAnsi"/>
          <w:lang w:eastAsia="cs-CZ"/>
        </w:rPr>
      </w:pPr>
      <w:r>
        <w:rPr>
          <w:rFonts w:eastAsia="Times New Roman" w:cstheme="minorHAnsi"/>
          <w:lang w:eastAsia="cs-CZ"/>
        </w:rPr>
        <w:t>Ostatní vládní opatření od pondělka platí na území kraje v plném rozsahu, provoz středních, vyšších a vysokých škol, základních uměleckých a jazykových škol a středisek volného času na jihu Čech je zatím díky zelené zóně na semaforu omezen jen výše uvedeným způsobem.</w:t>
      </w:r>
    </w:p>
    <w:p w:rsidR="00063A91" w:rsidRDefault="00063A91" w:rsidP="00A134B5">
      <w:pPr>
        <w:spacing w:after="0" w:line="240" w:lineRule="auto"/>
        <w:ind w:right="660"/>
        <w:jc w:val="both"/>
        <w:rPr>
          <w:rFonts w:eastAsia="Times New Roman" w:cstheme="minorHAnsi"/>
          <w:lang w:eastAsia="cs-CZ"/>
        </w:rPr>
      </w:pPr>
      <w:r>
        <w:rPr>
          <w:rFonts w:eastAsia="Times New Roman" w:cstheme="minorHAnsi"/>
          <w:lang w:eastAsia="cs-CZ"/>
        </w:rPr>
        <w:t>„</w:t>
      </w:r>
      <w:r w:rsidRPr="00033040">
        <w:rPr>
          <w:rFonts w:eastAsia="Times New Roman" w:cstheme="minorHAnsi"/>
          <w:i/>
          <w:lang w:eastAsia="cs-CZ"/>
        </w:rPr>
        <w:t xml:space="preserve">Epidemiologický vývoj v daném kraji se hodnotí za uplynulý týden každou středu a poté zveřejní Ministerstvo zdravotnictví aktuální barvu pro jednotlivé regiony. To znamená, že další změna může pro náš kraj nastat ve středu 7. října. Pro výsledné hodnocení se posuzuje především počet nových onemocnění COVID-19 za uplynulý týden, počet případů s nezjištěným zdrojem onemocnění a </w:t>
      </w:r>
      <w:r w:rsidR="00A134B5">
        <w:rPr>
          <w:rFonts w:eastAsia="Times New Roman" w:cstheme="minorHAnsi"/>
          <w:i/>
          <w:lang w:eastAsia="cs-CZ"/>
        </w:rPr>
        <w:t>některá</w:t>
      </w:r>
      <w:r w:rsidRPr="00033040">
        <w:rPr>
          <w:rFonts w:eastAsia="Times New Roman" w:cstheme="minorHAnsi"/>
          <w:i/>
          <w:lang w:eastAsia="cs-CZ"/>
        </w:rPr>
        <w:t xml:space="preserve"> demografická kritéria. Nám se stále daří úspěšně depistovat, takže máme vysoký záchyt zdrojů. V této souvislosti je pro nás velmi důležitá pomoc </w:t>
      </w:r>
      <w:r>
        <w:rPr>
          <w:rFonts w:eastAsia="Times New Roman" w:cstheme="minorHAnsi"/>
          <w:i/>
          <w:lang w:eastAsia="cs-CZ"/>
        </w:rPr>
        <w:t>zaměstnanců</w:t>
      </w:r>
      <w:r w:rsidRPr="00033040">
        <w:rPr>
          <w:rFonts w:eastAsia="Times New Roman" w:cstheme="minorHAnsi"/>
          <w:i/>
          <w:lang w:eastAsia="cs-CZ"/>
        </w:rPr>
        <w:t xml:space="preserve"> jihočeského krajského úřadu a pomoc armády v rámci chytré karantény při takzvaných třetích hovorech kontaktům. Já všem, kteří nám nezištně pomáhají, za svoje kolegy </w:t>
      </w:r>
      <w:r>
        <w:rPr>
          <w:rFonts w:eastAsia="Times New Roman" w:cstheme="minorHAnsi"/>
          <w:i/>
          <w:lang w:eastAsia="cs-CZ"/>
        </w:rPr>
        <w:t xml:space="preserve">z KHS </w:t>
      </w:r>
      <w:r w:rsidRPr="00033040">
        <w:rPr>
          <w:rFonts w:eastAsia="Times New Roman" w:cstheme="minorHAnsi"/>
          <w:i/>
          <w:lang w:eastAsia="cs-CZ"/>
        </w:rPr>
        <w:t>moc děkuji a věřím, že i díky jejich pomoci se nám podaří zelenou udržet co možná nejdéle</w:t>
      </w:r>
      <w:r>
        <w:rPr>
          <w:rFonts w:eastAsia="Times New Roman" w:cstheme="minorHAnsi"/>
          <w:lang w:eastAsia="cs-CZ"/>
        </w:rPr>
        <w:t xml:space="preserve">,“ poděkovala ředitelka KHS Kvetoslava Kotrbová.  </w:t>
      </w:r>
    </w:p>
    <w:p w:rsidR="00E81489" w:rsidRDefault="00210186" w:rsidP="00210186">
      <w:pPr>
        <w:jc w:val="both"/>
        <w:rPr>
          <w:rFonts w:cstheme="minorHAnsi"/>
          <w:color w:val="000000" w:themeColor="text1"/>
        </w:rPr>
      </w:pPr>
      <w:r>
        <w:rPr>
          <w:rFonts w:cstheme="minorHAnsi"/>
          <w:color w:val="000000" w:themeColor="text1"/>
        </w:rPr>
        <w:t xml:space="preserve">Ze stávajících 1 </w:t>
      </w:r>
      <w:r w:rsidR="00D80B04">
        <w:rPr>
          <w:rFonts w:cstheme="minorHAnsi"/>
          <w:color w:val="000000" w:themeColor="text1"/>
        </w:rPr>
        <w:t>311</w:t>
      </w:r>
      <w:r>
        <w:rPr>
          <w:rFonts w:cstheme="minorHAnsi"/>
          <w:color w:val="000000" w:themeColor="text1"/>
        </w:rPr>
        <w:t xml:space="preserve"> aktivních případů COVID-19 na jihu Čech je jich aktuálně evidováno </w:t>
      </w:r>
      <w:r w:rsidR="00D80B04">
        <w:rPr>
          <w:rFonts w:cstheme="minorHAnsi"/>
          <w:color w:val="000000" w:themeColor="text1"/>
        </w:rPr>
        <w:t>610</w:t>
      </w:r>
      <w:r>
        <w:rPr>
          <w:rFonts w:cstheme="minorHAnsi"/>
          <w:color w:val="000000" w:themeColor="text1"/>
        </w:rPr>
        <w:t xml:space="preserve"> na Českobudějovicku, </w:t>
      </w:r>
      <w:r w:rsidR="00D80B04">
        <w:rPr>
          <w:rFonts w:cstheme="minorHAnsi"/>
          <w:color w:val="000000" w:themeColor="text1"/>
        </w:rPr>
        <w:t xml:space="preserve">138 na Písecku, </w:t>
      </w:r>
      <w:r w:rsidR="004C6746">
        <w:rPr>
          <w:rFonts w:cstheme="minorHAnsi"/>
          <w:color w:val="000000" w:themeColor="text1"/>
        </w:rPr>
        <w:t>1</w:t>
      </w:r>
      <w:r w:rsidR="00D80B04">
        <w:rPr>
          <w:rFonts w:cstheme="minorHAnsi"/>
          <w:color w:val="000000" w:themeColor="text1"/>
        </w:rPr>
        <w:t>34</w:t>
      </w:r>
      <w:r w:rsidR="004C6746">
        <w:rPr>
          <w:rFonts w:cstheme="minorHAnsi"/>
          <w:color w:val="000000" w:themeColor="text1"/>
        </w:rPr>
        <w:t xml:space="preserve"> na Táborsku, </w:t>
      </w:r>
      <w:r w:rsidR="00D80B04">
        <w:rPr>
          <w:rFonts w:cstheme="minorHAnsi"/>
          <w:color w:val="000000" w:themeColor="text1"/>
        </w:rPr>
        <w:t xml:space="preserve">115 na Strakonicku, </w:t>
      </w:r>
      <w:r w:rsidR="00B739DC">
        <w:rPr>
          <w:rFonts w:cstheme="minorHAnsi"/>
          <w:color w:val="000000" w:themeColor="text1"/>
        </w:rPr>
        <w:t>1</w:t>
      </w:r>
      <w:r w:rsidR="00D80B04">
        <w:rPr>
          <w:rFonts w:cstheme="minorHAnsi"/>
          <w:color w:val="000000" w:themeColor="text1"/>
        </w:rPr>
        <w:t>14</w:t>
      </w:r>
      <w:r w:rsidR="00B739DC">
        <w:rPr>
          <w:rFonts w:cstheme="minorHAnsi"/>
          <w:color w:val="000000" w:themeColor="text1"/>
        </w:rPr>
        <w:t xml:space="preserve"> na Jindřichohradecku, </w:t>
      </w:r>
      <w:r w:rsidR="00D80B04">
        <w:rPr>
          <w:rFonts w:cstheme="minorHAnsi"/>
          <w:color w:val="000000" w:themeColor="text1"/>
        </w:rPr>
        <w:t>10</w:t>
      </w:r>
      <w:r w:rsidR="00B739DC">
        <w:rPr>
          <w:rFonts w:cstheme="minorHAnsi"/>
          <w:color w:val="000000" w:themeColor="text1"/>
        </w:rPr>
        <w:t>9</w:t>
      </w:r>
      <w:r w:rsidR="004C6746">
        <w:rPr>
          <w:rFonts w:cstheme="minorHAnsi"/>
          <w:color w:val="000000" w:themeColor="text1"/>
        </w:rPr>
        <w:t xml:space="preserve"> na Prachaticku a </w:t>
      </w:r>
      <w:r w:rsidR="00D80B04">
        <w:rPr>
          <w:rFonts w:cstheme="minorHAnsi"/>
          <w:color w:val="000000" w:themeColor="text1"/>
        </w:rPr>
        <w:t>9</w:t>
      </w:r>
      <w:r w:rsidR="004C6746">
        <w:rPr>
          <w:rFonts w:cstheme="minorHAnsi"/>
          <w:color w:val="000000" w:themeColor="text1"/>
        </w:rPr>
        <w:t>1 na Českokrumlovsku</w:t>
      </w:r>
      <w:r>
        <w:rPr>
          <w:rFonts w:cstheme="minorHAnsi"/>
          <w:color w:val="000000" w:themeColor="text1"/>
        </w:rPr>
        <w:t xml:space="preserve">. </w:t>
      </w:r>
      <w:r w:rsidR="00D80B04">
        <w:rPr>
          <w:rFonts w:cstheme="minorHAnsi"/>
          <w:color w:val="000000" w:themeColor="text1"/>
        </w:rPr>
        <w:t>Jednadvacet</w:t>
      </w:r>
      <w:r>
        <w:rPr>
          <w:rFonts w:cstheme="minorHAnsi"/>
          <w:color w:val="000000" w:themeColor="text1"/>
        </w:rPr>
        <w:t xml:space="preserve"> nemocných v souvislosti s koronavirovou nákazou zemřelo. </w:t>
      </w:r>
    </w:p>
    <w:p w:rsidR="00210186" w:rsidRPr="00576342" w:rsidRDefault="00210186" w:rsidP="00210186">
      <w:pPr>
        <w:jc w:val="both"/>
        <w:rPr>
          <w:rFonts w:cstheme="minorHAnsi"/>
          <w:color w:val="000000" w:themeColor="text1"/>
        </w:rPr>
      </w:pPr>
      <w:r>
        <w:rPr>
          <w:rFonts w:cstheme="minorHAnsi"/>
          <w:b/>
          <w:i/>
          <w:color w:val="000000" w:themeColor="text1"/>
        </w:rPr>
        <w:t>„Pro podezření na onemocnění COVID-19 bylo na jihu Čech dosud indikováno k vyšetření celkem 4</w:t>
      </w:r>
      <w:r w:rsidR="00BC2C93">
        <w:rPr>
          <w:rFonts w:cstheme="minorHAnsi"/>
          <w:b/>
          <w:i/>
          <w:color w:val="000000" w:themeColor="text1"/>
        </w:rPr>
        <w:t>5</w:t>
      </w:r>
      <w:r>
        <w:rPr>
          <w:rFonts w:cstheme="minorHAnsi"/>
          <w:b/>
          <w:i/>
          <w:color w:val="000000" w:themeColor="text1"/>
        </w:rPr>
        <w:t> </w:t>
      </w:r>
      <w:r w:rsidR="00BC2C93">
        <w:rPr>
          <w:rFonts w:cstheme="minorHAnsi"/>
          <w:b/>
          <w:i/>
          <w:color w:val="000000" w:themeColor="text1"/>
        </w:rPr>
        <w:t>509</w:t>
      </w:r>
      <w:r>
        <w:rPr>
          <w:rFonts w:cstheme="minorHAnsi"/>
          <w:b/>
          <w:i/>
          <w:color w:val="000000" w:themeColor="text1"/>
        </w:rPr>
        <w:t xml:space="preserve"> osob. V povinné karanténě se k </w:t>
      </w:r>
      <w:r w:rsidR="00BC2C93">
        <w:rPr>
          <w:rFonts w:cstheme="minorHAnsi"/>
          <w:b/>
          <w:i/>
          <w:color w:val="000000" w:themeColor="text1"/>
        </w:rPr>
        <w:t>čtvrt</w:t>
      </w:r>
      <w:r w:rsidR="00136056">
        <w:rPr>
          <w:rFonts w:cstheme="minorHAnsi"/>
          <w:b/>
          <w:i/>
          <w:color w:val="000000" w:themeColor="text1"/>
        </w:rPr>
        <w:t>eč</w:t>
      </w:r>
      <w:r>
        <w:rPr>
          <w:rFonts w:cstheme="minorHAnsi"/>
          <w:b/>
          <w:i/>
          <w:color w:val="000000" w:themeColor="text1"/>
        </w:rPr>
        <w:t xml:space="preserve">ní 18. hodině nacházelo </w:t>
      </w:r>
      <w:r w:rsidR="00BC2C93">
        <w:rPr>
          <w:rFonts w:cstheme="minorHAnsi"/>
          <w:b/>
          <w:i/>
          <w:color w:val="000000" w:themeColor="text1"/>
        </w:rPr>
        <w:t>470</w:t>
      </w:r>
      <w:r>
        <w:rPr>
          <w:rFonts w:cstheme="minorHAnsi"/>
          <w:b/>
          <w:i/>
          <w:color w:val="000000" w:themeColor="text1"/>
        </w:rPr>
        <w:t xml:space="preserve"> osob. Počet vyšetřených</w:t>
      </w:r>
      <w:r>
        <w:rPr>
          <w:rFonts w:cstheme="minorHAnsi"/>
          <w:b/>
          <w:i/>
        </w:rPr>
        <w:t xml:space="preserve"> samoplátců v regionu</w:t>
      </w:r>
      <w:r>
        <w:rPr>
          <w:rFonts w:cstheme="minorHAnsi"/>
          <w:b/>
          <w:i/>
          <w:color w:val="000000" w:themeColor="text1"/>
        </w:rPr>
        <w:t xml:space="preserve"> se v</w:t>
      </w:r>
      <w:r w:rsidR="00136056">
        <w:rPr>
          <w:rFonts w:cstheme="minorHAnsi"/>
          <w:b/>
          <w:i/>
          <w:color w:val="000000" w:themeColor="text1"/>
        </w:rPr>
        <w:t xml:space="preserve">e </w:t>
      </w:r>
      <w:r w:rsidR="00BC2C93">
        <w:rPr>
          <w:rFonts w:cstheme="minorHAnsi"/>
          <w:b/>
          <w:i/>
          <w:color w:val="000000" w:themeColor="text1"/>
        </w:rPr>
        <w:t>čtvrtek</w:t>
      </w:r>
      <w:r w:rsidR="00136056">
        <w:rPr>
          <w:rFonts w:cstheme="minorHAnsi"/>
          <w:b/>
          <w:i/>
          <w:color w:val="000000" w:themeColor="text1"/>
        </w:rPr>
        <w:t xml:space="preserve"> </w:t>
      </w:r>
      <w:r w:rsidR="00CC242C">
        <w:rPr>
          <w:rFonts w:cstheme="minorHAnsi"/>
          <w:b/>
          <w:i/>
          <w:color w:val="000000" w:themeColor="text1"/>
        </w:rPr>
        <w:t xml:space="preserve">zvýšil o </w:t>
      </w:r>
      <w:r w:rsidR="00BC2C93">
        <w:rPr>
          <w:rFonts w:cstheme="minorHAnsi"/>
          <w:b/>
          <w:i/>
          <w:color w:val="000000" w:themeColor="text1"/>
        </w:rPr>
        <w:t>6</w:t>
      </w:r>
      <w:r w:rsidR="00136056">
        <w:rPr>
          <w:rFonts w:cstheme="minorHAnsi"/>
          <w:b/>
          <w:i/>
          <w:color w:val="000000" w:themeColor="text1"/>
        </w:rPr>
        <w:t>8</w:t>
      </w:r>
      <w:r w:rsidR="00CC242C">
        <w:rPr>
          <w:rFonts w:cstheme="minorHAnsi"/>
          <w:b/>
          <w:i/>
          <w:color w:val="000000" w:themeColor="text1"/>
        </w:rPr>
        <w:t xml:space="preserve"> na </w:t>
      </w:r>
      <w:r>
        <w:rPr>
          <w:rFonts w:cstheme="minorHAnsi"/>
          <w:b/>
          <w:i/>
          <w:color w:val="000000" w:themeColor="text1"/>
        </w:rPr>
        <w:t>celkových 7 </w:t>
      </w:r>
      <w:r w:rsidR="00BC2C93">
        <w:rPr>
          <w:rFonts w:cstheme="minorHAnsi"/>
          <w:b/>
          <w:i/>
          <w:color w:val="000000" w:themeColor="text1"/>
        </w:rPr>
        <w:t>534</w:t>
      </w:r>
      <w:r>
        <w:rPr>
          <w:rFonts w:cstheme="minorHAnsi"/>
          <w:b/>
          <w:i/>
          <w:color w:val="000000" w:themeColor="text1"/>
        </w:rPr>
        <w:t xml:space="preserve">,“ </w:t>
      </w:r>
      <w:r w:rsidRPr="00576342">
        <w:rPr>
          <w:rFonts w:cstheme="minorHAnsi"/>
          <w:color w:val="000000" w:themeColor="text1"/>
        </w:rPr>
        <w:t>konstatovala epidemioložka jihočeské KHS Jitka Luňáčková.</w:t>
      </w:r>
    </w:p>
    <w:p w:rsidR="00210186" w:rsidRPr="00FC1044" w:rsidRDefault="00210186" w:rsidP="00210186">
      <w:pPr>
        <w:jc w:val="both"/>
        <w:rPr>
          <w:rFonts w:cstheme="minorHAnsi"/>
          <w:color w:val="000000" w:themeColor="text1"/>
          <w:shd w:val="clear" w:color="auto" w:fill="FFFFFF"/>
        </w:rPr>
      </w:pPr>
      <w:r>
        <w:rPr>
          <w:rFonts w:cstheme="minorHAnsi"/>
          <w:color w:val="000000" w:themeColor="text1"/>
        </w:rPr>
        <w:t xml:space="preserve">V jižních Čechách se v současné době mohou samoplátci nechat testovat v odběrových místech </w:t>
      </w:r>
      <w:r>
        <w:rPr>
          <w:rFonts w:cstheme="minorHAnsi"/>
          <w:color w:val="000000" w:themeColor="text1"/>
          <w:shd w:val="clear" w:color="auto" w:fill="FFFFFF"/>
        </w:rPr>
        <w:t xml:space="preserve">všech jihočeských nemocnic s výjimkou českobudějovické. </w:t>
      </w:r>
      <w:r>
        <w:rPr>
          <w:rFonts w:cstheme="minorHAnsi"/>
          <w:color w:val="000000" w:themeColor="text1"/>
        </w:rPr>
        <w:t xml:space="preserve">V krajském městě najdou odběrové místo v laboratořích Synlab </w:t>
      </w:r>
      <w:r>
        <w:rPr>
          <w:rFonts w:cstheme="minorHAnsi"/>
          <w:color w:val="000000" w:themeColor="text1"/>
          <w:shd w:val="clear" w:color="auto" w:fill="FFFFFF"/>
        </w:rPr>
        <w:t>v ulici U tří lvů a v českobudějovické Vrbenské ulici v areálu PCO</w:t>
      </w:r>
      <w:r w:rsidRPr="00317A75">
        <w:rPr>
          <w:rFonts w:cstheme="minorHAnsi"/>
          <w:color w:val="000000" w:themeColor="text1"/>
          <w:shd w:val="clear" w:color="auto" w:fill="FFFFFF"/>
        </w:rPr>
        <w:t>.</w:t>
      </w:r>
      <w:r>
        <w:rPr>
          <w:rFonts w:cstheme="minorHAnsi"/>
          <w:color w:val="000000" w:themeColor="text1"/>
          <w:shd w:val="clear" w:color="auto" w:fill="FFFFFF"/>
        </w:rPr>
        <w:t xml:space="preserve"> Laboratoř Nextclinics testuje samoplátce ve stanu u hlavního vchodu do areálu výstaviště v Husově ulici. Odběry jsou prováděny bez předchozího objednání od pondělí do čtvrtka vždy od 8 do </w:t>
      </w:r>
      <w:r w:rsidRPr="00317A75">
        <w:rPr>
          <w:rFonts w:cstheme="minorHAnsi"/>
          <w:color w:val="000000" w:themeColor="text1"/>
          <w:shd w:val="clear" w:color="auto" w:fill="FFFFFF"/>
        </w:rPr>
        <w:t>14 hodin. Synlab testuje také v Českém Krumlově</w:t>
      </w:r>
      <w:r>
        <w:rPr>
          <w:rFonts w:cstheme="minorHAnsi"/>
          <w:color w:val="000000" w:themeColor="text1"/>
          <w:shd w:val="clear" w:color="auto" w:fill="FFFFFF"/>
        </w:rPr>
        <w:t xml:space="preserve">. </w:t>
      </w:r>
      <w:r w:rsidRPr="00F8644B">
        <w:rPr>
          <w:rFonts w:cstheme="minorHAnsi"/>
          <w:bCs/>
          <w:color w:val="000000" w:themeColor="text1"/>
          <w:shd w:val="clear" w:color="auto" w:fill="FFFFFF"/>
        </w:rPr>
        <w:t>Nemocnice České Budějovice testuje na dvou místech. Pro pěší je určeno odběrové místo</w:t>
      </w:r>
      <w:r>
        <w:rPr>
          <w:rFonts w:cstheme="minorHAnsi"/>
          <w:b/>
          <w:bCs/>
          <w:color w:val="000000" w:themeColor="text1"/>
          <w:shd w:val="clear" w:color="auto" w:fill="FFFFFF"/>
        </w:rPr>
        <w:t xml:space="preserve"> </w:t>
      </w:r>
      <w:r w:rsidRPr="00FC1044">
        <w:rPr>
          <w:rFonts w:cstheme="minorHAnsi"/>
          <w:bCs/>
          <w:color w:val="000000" w:themeColor="text1"/>
          <w:shd w:val="clear" w:color="auto" w:fill="FFFFFF"/>
        </w:rPr>
        <w:t>před hlavním vstupem do nemocnice</w:t>
      </w:r>
      <w:r>
        <w:rPr>
          <w:rFonts w:cstheme="minorHAnsi"/>
          <w:bCs/>
          <w:color w:val="000000" w:themeColor="text1"/>
          <w:shd w:val="clear" w:color="auto" w:fill="FFFFFF"/>
        </w:rPr>
        <w:t xml:space="preserve"> a</w:t>
      </w:r>
      <w:r w:rsidRPr="00FC1044">
        <w:rPr>
          <w:rFonts w:cstheme="minorHAnsi"/>
          <w:bCs/>
          <w:color w:val="000000" w:themeColor="text1"/>
          <w:shd w:val="clear" w:color="auto" w:fill="FFFFFF"/>
        </w:rPr>
        <w:t xml:space="preserve"> pro automobily v areálu letiště v</w:t>
      </w:r>
      <w:r>
        <w:rPr>
          <w:rFonts w:cstheme="minorHAnsi"/>
          <w:bCs/>
          <w:color w:val="000000" w:themeColor="text1"/>
          <w:shd w:val="clear" w:color="auto" w:fill="FFFFFF"/>
        </w:rPr>
        <w:t> </w:t>
      </w:r>
      <w:r w:rsidRPr="00FC1044">
        <w:rPr>
          <w:rFonts w:cstheme="minorHAnsi"/>
          <w:bCs/>
          <w:color w:val="000000" w:themeColor="text1"/>
          <w:shd w:val="clear" w:color="auto" w:fill="FFFFFF"/>
        </w:rPr>
        <w:t>Plané</w:t>
      </w:r>
      <w:r>
        <w:rPr>
          <w:rFonts w:cstheme="minorHAnsi"/>
          <w:bCs/>
          <w:color w:val="000000" w:themeColor="text1"/>
          <w:shd w:val="clear" w:color="auto" w:fill="FFFFFF"/>
        </w:rPr>
        <w:t xml:space="preserve">. Na obě místa je nutné se předem objednat, v provozu jsou ve všední dny vždy od </w:t>
      </w:r>
      <w:r w:rsidRPr="00FC1044">
        <w:rPr>
          <w:rFonts w:cstheme="minorHAnsi"/>
          <w:color w:val="000000" w:themeColor="text1"/>
          <w:shd w:val="clear" w:color="auto" w:fill="FFFFFF"/>
        </w:rPr>
        <w:t>9 do 14 hodin</w:t>
      </w:r>
      <w:r>
        <w:rPr>
          <w:rFonts w:cstheme="minorHAnsi"/>
          <w:color w:val="000000" w:themeColor="text1"/>
          <w:shd w:val="clear" w:color="auto" w:fill="FFFFFF"/>
        </w:rPr>
        <w:t xml:space="preserve">. </w:t>
      </w:r>
      <w:r w:rsidRPr="00FC1044">
        <w:rPr>
          <w:rFonts w:cstheme="minorHAnsi"/>
          <w:color w:val="000000" w:themeColor="text1"/>
          <w:shd w:val="clear" w:color="auto" w:fill="FFFFFF"/>
        </w:rPr>
        <w:t xml:space="preserve">Objednávkový systém </w:t>
      </w:r>
      <w:r>
        <w:rPr>
          <w:rFonts w:cstheme="minorHAnsi"/>
          <w:color w:val="000000" w:themeColor="text1"/>
          <w:shd w:val="clear" w:color="auto" w:fill="FFFFFF"/>
        </w:rPr>
        <w:t>j</w:t>
      </w:r>
      <w:r w:rsidRPr="00FC1044">
        <w:rPr>
          <w:rFonts w:cstheme="minorHAnsi"/>
          <w:color w:val="000000" w:themeColor="text1"/>
          <w:shd w:val="clear" w:color="auto" w:fill="FFFFFF"/>
        </w:rPr>
        <w:t xml:space="preserve">e dostupný na </w:t>
      </w:r>
      <w:hyperlink r:id="rId9" w:history="1">
        <w:r w:rsidRPr="00FC1044">
          <w:rPr>
            <w:rStyle w:val="Hypertextovodkaz"/>
            <w:rFonts w:cstheme="minorHAnsi"/>
            <w:shd w:val="clear" w:color="auto" w:fill="FFFFFF"/>
          </w:rPr>
          <w:t>https://www.nemcb.cz/</w:t>
        </w:r>
      </w:hyperlink>
      <w:r w:rsidRPr="00FC1044">
        <w:rPr>
          <w:rFonts w:cstheme="minorHAnsi"/>
          <w:color w:val="000000" w:themeColor="text1"/>
          <w:shd w:val="clear" w:color="auto" w:fill="FFFFFF"/>
        </w:rPr>
        <w:t>.</w:t>
      </w:r>
      <w:r>
        <w:rPr>
          <w:rFonts w:cstheme="minorHAnsi"/>
          <w:color w:val="000000" w:themeColor="text1"/>
          <w:shd w:val="clear" w:color="auto" w:fill="FFFFFF"/>
        </w:rPr>
        <w:t xml:space="preserve"> </w:t>
      </w:r>
      <w:r>
        <w:rPr>
          <w:rFonts w:cstheme="minorHAnsi"/>
          <w:bCs/>
          <w:color w:val="000000" w:themeColor="text1"/>
        </w:rPr>
        <w:t>Celkem je nyní v regionu 13 odběrných míst.</w:t>
      </w:r>
    </w:p>
    <w:p w:rsidR="00210186" w:rsidRDefault="00210186" w:rsidP="00210186">
      <w:pPr>
        <w:jc w:val="both"/>
        <w:rPr>
          <w:rFonts w:cstheme="minorHAnsi"/>
        </w:rPr>
      </w:pPr>
      <w:r w:rsidRPr="00317A75">
        <w:rPr>
          <w:rFonts w:cstheme="minorHAnsi"/>
        </w:rPr>
        <w:t>Podle verifikovaných dat KHS bylo v</w:t>
      </w:r>
      <w:r w:rsidR="00A757FB">
        <w:rPr>
          <w:rFonts w:cstheme="minorHAnsi"/>
        </w:rPr>
        <w:t xml:space="preserve">e </w:t>
      </w:r>
      <w:r w:rsidR="00BC2C93">
        <w:rPr>
          <w:rFonts w:cstheme="minorHAnsi"/>
        </w:rPr>
        <w:t>čtvrtek</w:t>
      </w:r>
      <w:r w:rsidR="00A757FB">
        <w:rPr>
          <w:rFonts w:cstheme="minorHAnsi"/>
        </w:rPr>
        <w:t xml:space="preserve"> </w:t>
      </w:r>
      <w:r w:rsidRPr="00317A75">
        <w:rPr>
          <w:rFonts w:cstheme="minorHAnsi"/>
        </w:rPr>
        <w:t xml:space="preserve">večer na jihu Čech pozitivních od začátku epidemie </w:t>
      </w:r>
      <w:r w:rsidR="00EF0ED8">
        <w:rPr>
          <w:rFonts w:cstheme="minorHAnsi"/>
        </w:rPr>
        <w:t>1</w:t>
      </w:r>
      <w:r w:rsidR="00A757FB">
        <w:rPr>
          <w:rFonts w:cstheme="minorHAnsi"/>
        </w:rPr>
        <w:t> </w:t>
      </w:r>
      <w:r w:rsidR="00BC2C93">
        <w:rPr>
          <w:rFonts w:cstheme="minorHAnsi"/>
        </w:rPr>
        <w:t>30</w:t>
      </w:r>
      <w:r w:rsidR="00A757FB">
        <w:rPr>
          <w:rFonts w:cstheme="minorHAnsi"/>
        </w:rPr>
        <w:t xml:space="preserve">8 </w:t>
      </w:r>
      <w:r w:rsidRPr="00317A75">
        <w:rPr>
          <w:rFonts w:cstheme="minorHAnsi"/>
          <w:color w:val="000000" w:themeColor="text1"/>
        </w:rPr>
        <w:t>žen a</w:t>
      </w:r>
      <w:r>
        <w:rPr>
          <w:rFonts w:cstheme="minorHAnsi"/>
          <w:color w:val="000000" w:themeColor="text1"/>
        </w:rPr>
        <w:t xml:space="preserve"> 1 </w:t>
      </w:r>
      <w:r w:rsidR="00A757FB">
        <w:rPr>
          <w:rFonts w:cstheme="minorHAnsi"/>
          <w:color w:val="000000" w:themeColor="text1"/>
        </w:rPr>
        <w:t>3</w:t>
      </w:r>
      <w:r w:rsidR="00BC2C93">
        <w:rPr>
          <w:rFonts w:cstheme="minorHAnsi"/>
          <w:color w:val="000000" w:themeColor="text1"/>
        </w:rPr>
        <w:t>86</w:t>
      </w:r>
      <w:r w:rsidRPr="00317A75">
        <w:rPr>
          <w:rFonts w:cstheme="minorHAnsi"/>
        </w:rPr>
        <w:t xml:space="preserve"> mužů. Z celkových </w:t>
      </w:r>
      <w:r>
        <w:rPr>
          <w:rFonts w:cstheme="minorHAnsi"/>
        </w:rPr>
        <w:t xml:space="preserve">2 </w:t>
      </w:r>
      <w:r w:rsidR="00BC2C93">
        <w:rPr>
          <w:rFonts w:cstheme="minorHAnsi"/>
        </w:rPr>
        <w:t>694</w:t>
      </w:r>
      <w:r w:rsidRPr="00317A75">
        <w:rPr>
          <w:rFonts w:cstheme="minorHAnsi"/>
        </w:rPr>
        <w:t xml:space="preserve"> dosud potvrzených</w:t>
      </w:r>
      <w:r>
        <w:rPr>
          <w:rFonts w:cstheme="minorHAnsi"/>
        </w:rPr>
        <w:t xml:space="preserve"> případů je </w:t>
      </w:r>
      <w:r w:rsidR="00BC2C93">
        <w:rPr>
          <w:rFonts w:cstheme="minorHAnsi"/>
        </w:rPr>
        <w:t>908</w:t>
      </w:r>
      <w:r>
        <w:rPr>
          <w:rFonts w:cstheme="minorHAnsi"/>
        </w:rPr>
        <w:t xml:space="preserve"> z Českobudějovicka, 5</w:t>
      </w:r>
      <w:r w:rsidR="00BC2C93">
        <w:rPr>
          <w:rFonts w:cstheme="minorHAnsi"/>
        </w:rPr>
        <w:t>67</w:t>
      </w:r>
      <w:r w:rsidR="00EF0ED8">
        <w:rPr>
          <w:rFonts w:cstheme="minorHAnsi"/>
        </w:rPr>
        <w:t xml:space="preserve"> </w:t>
      </w:r>
      <w:r>
        <w:rPr>
          <w:rFonts w:cstheme="minorHAnsi"/>
        </w:rPr>
        <w:t xml:space="preserve">z Táborska, </w:t>
      </w:r>
      <w:r w:rsidR="00BC2C93">
        <w:rPr>
          <w:rFonts w:cstheme="minorHAnsi"/>
        </w:rPr>
        <w:t>30</w:t>
      </w:r>
      <w:r w:rsidR="00A757FB">
        <w:rPr>
          <w:rFonts w:cstheme="minorHAnsi"/>
        </w:rPr>
        <w:t>2</w:t>
      </w:r>
      <w:r>
        <w:rPr>
          <w:rFonts w:cstheme="minorHAnsi"/>
        </w:rPr>
        <w:t xml:space="preserve"> z Písecka, 2</w:t>
      </w:r>
      <w:r w:rsidR="00BC2C93">
        <w:rPr>
          <w:rFonts w:cstheme="minorHAnsi"/>
        </w:rPr>
        <w:t>76</w:t>
      </w:r>
      <w:r>
        <w:rPr>
          <w:rFonts w:cstheme="minorHAnsi"/>
        </w:rPr>
        <w:t xml:space="preserve"> ze Strakonicka, 2</w:t>
      </w:r>
      <w:r w:rsidR="00BC2C93">
        <w:rPr>
          <w:rFonts w:cstheme="minorHAnsi"/>
        </w:rPr>
        <w:t>4</w:t>
      </w:r>
      <w:r w:rsidR="00A757FB">
        <w:rPr>
          <w:rFonts w:cstheme="minorHAnsi"/>
        </w:rPr>
        <w:t>1</w:t>
      </w:r>
      <w:r>
        <w:rPr>
          <w:rFonts w:cstheme="minorHAnsi"/>
        </w:rPr>
        <w:t xml:space="preserve"> z Prachaticka, </w:t>
      </w:r>
      <w:r w:rsidR="00BC2C93">
        <w:rPr>
          <w:rFonts w:cstheme="minorHAnsi"/>
        </w:rPr>
        <w:t>205</w:t>
      </w:r>
      <w:r>
        <w:rPr>
          <w:rFonts w:cstheme="minorHAnsi"/>
        </w:rPr>
        <w:t xml:space="preserve"> z Českokrumlovska a 1</w:t>
      </w:r>
      <w:r w:rsidR="00BC2C93">
        <w:rPr>
          <w:rFonts w:cstheme="minorHAnsi"/>
        </w:rPr>
        <w:t>95</w:t>
      </w:r>
      <w:r w:rsidR="00251D0E">
        <w:rPr>
          <w:rFonts w:cstheme="minorHAnsi"/>
        </w:rPr>
        <w:t xml:space="preserve"> </w:t>
      </w:r>
      <w:r>
        <w:rPr>
          <w:rFonts w:cstheme="minorHAnsi"/>
        </w:rPr>
        <w:t>z Jindřichohradecka</w:t>
      </w:r>
      <w:r>
        <w:rPr>
          <w:rFonts w:cstheme="minorHAnsi"/>
          <w:b/>
          <w:i/>
        </w:rPr>
        <w:t>.</w:t>
      </w:r>
      <w:r>
        <w:rPr>
          <w:rFonts w:cstheme="minorHAnsi"/>
        </w:rPr>
        <w:t xml:space="preserve"> Mezi pozitivně testovanými v kraji </w:t>
      </w:r>
      <w:r w:rsidR="00B50C88">
        <w:rPr>
          <w:rFonts w:cstheme="minorHAnsi"/>
        </w:rPr>
        <w:t xml:space="preserve">bylo dosud </w:t>
      </w:r>
      <w:r>
        <w:rPr>
          <w:rFonts w:cstheme="minorHAnsi"/>
        </w:rPr>
        <w:t>kumulativně 2</w:t>
      </w:r>
      <w:r w:rsidR="00BC2C93">
        <w:rPr>
          <w:rFonts w:cstheme="minorHAnsi"/>
        </w:rPr>
        <w:t>60</w:t>
      </w:r>
      <w:r>
        <w:rPr>
          <w:rFonts w:cstheme="minorHAnsi"/>
        </w:rPr>
        <w:t xml:space="preserve"> dětí ve věku do 14 let. </w:t>
      </w:r>
      <w:r w:rsidR="00B50C88">
        <w:rPr>
          <w:rFonts w:cstheme="minorHAnsi"/>
        </w:rPr>
        <w:t>6</w:t>
      </w:r>
      <w:r w:rsidR="00BC2C93">
        <w:rPr>
          <w:rFonts w:cstheme="minorHAnsi"/>
        </w:rPr>
        <w:t>33</w:t>
      </w:r>
      <w:r>
        <w:rPr>
          <w:rFonts w:cstheme="minorHAnsi"/>
        </w:rPr>
        <w:t xml:space="preserve"> </w:t>
      </w:r>
      <w:r w:rsidR="00B50C88">
        <w:rPr>
          <w:rFonts w:cstheme="minorHAnsi"/>
        </w:rPr>
        <w:t xml:space="preserve">pozitivních patří do kategorie </w:t>
      </w:r>
      <w:r>
        <w:rPr>
          <w:rFonts w:cstheme="minorHAnsi"/>
        </w:rPr>
        <w:t xml:space="preserve">15 </w:t>
      </w:r>
      <w:r w:rsidR="00B50C88">
        <w:rPr>
          <w:rFonts w:cstheme="minorHAnsi"/>
        </w:rPr>
        <w:t>až</w:t>
      </w:r>
      <w:r>
        <w:rPr>
          <w:rFonts w:cstheme="minorHAnsi"/>
        </w:rPr>
        <w:t xml:space="preserve"> 24 let, 3</w:t>
      </w:r>
      <w:r w:rsidR="00BC2C93">
        <w:rPr>
          <w:rFonts w:cstheme="minorHAnsi"/>
        </w:rPr>
        <w:t>6</w:t>
      </w:r>
      <w:r w:rsidR="00B50C88">
        <w:rPr>
          <w:rFonts w:cstheme="minorHAnsi"/>
        </w:rPr>
        <w:t>5</w:t>
      </w:r>
      <w:r>
        <w:rPr>
          <w:rFonts w:cstheme="minorHAnsi"/>
        </w:rPr>
        <w:t xml:space="preserve"> </w:t>
      </w:r>
      <w:r w:rsidR="00B50C88">
        <w:rPr>
          <w:rFonts w:cstheme="minorHAnsi"/>
        </w:rPr>
        <w:t>do</w:t>
      </w:r>
      <w:r>
        <w:rPr>
          <w:rFonts w:cstheme="minorHAnsi"/>
        </w:rPr>
        <w:t> kategori</w:t>
      </w:r>
      <w:r w:rsidR="00B50C88">
        <w:rPr>
          <w:rFonts w:cstheme="minorHAnsi"/>
        </w:rPr>
        <w:t xml:space="preserve">e </w:t>
      </w:r>
      <w:r>
        <w:rPr>
          <w:rFonts w:cstheme="minorHAnsi"/>
        </w:rPr>
        <w:t xml:space="preserve">25 až 34 let, </w:t>
      </w:r>
      <w:r w:rsidR="00B50C88">
        <w:rPr>
          <w:rFonts w:cstheme="minorHAnsi"/>
        </w:rPr>
        <w:t>4</w:t>
      </w:r>
      <w:r w:rsidR="00BC2C93">
        <w:rPr>
          <w:rFonts w:cstheme="minorHAnsi"/>
        </w:rPr>
        <w:t>30</w:t>
      </w:r>
      <w:r>
        <w:rPr>
          <w:rFonts w:cstheme="minorHAnsi"/>
        </w:rPr>
        <w:t xml:space="preserve"> </w:t>
      </w:r>
      <w:r w:rsidR="00B50C88">
        <w:rPr>
          <w:rFonts w:cstheme="minorHAnsi"/>
        </w:rPr>
        <w:t>do</w:t>
      </w:r>
      <w:r>
        <w:rPr>
          <w:rFonts w:cstheme="minorHAnsi"/>
        </w:rPr>
        <w:t> kategori</w:t>
      </w:r>
      <w:r w:rsidR="00523D01">
        <w:rPr>
          <w:rFonts w:cstheme="minorHAnsi"/>
        </w:rPr>
        <w:t>e</w:t>
      </w:r>
      <w:r>
        <w:rPr>
          <w:rFonts w:cstheme="minorHAnsi"/>
        </w:rPr>
        <w:t xml:space="preserve"> 35 </w:t>
      </w:r>
      <w:r w:rsidR="00B50C88">
        <w:rPr>
          <w:rFonts w:cstheme="minorHAnsi"/>
        </w:rPr>
        <w:t>až</w:t>
      </w:r>
      <w:r>
        <w:rPr>
          <w:rFonts w:cstheme="minorHAnsi"/>
        </w:rPr>
        <w:t xml:space="preserve"> 44 let, </w:t>
      </w:r>
      <w:r w:rsidR="00523D01">
        <w:rPr>
          <w:rFonts w:cstheme="minorHAnsi"/>
        </w:rPr>
        <w:t>4</w:t>
      </w:r>
      <w:r w:rsidR="00BC2C93">
        <w:rPr>
          <w:rFonts w:cstheme="minorHAnsi"/>
        </w:rPr>
        <w:t>32</w:t>
      </w:r>
      <w:r w:rsidR="00523D01">
        <w:rPr>
          <w:rFonts w:cstheme="minorHAnsi"/>
        </w:rPr>
        <w:t xml:space="preserve"> do kategorie</w:t>
      </w:r>
      <w:r>
        <w:rPr>
          <w:rFonts w:cstheme="minorHAnsi"/>
        </w:rPr>
        <w:t xml:space="preserve"> 45 </w:t>
      </w:r>
      <w:r w:rsidR="00523D01">
        <w:rPr>
          <w:rFonts w:cstheme="minorHAnsi"/>
        </w:rPr>
        <w:t>až</w:t>
      </w:r>
      <w:r>
        <w:rPr>
          <w:rFonts w:cstheme="minorHAnsi"/>
        </w:rPr>
        <w:t xml:space="preserve"> 54 let a 2</w:t>
      </w:r>
      <w:r w:rsidR="00BC2C93">
        <w:rPr>
          <w:rFonts w:cstheme="minorHAnsi"/>
        </w:rPr>
        <w:t>9</w:t>
      </w:r>
      <w:r w:rsidR="00523D01">
        <w:rPr>
          <w:rFonts w:cstheme="minorHAnsi"/>
        </w:rPr>
        <w:t xml:space="preserve">4 do kategorie </w:t>
      </w:r>
      <w:r>
        <w:rPr>
          <w:rFonts w:cstheme="minorHAnsi"/>
        </w:rPr>
        <w:t xml:space="preserve">55 </w:t>
      </w:r>
      <w:r w:rsidR="00523D01">
        <w:rPr>
          <w:rFonts w:cstheme="minorHAnsi"/>
        </w:rPr>
        <w:t>až</w:t>
      </w:r>
      <w:r>
        <w:rPr>
          <w:rFonts w:cstheme="minorHAnsi"/>
        </w:rPr>
        <w:t xml:space="preserve"> 64 let. Celkem 2</w:t>
      </w:r>
      <w:r w:rsidR="00BC2C93">
        <w:rPr>
          <w:rFonts w:cstheme="minorHAnsi"/>
        </w:rPr>
        <w:t>80</w:t>
      </w:r>
      <w:r>
        <w:rPr>
          <w:rFonts w:cstheme="minorHAnsi"/>
        </w:rPr>
        <w:t xml:space="preserve"> nemocných patří do nejohroženější věkové skupiny 65+.</w:t>
      </w:r>
    </w:p>
    <w:p w:rsidR="00606997" w:rsidRPr="006D6FEC" w:rsidRDefault="00606997" w:rsidP="00210186">
      <w:pPr>
        <w:jc w:val="both"/>
        <w:rPr>
          <w:rFonts w:cstheme="minorHAnsi"/>
        </w:rPr>
      </w:pPr>
    </w:p>
    <w:sectPr w:rsidR="00606997" w:rsidRPr="006D6FEC" w:rsidSect="007733A1">
      <w:headerReference w:type="default" r:id="rId10"/>
      <w:headerReference w:type="first" r:id="rId11"/>
      <w:footerReference w:type="first" r:id="rId12"/>
      <w:pgSz w:w="11906" w:h="16838"/>
      <w:pgMar w:top="1417" w:right="1417" w:bottom="1417" w:left="1417" w:header="708" w:footer="227"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003A8" w:rsidRDefault="001003A8" w:rsidP="00BA0FB4">
      <w:pPr>
        <w:spacing w:after="0" w:line="240" w:lineRule="auto"/>
      </w:pPr>
      <w:r>
        <w:separator/>
      </w:r>
    </w:p>
  </w:endnote>
  <w:endnote w:type="continuationSeparator" w:id="0">
    <w:p w:rsidR="001003A8" w:rsidRDefault="001003A8" w:rsidP="00BA0FB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429126"/>
      <w:docPartObj>
        <w:docPartGallery w:val="Page Numbers (Bottom of Page)"/>
        <w:docPartUnique/>
      </w:docPartObj>
    </w:sdtPr>
    <w:sdtEndPr/>
    <w:sdtContent>
      <w:p w:rsidR="007733A1" w:rsidRDefault="004534B9">
        <w:pPr>
          <w:pStyle w:val="Zpat"/>
          <w:jc w:val="center"/>
        </w:pPr>
        <w:r>
          <w:rPr>
            <w:noProof/>
          </w:rPr>
          <w:fldChar w:fldCharType="begin"/>
        </w:r>
        <w:r w:rsidR="007733A1">
          <w:rPr>
            <w:noProof/>
          </w:rPr>
          <w:instrText xml:space="preserve"> PAGE   \* MERGEFORMAT </w:instrText>
        </w:r>
        <w:r>
          <w:rPr>
            <w:noProof/>
          </w:rPr>
          <w:fldChar w:fldCharType="separate"/>
        </w:r>
        <w:r w:rsidR="00A6780B">
          <w:rPr>
            <w:noProof/>
          </w:rPr>
          <w:t>1</w:t>
        </w:r>
        <w:r>
          <w:rPr>
            <w:noProof/>
          </w:rPr>
          <w:fldChar w:fldCharType="end"/>
        </w:r>
      </w:p>
    </w:sdtContent>
  </w:sdt>
  <w:p w:rsidR="007733A1" w:rsidRDefault="007733A1" w:rsidP="007733A1">
    <w:pPr>
      <w:pStyle w:val="Zpat"/>
      <w:tabs>
        <w:tab w:val="clear" w:pos="4536"/>
        <w:tab w:val="clear" w:pos="9072"/>
        <w:tab w:val="left" w:pos="3570"/>
        <w:tab w:val="left" w:pos="5415"/>
        <w:tab w:val="left" w:pos="576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003A8" w:rsidRDefault="001003A8" w:rsidP="00BA0FB4">
      <w:pPr>
        <w:spacing w:after="0" w:line="240" w:lineRule="auto"/>
      </w:pPr>
      <w:r>
        <w:separator/>
      </w:r>
    </w:p>
  </w:footnote>
  <w:footnote w:type="continuationSeparator" w:id="0">
    <w:p w:rsidR="001003A8" w:rsidRDefault="001003A8" w:rsidP="00BA0FB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3A1" w:rsidRPr="00872E8D" w:rsidRDefault="007733A1" w:rsidP="007733A1">
    <w:pPr>
      <w:pStyle w:val="Zhlav"/>
      <w:tabs>
        <w:tab w:val="left" w:pos="6781"/>
      </w:tabs>
    </w:pPr>
    <w:r>
      <w:tab/>
    </w:r>
    <w: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733A1" w:rsidRDefault="007733A1">
    <w:pPr>
      <w:pStyle w:val="Zhlav"/>
    </w:pPr>
    <w:r>
      <w:rPr>
        <w:noProof/>
        <w:lang w:eastAsia="cs-CZ"/>
      </w:rPr>
      <w:drawing>
        <wp:anchor distT="0" distB="0" distL="114300" distR="114300" simplePos="0" relativeHeight="251659264" behindDoc="0" locked="0" layoutInCell="1" allowOverlap="1">
          <wp:simplePos x="0" y="0"/>
          <wp:positionH relativeFrom="column">
            <wp:posOffset>2258695</wp:posOffset>
          </wp:positionH>
          <wp:positionV relativeFrom="paragraph">
            <wp:posOffset>-389255</wp:posOffset>
          </wp:positionV>
          <wp:extent cx="1412875" cy="793115"/>
          <wp:effectExtent l="19050" t="0" r="0" b="0"/>
          <wp:wrapSquare wrapText="bothSides"/>
          <wp:docPr id="1" name="obrázek 1" descr="C:\Users\Petr\Desktop\coronavirus-COVID-19-W-JčK.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etr\Desktop\coronavirus-COVID-19-W-JčK.jpg"/>
                  <pic:cNvPicPr>
                    <a:picLocks noChangeAspect="1" noChangeArrowheads="1"/>
                  </pic:cNvPicPr>
                </pic:nvPicPr>
                <pic:blipFill>
                  <a:blip r:embed="rId1"/>
                  <a:srcRect/>
                  <a:stretch>
                    <a:fillRect/>
                  </a:stretch>
                </pic:blipFill>
                <pic:spPr bwMode="auto">
                  <a:xfrm>
                    <a:off x="0" y="0"/>
                    <a:ext cx="1412875" cy="793115"/>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F40504"/>
    <w:multiLevelType w:val="hybridMultilevel"/>
    <w:tmpl w:val="40B843AE"/>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1" w15:restartNumberingAfterBreak="0">
    <w:nsid w:val="3C084FB2"/>
    <w:multiLevelType w:val="hybridMultilevel"/>
    <w:tmpl w:val="36969210"/>
    <w:lvl w:ilvl="0" w:tplc="04050001">
      <w:start w:val="1"/>
      <w:numFmt w:val="bullet"/>
      <w:lvlText w:val=""/>
      <w:lvlJc w:val="left"/>
      <w:pPr>
        <w:ind w:left="153" w:hanging="360"/>
      </w:pPr>
      <w:rPr>
        <w:rFonts w:ascii="Symbol" w:hAnsi="Symbol" w:hint="default"/>
      </w:rPr>
    </w:lvl>
    <w:lvl w:ilvl="1" w:tplc="04050003" w:tentative="1">
      <w:start w:val="1"/>
      <w:numFmt w:val="bullet"/>
      <w:lvlText w:val="o"/>
      <w:lvlJc w:val="left"/>
      <w:pPr>
        <w:ind w:left="873" w:hanging="360"/>
      </w:pPr>
      <w:rPr>
        <w:rFonts w:ascii="Courier New" w:hAnsi="Courier New" w:cs="Courier New" w:hint="default"/>
      </w:rPr>
    </w:lvl>
    <w:lvl w:ilvl="2" w:tplc="04050005" w:tentative="1">
      <w:start w:val="1"/>
      <w:numFmt w:val="bullet"/>
      <w:lvlText w:val=""/>
      <w:lvlJc w:val="left"/>
      <w:pPr>
        <w:ind w:left="1593" w:hanging="360"/>
      </w:pPr>
      <w:rPr>
        <w:rFonts w:ascii="Wingdings" w:hAnsi="Wingdings" w:hint="default"/>
      </w:rPr>
    </w:lvl>
    <w:lvl w:ilvl="3" w:tplc="04050001" w:tentative="1">
      <w:start w:val="1"/>
      <w:numFmt w:val="bullet"/>
      <w:lvlText w:val=""/>
      <w:lvlJc w:val="left"/>
      <w:pPr>
        <w:ind w:left="2313" w:hanging="360"/>
      </w:pPr>
      <w:rPr>
        <w:rFonts w:ascii="Symbol" w:hAnsi="Symbol" w:hint="default"/>
      </w:rPr>
    </w:lvl>
    <w:lvl w:ilvl="4" w:tplc="04050003" w:tentative="1">
      <w:start w:val="1"/>
      <w:numFmt w:val="bullet"/>
      <w:lvlText w:val="o"/>
      <w:lvlJc w:val="left"/>
      <w:pPr>
        <w:ind w:left="3033" w:hanging="360"/>
      </w:pPr>
      <w:rPr>
        <w:rFonts w:ascii="Courier New" w:hAnsi="Courier New" w:cs="Courier New" w:hint="default"/>
      </w:rPr>
    </w:lvl>
    <w:lvl w:ilvl="5" w:tplc="04050005" w:tentative="1">
      <w:start w:val="1"/>
      <w:numFmt w:val="bullet"/>
      <w:lvlText w:val=""/>
      <w:lvlJc w:val="left"/>
      <w:pPr>
        <w:ind w:left="3753" w:hanging="360"/>
      </w:pPr>
      <w:rPr>
        <w:rFonts w:ascii="Wingdings" w:hAnsi="Wingdings" w:hint="default"/>
      </w:rPr>
    </w:lvl>
    <w:lvl w:ilvl="6" w:tplc="04050001" w:tentative="1">
      <w:start w:val="1"/>
      <w:numFmt w:val="bullet"/>
      <w:lvlText w:val=""/>
      <w:lvlJc w:val="left"/>
      <w:pPr>
        <w:ind w:left="4473" w:hanging="360"/>
      </w:pPr>
      <w:rPr>
        <w:rFonts w:ascii="Symbol" w:hAnsi="Symbol" w:hint="default"/>
      </w:rPr>
    </w:lvl>
    <w:lvl w:ilvl="7" w:tplc="04050003" w:tentative="1">
      <w:start w:val="1"/>
      <w:numFmt w:val="bullet"/>
      <w:lvlText w:val="o"/>
      <w:lvlJc w:val="left"/>
      <w:pPr>
        <w:ind w:left="5193" w:hanging="360"/>
      </w:pPr>
      <w:rPr>
        <w:rFonts w:ascii="Courier New" w:hAnsi="Courier New" w:cs="Courier New" w:hint="default"/>
      </w:rPr>
    </w:lvl>
    <w:lvl w:ilvl="8" w:tplc="04050005" w:tentative="1">
      <w:start w:val="1"/>
      <w:numFmt w:val="bullet"/>
      <w:lvlText w:val=""/>
      <w:lvlJc w:val="left"/>
      <w:pPr>
        <w:ind w:left="5913" w:hanging="360"/>
      </w:pPr>
      <w:rPr>
        <w:rFonts w:ascii="Wingdings" w:hAnsi="Wingdings" w:hint="default"/>
      </w:rPr>
    </w:lvl>
  </w:abstractNum>
  <w:abstractNum w:abstractNumId="2" w15:restartNumberingAfterBreak="0">
    <w:nsid w:val="3E76078E"/>
    <w:multiLevelType w:val="hybridMultilevel"/>
    <w:tmpl w:val="1D0C9780"/>
    <w:lvl w:ilvl="0" w:tplc="04050001">
      <w:start w:val="1"/>
      <w:numFmt w:val="bullet"/>
      <w:lvlText w:val=""/>
      <w:lvlJc w:val="left"/>
      <w:pPr>
        <w:ind w:left="1080" w:hanging="360"/>
      </w:pPr>
      <w:rPr>
        <w:rFonts w:ascii="Symbol" w:hAnsi="Symbol" w:hint="default"/>
      </w:rPr>
    </w:lvl>
    <w:lvl w:ilvl="1" w:tplc="04050003" w:tentative="1">
      <w:start w:val="1"/>
      <w:numFmt w:val="bullet"/>
      <w:lvlText w:val="o"/>
      <w:lvlJc w:val="left"/>
      <w:pPr>
        <w:ind w:left="1800" w:hanging="360"/>
      </w:pPr>
      <w:rPr>
        <w:rFonts w:ascii="Courier New" w:hAnsi="Courier New" w:cs="Courier New" w:hint="default"/>
      </w:rPr>
    </w:lvl>
    <w:lvl w:ilvl="2" w:tplc="04050005" w:tentative="1">
      <w:start w:val="1"/>
      <w:numFmt w:val="bullet"/>
      <w:lvlText w:val=""/>
      <w:lvlJc w:val="left"/>
      <w:pPr>
        <w:ind w:left="2520" w:hanging="360"/>
      </w:pPr>
      <w:rPr>
        <w:rFonts w:ascii="Wingdings" w:hAnsi="Wingdings" w:hint="default"/>
      </w:rPr>
    </w:lvl>
    <w:lvl w:ilvl="3" w:tplc="04050001" w:tentative="1">
      <w:start w:val="1"/>
      <w:numFmt w:val="bullet"/>
      <w:lvlText w:val=""/>
      <w:lvlJc w:val="left"/>
      <w:pPr>
        <w:ind w:left="3240" w:hanging="360"/>
      </w:pPr>
      <w:rPr>
        <w:rFonts w:ascii="Symbol" w:hAnsi="Symbol" w:hint="default"/>
      </w:rPr>
    </w:lvl>
    <w:lvl w:ilvl="4" w:tplc="04050003" w:tentative="1">
      <w:start w:val="1"/>
      <w:numFmt w:val="bullet"/>
      <w:lvlText w:val="o"/>
      <w:lvlJc w:val="left"/>
      <w:pPr>
        <w:ind w:left="3960" w:hanging="360"/>
      </w:pPr>
      <w:rPr>
        <w:rFonts w:ascii="Courier New" w:hAnsi="Courier New" w:cs="Courier New" w:hint="default"/>
      </w:rPr>
    </w:lvl>
    <w:lvl w:ilvl="5" w:tplc="04050005" w:tentative="1">
      <w:start w:val="1"/>
      <w:numFmt w:val="bullet"/>
      <w:lvlText w:val=""/>
      <w:lvlJc w:val="left"/>
      <w:pPr>
        <w:ind w:left="4680" w:hanging="360"/>
      </w:pPr>
      <w:rPr>
        <w:rFonts w:ascii="Wingdings" w:hAnsi="Wingdings" w:hint="default"/>
      </w:rPr>
    </w:lvl>
    <w:lvl w:ilvl="6" w:tplc="04050001" w:tentative="1">
      <w:start w:val="1"/>
      <w:numFmt w:val="bullet"/>
      <w:lvlText w:val=""/>
      <w:lvlJc w:val="left"/>
      <w:pPr>
        <w:ind w:left="5400" w:hanging="360"/>
      </w:pPr>
      <w:rPr>
        <w:rFonts w:ascii="Symbol" w:hAnsi="Symbol" w:hint="default"/>
      </w:rPr>
    </w:lvl>
    <w:lvl w:ilvl="7" w:tplc="04050003" w:tentative="1">
      <w:start w:val="1"/>
      <w:numFmt w:val="bullet"/>
      <w:lvlText w:val="o"/>
      <w:lvlJc w:val="left"/>
      <w:pPr>
        <w:ind w:left="6120" w:hanging="360"/>
      </w:pPr>
      <w:rPr>
        <w:rFonts w:ascii="Courier New" w:hAnsi="Courier New" w:cs="Courier New" w:hint="default"/>
      </w:rPr>
    </w:lvl>
    <w:lvl w:ilvl="8" w:tplc="0405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210"/>
  <w:doNotDisplayPageBoundaries/>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BA0FB4"/>
    <w:rsid w:val="00001211"/>
    <w:rsid w:val="00002415"/>
    <w:rsid w:val="00004808"/>
    <w:rsid w:val="00006122"/>
    <w:rsid w:val="00010014"/>
    <w:rsid w:val="000119BF"/>
    <w:rsid w:val="000121CF"/>
    <w:rsid w:val="00013984"/>
    <w:rsid w:val="00014252"/>
    <w:rsid w:val="00022620"/>
    <w:rsid w:val="00023CB1"/>
    <w:rsid w:val="00030D30"/>
    <w:rsid w:val="00030D9F"/>
    <w:rsid w:val="00033D7B"/>
    <w:rsid w:val="00034C66"/>
    <w:rsid w:val="00037A86"/>
    <w:rsid w:val="00041EDD"/>
    <w:rsid w:val="00043B42"/>
    <w:rsid w:val="00045780"/>
    <w:rsid w:val="0004629E"/>
    <w:rsid w:val="00050964"/>
    <w:rsid w:val="00050F3D"/>
    <w:rsid w:val="00054AF9"/>
    <w:rsid w:val="00055326"/>
    <w:rsid w:val="00055B28"/>
    <w:rsid w:val="00055F4F"/>
    <w:rsid w:val="000601AD"/>
    <w:rsid w:val="00060518"/>
    <w:rsid w:val="00060ED6"/>
    <w:rsid w:val="000614CE"/>
    <w:rsid w:val="00063A91"/>
    <w:rsid w:val="000704C8"/>
    <w:rsid w:val="0007256C"/>
    <w:rsid w:val="00074749"/>
    <w:rsid w:val="00074BA0"/>
    <w:rsid w:val="00074D82"/>
    <w:rsid w:val="00076DF2"/>
    <w:rsid w:val="000770EE"/>
    <w:rsid w:val="00077AE9"/>
    <w:rsid w:val="0008010C"/>
    <w:rsid w:val="00082393"/>
    <w:rsid w:val="00083D08"/>
    <w:rsid w:val="000846E2"/>
    <w:rsid w:val="00084D5E"/>
    <w:rsid w:val="000853FC"/>
    <w:rsid w:val="00085E1E"/>
    <w:rsid w:val="00086863"/>
    <w:rsid w:val="00087093"/>
    <w:rsid w:val="000878B9"/>
    <w:rsid w:val="00087BED"/>
    <w:rsid w:val="000905D7"/>
    <w:rsid w:val="00092F85"/>
    <w:rsid w:val="00093D3B"/>
    <w:rsid w:val="00094587"/>
    <w:rsid w:val="000A0E51"/>
    <w:rsid w:val="000A12F7"/>
    <w:rsid w:val="000A214B"/>
    <w:rsid w:val="000A3048"/>
    <w:rsid w:val="000A40F1"/>
    <w:rsid w:val="000A4913"/>
    <w:rsid w:val="000B0299"/>
    <w:rsid w:val="000B376B"/>
    <w:rsid w:val="000B3796"/>
    <w:rsid w:val="000B6BCE"/>
    <w:rsid w:val="000B7538"/>
    <w:rsid w:val="000C0F82"/>
    <w:rsid w:val="000C1494"/>
    <w:rsid w:val="000C2A09"/>
    <w:rsid w:val="000C307A"/>
    <w:rsid w:val="000C3BFB"/>
    <w:rsid w:val="000C4D1E"/>
    <w:rsid w:val="000C51D6"/>
    <w:rsid w:val="000C6ABF"/>
    <w:rsid w:val="000D099C"/>
    <w:rsid w:val="000D3801"/>
    <w:rsid w:val="000D42FB"/>
    <w:rsid w:val="000D544E"/>
    <w:rsid w:val="000E09C4"/>
    <w:rsid w:val="000E1B7A"/>
    <w:rsid w:val="000E1BA0"/>
    <w:rsid w:val="000E2608"/>
    <w:rsid w:val="000E2B41"/>
    <w:rsid w:val="000E2F9F"/>
    <w:rsid w:val="000E38D3"/>
    <w:rsid w:val="000E4E7C"/>
    <w:rsid w:val="000E6140"/>
    <w:rsid w:val="000E6C55"/>
    <w:rsid w:val="000E7132"/>
    <w:rsid w:val="000E7627"/>
    <w:rsid w:val="000F261D"/>
    <w:rsid w:val="001003A8"/>
    <w:rsid w:val="00101138"/>
    <w:rsid w:val="00101251"/>
    <w:rsid w:val="00101298"/>
    <w:rsid w:val="00102C3A"/>
    <w:rsid w:val="001070C2"/>
    <w:rsid w:val="001078F8"/>
    <w:rsid w:val="00107D81"/>
    <w:rsid w:val="0011075F"/>
    <w:rsid w:val="00110D09"/>
    <w:rsid w:val="00110F9B"/>
    <w:rsid w:val="0011264F"/>
    <w:rsid w:val="00117383"/>
    <w:rsid w:val="00125C8B"/>
    <w:rsid w:val="00125D35"/>
    <w:rsid w:val="00134720"/>
    <w:rsid w:val="00134E39"/>
    <w:rsid w:val="00136056"/>
    <w:rsid w:val="00136F56"/>
    <w:rsid w:val="001425ED"/>
    <w:rsid w:val="00143390"/>
    <w:rsid w:val="00144ADF"/>
    <w:rsid w:val="00145318"/>
    <w:rsid w:val="0014585A"/>
    <w:rsid w:val="001466BD"/>
    <w:rsid w:val="00150FAF"/>
    <w:rsid w:val="00152D1D"/>
    <w:rsid w:val="00152E91"/>
    <w:rsid w:val="0015348A"/>
    <w:rsid w:val="00153D0F"/>
    <w:rsid w:val="00155C2A"/>
    <w:rsid w:val="001568FE"/>
    <w:rsid w:val="00160C4B"/>
    <w:rsid w:val="00161155"/>
    <w:rsid w:val="00164A27"/>
    <w:rsid w:val="00164B3F"/>
    <w:rsid w:val="00165348"/>
    <w:rsid w:val="00165DA0"/>
    <w:rsid w:val="00165E46"/>
    <w:rsid w:val="00166120"/>
    <w:rsid w:val="00170B2F"/>
    <w:rsid w:val="00171A73"/>
    <w:rsid w:val="00171E45"/>
    <w:rsid w:val="00173879"/>
    <w:rsid w:val="001749E4"/>
    <w:rsid w:val="00177233"/>
    <w:rsid w:val="00180A15"/>
    <w:rsid w:val="00182019"/>
    <w:rsid w:val="00182D82"/>
    <w:rsid w:val="0018571B"/>
    <w:rsid w:val="00186A0C"/>
    <w:rsid w:val="00190F7C"/>
    <w:rsid w:val="00195BD3"/>
    <w:rsid w:val="00197D90"/>
    <w:rsid w:val="001A14E6"/>
    <w:rsid w:val="001A17B1"/>
    <w:rsid w:val="001A2986"/>
    <w:rsid w:val="001A5AF9"/>
    <w:rsid w:val="001A78D4"/>
    <w:rsid w:val="001B31E3"/>
    <w:rsid w:val="001B43CB"/>
    <w:rsid w:val="001B4419"/>
    <w:rsid w:val="001B6EA7"/>
    <w:rsid w:val="001C0656"/>
    <w:rsid w:val="001C16E8"/>
    <w:rsid w:val="001C2F24"/>
    <w:rsid w:val="001D0A1A"/>
    <w:rsid w:val="001D1AC1"/>
    <w:rsid w:val="001D1B26"/>
    <w:rsid w:val="001D6EC5"/>
    <w:rsid w:val="001D7070"/>
    <w:rsid w:val="001D77FD"/>
    <w:rsid w:val="001E02E1"/>
    <w:rsid w:val="001E19EB"/>
    <w:rsid w:val="001E271E"/>
    <w:rsid w:val="001E2A09"/>
    <w:rsid w:val="001E4077"/>
    <w:rsid w:val="001F0EDA"/>
    <w:rsid w:val="001F1887"/>
    <w:rsid w:val="001F1F2F"/>
    <w:rsid w:val="001F2A85"/>
    <w:rsid w:val="001F6B8B"/>
    <w:rsid w:val="001F70C4"/>
    <w:rsid w:val="001F73B0"/>
    <w:rsid w:val="001F7F24"/>
    <w:rsid w:val="0020113A"/>
    <w:rsid w:val="00202AE4"/>
    <w:rsid w:val="00203FC0"/>
    <w:rsid w:val="00206021"/>
    <w:rsid w:val="00206431"/>
    <w:rsid w:val="00206DB6"/>
    <w:rsid w:val="0021007E"/>
    <w:rsid w:val="00210186"/>
    <w:rsid w:val="00211A50"/>
    <w:rsid w:val="00212222"/>
    <w:rsid w:val="002131A0"/>
    <w:rsid w:val="00213211"/>
    <w:rsid w:val="00214921"/>
    <w:rsid w:val="00215FDD"/>
    <w:rsid w:val="00216494"/>
    <w:rsid w:val="0021772F"/>
    <w:rsid w:val="00217EE0"/>
    <w:rsid w:val="00220B3C"/>
    <w:rsid w:val="0022282D"/>
    <w:rsid w:val="002239B3"/>
    <w:rsid w:val="00224A6E"/>
    <w:rsid w:val="002257DA"/>
    <w:rsid w:val="002322EF"/>
    <w:rsid w:val="00237C5A"/>
    <w:rsid w:val="00240216"/>
    <w:rsid w:val="002413BF"/>
    <w:rsid w:val="00241BBA"/>
    <w:rsid w:val="00243769"/>
    <w:rsid w:val="00244AB2"/>
    <w:rsid w:val="00246496"/>
    <w:rsid w:val="002465A9"/>
    <w:rsid w:val="0024697A"/>
    <w:rsid w:val="0024721E"/>
    <w:rsid w:val="00250553"/>
    <w:rsid w:val="00250A32"/>
    <w:rsid w:val="00251338"/>
    <w:rsid w:val="00251D0E"/>
    <w:rsid w:val="002526EC"/>
    <w:rsid w:val="002533B1"/>
    <w:rsid w:val="00260E94"/>
    <w:rsid w:val="00263BB9"/>
    <w:rsid w:val="002649AA"/>
    <w:rsid w:val="00266D89"/>
    <w:rsid w:val="002673D8"/>
    <w:rsid w:val="00270BC8"/>
    <w:rsid w:val="0027170C"/>
    <w:rsid w:val="00272A65"/>
    <w:rsid w:val="00272AAC"/>
    <w:rsid w:val="00273D28"/>
    <w:rsid w:val="00276F51"/>
    <w:rsid w:val="00277487"/>
    <w:rsid w:val="00281F30"/>
    <w:rsid w:val="00282897"/>
    <w:rsid w:val="00283E23"/>
    <w:rsid w:val="00284D0F"/>
    <w:rsid w:val="00284E62"/>
    <w:rsid w:val="00291974"/>
    <w:rsid w:val="00293B3A"/>
    <w:rsid w:val="002944C0"/>
    <w:rsid w:val="00294DDC"/>
    <w:rsid w:val="00296438"/>
    <w:rsid w:val="002976BB"/>
    <w:rsid w:val="00297A87"/>
    <w:rsid w:val="00297EA7"/>
    <w:rsid w:val="002A17E8"/>
    <w:rsid w:val="002A33D2"/>
    <w:rsid w:val="002A3942"/>
    <w:rsid w:val="002A48A3"/>
    <w:rsid w:val="002A4E15"/>
    <w:rsid w:val="002A5EBD"/>
    <w:rsid w:val="002A65B8"/>
    <w:rsid w:val="002A69C6"/>
    <w:rsid w:val="002A723B"/>
    <w:rsid w:val="002A7978"/>
    <w:rsid w:val="002B0EA9"/>
    <w:rsid w:val="002B109F"/>
    <w:rsid w:val="002B7E49"/>
    <w:rsid w:val="002C02DE"/>
    <w:rsid w:val="002C1312"/>
    <w:rsid w:val="002C39C3"/>
    <w:rsid w:val="002C3C94"/>
    <w:rsid w:val="002C45C2"/>
    <w:rsid w:val="002C5945"/>
    <w:rsid w:val="002C6668"/>
    <w:rsid w:val="002C783E"/>
    <w:rsid w:val="002D063C"/>
    <w:rsid w:val="002D08EB"/>
    <w:rsid w:val="002D2357"/>
    <w:rsid w:val="002D2D7D"/>
    <w:rsid w:val="002D46F4"/>
    <w:rsid w:val="002D5D22"/>
    <w:rsid w:val="002D6CDD"/>
    <w:rsid w:val="002D6DBB"/>
    <w:rsid w:val="002D71F1"/>
    <w:rsid w:val="002D74E8"/>
    <w:rsid w:val="002D7EB2"/>
    <w:rsid w:val="002E48D5"/>
    <w:rsid w:val="002E4EE7"/>
    <w:rsid w:val="002E5922"/>
    <w:rsid w:val="002E5E15"/>
    <w:rsid w:val="002E6D1B"/>
    <w:rsid w:val="002F1B62"/>
    <w:rsid w:val="002F1E41"/>
    <w:rsid w:val="002F2905"/>
    <w:rsid w:val="002F2D1B"/>
    <w:rsid w:val="002F2D5D"/>
    <w:rsid w:val="002F3307"/>
    <w:rsid w:val="002F6B76"/>
    <w:rsid w:val="00301418"/>
    <w:rsid w:val="003016E8"/>
    <w:rsid w:val="00302357"/>
    <w:rsid w:val="003028D6"/>
    <w:rsid w:val="003078DB"/>
    <w:rsid w:val="00307DE6"/>
    <w:rsid w:val="003108BF"/>
    <w:rsid w:val="00313087"/>
    <w:rsid w:val="00314EE2"/>
    <w:rsid w:val="00315775"/>
    <w:rsid w:val="00317A75"/>
    <w:rsid w:val="0032548F"/>
    <w:rsid w:val="0032733C"/>
    <w:rsid w:val="00331BCC"/>
    <w:rsid w:val="003330EB"/>
    <w:rsid w:val="003336D8"/>
    <w:rsid w:val="0034290A"/>
    <w:rsid w:val="00343FF7"/>
    <w:rsid w:val="00344675"/>
    <w:rsid w:val="00345972"/>
    <w:rsid w:val="003504DB"/>
    <w:rsid w:val="003538ED"/>
    <w:rsid w:val="003541C6"/>
    <w:rsid w:val="0036075A"/>
    <w:rsid w:val="00361F7C"/>
    <w:rsid w:val="0036489C"/>
    <w:rsid w:val="00364C7C"/>
    <w:rsid w:val="003651EB"/>
    <w:rsid w:val="00365512"/>
    <w:rsid w:val="00365FD4"/>
    <w:rsid w:val="0036745B"/>
    <w:rsid w:val="003703E2"/>
    <w:rsid w:val="0037197B"/>
    <w:rsid w:val="00373224"/>
    <w:rsid w:val="003741B3"/>
    <w:rsid w:val="00374A6B"/>
    <w:rsid w:val="00374EC3"/>
    <w:rsid w:val="00375A4F"/>
    <w:rsid w:val="00375FD0"/>
    <w:rsid w:val="003771C6"/>
    <w:rsid w:val="003801E3"/>
    <w:rsid w:val="00380C42"/>
    <w:rsid w:val="003820F4"/>
    <w:rsid w:val="003848AC"/>
    <w:rsid w:val="0038603C"/>
    <w:rsid w:val="003900D5"/>
    <w:rsid w:val="003903BE"/>
    <w:rsid w:val="00390942"/>
    <w:rsid w:val="00390FD8"/>
    <w:rsid w:val="00391723"/>
    <w:rsid w:val="00391B8D"/>
    <w:rsid w:val="00393012"/>
    <w:rsid w:val="0039378C"/>
    <w:rsid w:val="0039757F"/>
    <w:rsid w:val="00397B8B"/>
    <w:rsid w:val="003A019F"/>
    <w:rsid w:val="003A0221"/>
    <w:rsid w:val="003A27AD"/>
    <w:rsid w:val="003A4E8E"/>
    <w:rsid w:val="003A6440"/>
    <w:rsid w:val="003A65C0"/>
    <w:rsid w:val="003B1976"/>
    <w:rsid w:val="003B26C2"/>
    <w:rsid w:val="003B3FF6"/>
    <w:rsid w:val="003B4DBF"/>
    <w:rsid w:val="003C12A3"/>
    <w:rsid w:val="003C4FFF"/>
    <w:rsid w:val="003C5E40"/>
    <w:rsid w:val="003C63EF"/>
    <w:rsid w:val="003C7442"/>
    <w:rsid w:val="003D0E45"/>
    <w:rsid w:val="003D1AC2"/>
    <w:rsid w:val="003D3C1A"/>
    <w:rsid w:val="003D457A"/>
    <w:rsid w:val="003E181F"/>
    <w:rsid w:val="003E21F3"/>
    <w:rsid w:val="003E3CBF"/>
    <w:rsid w:val="003E464F"/>
    <w:rsid w:val="003E5EE2"/>
    <w:rsid w:val="003F0B44"/>
    <w:rsid w:val="003F2F78"/>
    <w:rsid w:val="003F49D6"/>
    <w:rsid w:val="00400ABB"/>
    <w:rsid w:val="0040156D"/>
    <w:rsid w:val="004018A2"/>
    <w:rsid w:val="004019F9"/>
    <w:rsid w:val="00401C0B"/>
    <w:rsid w:val="004052A4"/>
    <w:rsid w:val="00406215"/>
    <w:rsid w:val="00406266"/>
    <w:rsid w:val="00406CC0"/>
    <w:rsid w:val="00406FA9"/>
    <w:rsid w:val="004074E3"/>
    <w:rsid w:val="00411B08"/>
    <w:rsid w:val="004130C4"/>
    <w:rsid w:val="00413C34"/>
    <w:rsid w:val="0041415D"/>
    <w:rsid w:val="0041539B"/>
    <w:rsid w:val="00417AE2"/>
    <w:rsid w:val="00421146"/>
    <w:rsid w:val="00423B7E"/>
    <w:rsid w:val="00431F3C"/>
    <w:rsid w:val="00433A75"/>
    <w:rsid w:val="0043758C"/>
    <w:rsid w:val="0043773C"/>
    <w:rsid w:val="004403DF"/>
    <w:rsid w:val="00441ADB"/>
    <w:rsid w:val="00443957"/>
    <w:rsid w:val="00445719"/>
    <w:rsid w:val="00446A04"/>
    <w:rsid w:val="004475A5"/>
    <w:rsid w:val="00450F1B"/>
    <w:rsid w:val="004534B9"/>
    <w:rsid w:val="00455602"/>
    <w:rsid w:val="00460042"/>
    <w:rsid w:val="004605F0"/>
    <w:rsid w:val="00460B95"/>
    <w:rsid w:val="00460BD4"/>
    <w:rsid w:val="004619BF"/>
    <w:rsid w:val="00461CA8"/>
    <w:rsid w:val="004625C4"/>
    <w:rsid w:val="004646EF"/>
    <w:rsid w:val="00464E35"/>
    <w:rsid w:val="0046533A"/>
    <w:rsid w:val="0046664A"/>
    <w:rsid w:val="00466B0E"/>
    <w:rsid w:val="00466E33"/>
    <w:rsid w:val="00467245"/>
    <w:rsid w:val="00471B9C"/>
    <w:rsid w:val="00472CDF"/>
    <w:rsid w:val="00480431"/>
    <w:rsid w:val="00483C08"/>
    <w:rsid w:val="00484235"/>
    <w:rsid w:val="00485C12"/>
    <w:rsid w:val="004864E2"/>
    <w:rsid w:val="004878F1"/>
    <w:rsid w:val="00490244"/>
    <w:rsid w:val="004907B2"/>
    <w:rsid w:val="004910E9"/>
    <w:rsid w:val="00491D31"/>
    <w:rsid w:val="0049235C"/>
    <w:rsid w:val="00492ACB"/>
    <w:rsid w:val="00494897"/>
    <w:rsid w:val="00495052"/>
    <w:rsid w:val="00495ECF"/>
    <w:rsid w:val="00496E72"/>
    <w:rsid w:val="00497085"/>
    <w:rsid w:val="004A3005"/>
    <w:rsid w:val="004A3365"/>
    <w:rsid w:val="004A595A"/>
    <w:rsid w:val="004B2618"/>
    <w:rsid w:val="004B3BFC"/>
    <w:rsid w:val="004B49E6"/>
    <w:rsid w:val="004B71FC"/>
    <w:rsid w:val="004B7891"/>
    <w:rsid w:val="004B7E71"/>
    <w:rsid w:val="004C1216"/>
    <w:rsid w:val="004C1798"/>
    <w:rsid w:val="004C1AE6"/>
    <w:rsid w:val="004C2FED"/>
    <w:rsid w:val="004C4B86"/>
    <w:rsid w:val="004C6746"/>
    <w:rsid w:val="004C7284"/>
    <w:rsid w:val="004D1D14"/>
    <w:rsid w:val="004D5B1A"/>
    <w:rsid w:val="004D68B0"/>
    <w:rsid w:val="004D6AA4"/>
    <w:rsid w:val="004E137D"/>
    <w:rsid w:val="004E233E"/>
    <w:rsid w:val="004E282A"/>
    <w:rsid w:val="004E3879"/>
    <w:rsid w:val="004E54EA"/>
    <w:rsid w:val="004E5B4C"/>
    <w:rsid w:val="004E74AD"/>
    <w:rsid w:val="004F0FD6"/>
    <w:rsid w:val="004F14BA"/>
    <w:rsid w:val="004F3663"/>
    <w:rsid w:val="004F68B2"/>
    <w:rsid w:val="00502C97"/>
    <w:rsid w:val="00503239"/>
    <w:rsid w:val="005047B2"/>
    <w:rsid w:val="00506898"/>
    <w:rsid w:val="005068C4"/>
    <w:rsid w:val="005073C7"/>
    <w:rsid w:val="005101D1"/>
    <w:rsid w:val="00510A8C"/>
    <w:rsid w:val="00510FDF"/>
    <w:rsid w:val="0051199A"/>
    <w:rsid w:val="00512542"/>
    <w:rsid w:val="00512848"/>
    <w:rsid w:val="005155C5"/>
    <w:rsid w:val="005164E1"/>
    <w:rsid w:val="005165D9"/>
    <w:rsid w:val="00517BD6"/>
    <w:rsid w:val="00523AF4"/>
    <w:rsid w:val="00523D01"/>
    <w:rsid w:val="0052403E"/>
    <w:rsid w:val="00526AE2"/>
    <w:rsid w:val="00527066"/>
    <w:rsid w:val="00527D67"/>
    <w:rsid w:val="005300C8"/>
    <w:rsid w:val="00530511"/>
    <w:rsid w:val="0053262B"/>
    <w:rsid w:val="005338A6"/>
    <w:rsid w:val="005348A4"/>
    <w:rsid w:val="00534C61"/>
    <w:rsid w:val="00535073"/>
    <w:rsid w:val="00535244"/>
    <w:rsid w:val="005358EC"/>
    <w:rsid w:val="00537CD4"/>
    <w:rsid w:val="00537E0E"/>
    <w:rsid w:val="00547E73"/>
    <w:rsid w:val="00550908"/>
    <w:rsid w:val="00551739"/>
    <w:rsid w:val="005527F6"/>
    <w:rsid w:val="0055311C"/>
    <w:rsid w:val="0055345A"/>
    <w:rsid w:val="00554410"/>
    <w:rsid w:val="00554D5E"/>
    <w:rsid w:val="00555F52"/>
    <w:rsid w:val="00556BE6"/>
    <w:rsid w:val="00557A3D"/>
    <w:rsid w:val="00560EA9"/>
    <w:rsid w:val="00561D45"/>
    <w:rsid w:val="00561DB5"/>
    <w:rsid w:val="00561EA9"/>
    <w:rsid w:val="0056357C"/>
    <w:rsid w:val="00564FFE"/>
    <w:rsid w:val="005661B6"/>
    <w:rsid w:val="00572253"/>
    <w:rsid w:val="00573D28"/>
    <w:rsid w:val="00576342"/>
    <w:rsid w:val="00577A76"/>
    <w:rsid w:val="005811B7"/>
    <w:rsid w:val="005818AC"/>
    <w:rsid w:val="00582576"/>
    <w:rsid w:val="0058264F"/>
    <w:rsid w:val="00584498"/>
    <w:rsid w:val="00584877"/>
    <w:rsid w:val="005878A0"/>
    <w:rsid w:val="00594310"/>
    <w:rsid w:val="005953BF"/>
    <w:rsid w:val="00595C4B"/>
    <w:rsid w:val="00596359"/>
    <w:rsid w:val="00597D19"/>
    <w:rsid w:val="005A0CA5"/>
    <w:rsid w:val="005A2685"/>
    <w:rsid w:val="005A30ED"/>
    <w:rsid w:val="005A4208"/>
    <w:rsid w:val="005A4CB2"/>
    <w:rsid w:val="005A4F18"/>
    <w:rsid w:val="005A6AA7"/>
    <w:rsid w:val="005B37CB"/>
    <w:rsid w:val="005B559B"/>
    <w:rsid w:val="005B7E4D"/>
    <w:rsid w:val="005C4E6F"/>
    <w:rsid w:val="005C64F1"/>
    <w:rsid w:val="005D041F"/>
    <w:rsid w:val="005D16DB"/>
    <w:rsid w:val="005D1F75"/>
    <w:rsid w:val="005D2068"/>
    <w:rsid w:val="005D2474"/>
    <w:rsid w:val="005D2FED"/>
    <w:rsid w:val="005D3C01"/>
    <w:rsid w:val="005D3F6E"/>
    <w:rsid w:val="005D5C2C"/>
    <w:rsid w:val="005D66DD"/>
    <w:rsid w:val="005D7563"/>
    <w:rsid w:val="005E533C"/>
    <w:rsid w:val="005E5822"/>
    <w:rsid w:val="005F09A9"/>
    <w:rsid w:val="005F1339"/>
    <w:rsid w:val="005F1445"/>
    <w:rsid w:val="005F1DA7"/>
    <w:rsid w:val="005F2747"/>
    <w:rsid w:val="005F51C4"/>
    <w:rsid w:val="005F5CDC"/>
    <w:rsid w:val="00600AC9"/>
    <w:rsid w:val="0060108F"/>
    <w:rsid w:val="00601A11"/>
    <w:rsid w:val="006035D2"/>
    <w:rsid w:val="0060574F"/>
    <w:rsid w:val="00605825"/>
    <w:rsid w:val="00606997"/>
    <w:rsid w:val="00607ACE"/>
    <w:rsid w:val="006104D9"/>
    <w:rsid w:val="00611146"/>
    <w:rsid w:val="00612724"/>
    <w:rsid w:val="00613682"/>
    <w:rsid w:val="00613A9A"/>
    <w:rsid w:val="00614469"/>
    <w:rsid w:val="00620513"/>
    <w:rsid w:val="00622B40"/>
    <w:rsid w:val="00623403"/>
    <w:rsid w:val="006236E6"/>
    <w:rsid w:val="00623FF8"/>
    <w:rsid w:val="00624EF3"/>
    <w:rsid w:val="006254FE"/>
    <w:rsid w:val="00626CA8"/>
    <w:rsid w:val="00626E51"/>
    <w:rsid w:val="006279C9"/>
    <w:rsid w:val="006319ED"/>
    <w:rsid w:val="006328DB"/>
    <w:rsid w:val="00636AD9"/>
    <w:rsid w:val="00637F33"/>
    <w:rsid w:val="00641514"/>
    <w:rsid w:val="006417FF"/>
    <w:rsid w:val="00642C8B"/>
    <w:rsid w:val="00642DCA"/>
    <w:rsid w:val="00643A77"/>
    <w:rsid w:val="00644D01"/>
    <w:rsid w:val="006472B8"/>
    <w:rsid w:val="00650832"/>
    <w:rsid w:val="006511F1"/>
    <w:rsid w:val="00654ABC"/>
    <w:rsid w:val="0065526A"/>
    <w:rsid w:val="00660636"/>
    <w:rsid w:val="0066248F"/>
    <w:rsid w:val="006627C2"/>
    <w:rsid w:val="00664C9A"/>
    <w:rsid w:val="00665986"/>
    <w:rsid w:val="0066730D"/>
    <w:rsid w:val="00667C91"/>
    <w:rsid w:val="00670A53"/>
    <w:rsid w:val="00672AC7"/>
    <w:rsid w:val="0067340C"/>
    <w:rsid w:val="00676291"/>
    <w:rsid w:val="0067640E"/>
    <w:rsid w:val="006810B1"/>
    <w:rsid w:val="00684A77"/>
    <w:rsid w:val="00685169"/>
    <w:rsid w:val="00686711"/>
    <w:rsid w:val="00690E36"/>
    <w:rsid w:val="00691CEB"/>
    <w:rsid w:val="006941D6"/>
    <w:rsid w:val="00694455"/>
    <w:rsid w:val="006966DB"/>
    <w:rsid w:val="006A1082"/>
    <w:rsid w:val="006A1508"/>
    <w:rsid w:val="006A15D7"/>
    <w:rsid w:val="006A1C38"/>
    <w:rsid w:val="006A54CA"/>
    <w:rsid w:val="006A676F"/>
    <w:rsid w:val="006B3E23"/>
    <w:rsid w:val="006B5589"/>
    <w:rsid w:val="006B685D"/>
    <w:rsid w:val="006C062D"/>
    <w:rsid w:val="006C0786"/>
    <w:rsid w:val="006C15FC"/>
    <w:rsid w:val="006C1B53"/>
    <w:rsid w:val="006C2106"/>
    <w:rsid w:val="006C732F"/>
    <w:rsid w:val="006C73F9"/>
    <w:rsid w:val="006C7D05"/>
    <w:rsid w:val="006D2358"/>
    <w:rsid w:val="006D2971"/>
    <w:rsid w:val="006D3CA4"/>
    <w:rsid w:val="006D4753"/>
    <w:rsid w:val="006D618D"/>
    <w:rsid w:val="006D6FEC"/>
    <w:rsid w:val="006E065C"/>
    <w:rsid w:val="006E3087"/>
    <w:rsid w:val="006E45D5"/>
    <w:rsid w:val="006E4F53"/>
    <w:rsid w:val="006E544E"/>
    <w:rsid w:val="006E587F"/>
    <w:rsid w:val="006F0C11"/>
    <w:rsid w:val="006F5905"/>
    <w:rsid w:val="006F5EB7"/>
    <w:rsid w:val="006F622D"/>
    <w:rsid w:val="00700A12"/>
    <w:rsid w:val="00704929"/>
    <w:rsid w:val="007066F5"/>
    <w:rsid w:val="00706770"/>
    <w:rsid w:val="007105B5"/>
    <w:rsid w:val="00714924"/>
    <w:rsid w:val="007157A6"/>
    <w:rsid w:val="00716111"/>
    <w:rsid w:val="00717586"/>
    <w:rsid w:val="00717769"/>
    <w:rsid w:val="007201FD"/>
    <w:rsid w:val="007222B9"/>
    <w:rsid w:val="007248D4"/>
    <w:rsid w:val="00724F6B"/>
    <w:rsid w:val="00725DC2"/>
    <w:rsid w:val="00725EEE"/>
    <w:rsid w:val="00731551"/>
    <w:rsid w:val="0073167A"/>
    <w:rsid w:val="007316D1"/>
    <w:rsid w:val="0073442E"/>
    <w:rsid w:val="00734882"/>
    <w:rsid w:val="0073618C"/>
    <w:rsid w:val="00737BE7"/>
    <w:rsid w:val="00740242"/>
    <w:rsid w:val="0074397A"/>
    <w:rsid w:val="0074619B"/>
    <w:rsid w:val="00750A0A"/>
    <w:rsid w:val="007521E5"/>
    <w:rsid w:val="00754614"/>
    <w:rsid w:val="00756E9E"/>
    <w:rsid w:val="0076130D"/>
    <w:rsid w:val="007615D9"/>
    <w:rsid w:val="00764517"/>
    <w:rsid w:val="007647C0"/>
    <w:rsid w:val="00765702"/>
    <w:rsid w:val="00772328"/>
    <w:rsid w:val="007725C9"/>
    <w:rsid w:val="00772AA4"/>
    <w:rsid w:val="007733A1"/>
    <w:rsid w:val="007763C9"/>
    <w:rsid w:val="00777573"/>
    <w:rsid w:val="00784B78"/>
    <w:rsid w:val="00786D4E"/>
    <w:rsid w:val="0078702C"/>
    <w:rsid w:val="00787469"/>
    <w:rsid w:val="00787D88"/>
    <w:rsid w:val="00787EDC"/>
    <w:rsid w:val="0079515D"/>
    <w:rsid w:val="007A075C"/>
    <w:rsid w:val="007A1359"/>
    <w:rsid w:val="007A4337"/>
    <w:rsid w:val="007A7022"/>
    <w:rsid w:val="007B40E2"/>
    <w:rsid w:val="007B531C"/>
    <w:rsid w:val="007B5916"/>
    <w:rsid w:val="007B5AE8"/>
    <w:rsid w:val="007B7834"/>
    <w:rsid w:val="007B7EB2"/>
    <w:rsid w:val="007C140F"/>
    <w:rsid w:val="007C7763"/>
    <w:rsid w:val="007D1009"/>
    <w:rsid w:val="007D2820"/>
    <w:rsid w:val="007D3FB6"/>
    <w:rsid w:val="007D7D32"/>
    <w:rsid w:val="007E05AC"/>
    <w:rsid w:val="007E0C81"/>
    <w:rsid w:val="007E2266"/>
    <w:rsid w:val="007E232F"/>
    <w:rsid w:val="007E4F40"/>
    <w:rsid w:val="007E5AA3"/>
    <w:rsid w:val="007E5F1D"/>
    <w:rsid w:val="007E6012"/>
    <w:rsid w:val="007E78A5"/>
    <w:rsid w:val="007F04DF"/>
    <w:rsid w:val="007F3FB0"/>
    <w:rsid w:val="007F4F1B"/>
    <w:rsid w:val="007F7162"/>
    <w:rsid w:val="007F7D9D"/>
    <w:rsid w:val="008001DB"/>
    <w:rsid w:val="0080684C"/>
    <w:rsid w:val="0080690A"/>
    <w:rsid w:val="00817AAD"/>
    <w:rsid w:val="00817CE0"/>
    <w:rsid w:val="00817DE8"/>
    <w:rsid w:val="00820684"/>
    <w:rsid w:val="0082223F"/>
    <w:rsid w:val="008234EB"/>
    <w:rsid w:val="00823CA5"/>
    <w:rsid w:val="00823E3A"/>
    <w:rsid w:val="00825C4A"/>
    <w:rsid w:val="00826A69"/>
    <w:rsid w:val="00827463"/>
    <w:rsid w:val="00831102"/>
    <w:rsid w:val="00832D1F"/>
    <w:rsid w:val="008338B6"/>
    <w:rsid w:val="008407B4"/>
    <w:rsid w:val="0084352B"/>
    <w:rsid w:val="00843D48"/>
    <w:rsid w:val="008445D3"/>
    <w:rsid w:val="008449F2"/>
    <w:rsid w:val="008478BC"/>
    <w:rsid w:val="00847ECE"/>
    <w:rsid w:val="00851613"/>
    <w:rsid w:val="0085397D"/>
    <w:rsid w:val="008543DE"/>
    <w:rsid w:val="008556AF"/>
    <w:rsid w:val="00855729"/>
    <w:rsid w:val="00855A0A"/>
    <w:rsid w:val="0085616E"/>
    <w:rsid w:val="00856DDE"/>
    <w:rsid w:val="008618E2"/>
    <w:rsid w:val="00861A4C"/>
    <w:rsid w:val="00862326"/>
    <w:rsid w:val="008632C8"/>
    <w:rsid w:val="008633EA"/>
    <w:rsid w:val="00863B60"/>
    <w:rsid w:val="00863E60"/>
    <w:rsid w:val="00864AD1"/>
    <w:rsid w:val="0086704C"/>
    <w:rsid w:val="008723C9"/>
    <w:rsid w:val="00880ABC"/>
    <w:rsid w:val="00880D54"/>
    <w:rsid w:val="0088117C"/>
    <w:rsid w:val="00881AD6"/>
    <w:rsid w:val="008854BF"/>
    <w:rsid w:val="00886969"/>
    <w:rsid w:val="00886D97"/>
    <w:rsid w:val="00887A4D"/>
    <w:rsid w:val="00890231"/>
    <w:rsid w:val="00890E2F"/>
    <w:rsid w:val="008913CA"/>
    <w:rsid w:val="00891541"/>
    <w:rsid w:val="00892B89"/>
    <w:rsid w:val="00897E52"/>
    <w:rsid w:val="008A07A0"/>
    <w:rsid w:val="008A0852"/>
    <w:rsid w:val="008A50A1"/>
    <w:rsid w:val="008A56A2"/>
    <w:rsid w:val="008A5B95"/>
    <w:rsid w:val="008A5C34"/>
    <w:rsid w:val="008A657B"/>
    <w:rsid w:val="008A6583"/>
    <w:rsid w:val="008A673D"/>
    <w:rsid w:val="008B0316"/>
    <w:rsid w:val="008B06FE"/>
    <w:rsid w:val="008B0FF7"/>
    <w:rsid w:val="008B1503"/>
    <w:rsid w:val="008B255D"/>
    <w:rsid w:val="008B29AA"/>
    <w:rsid w:val="008B3825"/>
    <w:rsid w:val="008B4876"/>
    <w:rsid w:val="008B53EB"/>
    <w:rsid w:val="008B5677"/>
    <w:rsid w:val="008C02D7"/>
    <w:rsid w:val="008C0A24"/>
    <w:rsid w:val="008C187D"/>
    <w:rsid w:val="008C2B61"/>
    <w:rsid w:val="008C40D3"/>
    <w:rsid w:val="008C4E18"/>
    <w:rsid w:val="008C6F69"/>
    <w:rsid w:val="008D078E"/>
    <w:rsid w:val="008D09DB"/>
    <w:rsid w:val="008D354E"/>
    <w:rsid w:val="008D5A80"/>
    <w:rsid w:val="008D75D1"/>
    <w:rsid w:val="008D786F"/>
    <w:rsid w:val="008E0315"/>
    <w:rsid w:val="008E17D5"/>
    <w:rsid w:val="008E1C50"/>
    <w:rsid w:val="008E2AD7"/>
    <w:rsid w:val="008E3371"/>
    <w:rsid w:val="008E3878"/>
    <w:rsid w:val="008E4CBE"/>
    <w:rsid w:val="008E5512"/>
    <w:rsid w:val="008E5852"/>
    <w:rsid w:val="008E7C22"/>
    <w:rsid w:val="008F000F"/>
    <w:rsid w:val="008F1181"/>
    <w:rsid w:val="008F1233"/>
    <w:rsid w:val="008F2872"/>
    <w:rsid w:val="008F2BFB"/>
    <w:rsid w:val="008F2FF3"/>
    <w:rsid w:val="008F6BF8"/>
    <w:rsid w:val="008F7E58"/>
    <w:rsid w:val="008F7EA1"/>
    <w:rsid w:val="009033C6"/>
    <w:rsid w:val="0090438B"/>
    <w:rsid w:val="009059C9"/>
    <w:rsid w:val="0090680C"/>
    <w:rsid w:val="009078D6"/>
    <w:rsid w:val="009123FE"/>
    <w:rsid w:val="00913BC9"/>
    <w:rsid w:val="00914605"/>
    <w:rsid w:val="009177D9"/>
    <w:rsid w:val="00917CB3"/>
    <w:rsid w:val="009228E0"/>
    <w:rsid w:val="00922FCD"/>
    <w:rsid w:val="00925A34"/>
    <w:rsid w:val="009268D3"/>
    <w:rsid w:val="00926B2A"/>
    <w:rsid w:val="00931058"/>
    <w:rsid w:val="00931FFD"/>
    <w:rsid w:val="0093242C"/>
    <w:rsid w:val="00933747"/>
    <w:rsid w:val="0093555E"/>
    <w:rsid w:val="0093635E"/>
    <w:rsid w:val="0093700B"/>
    <w:rsid w:val="00937563"/>
    <w:rsid w:val="00940BBF"/>
    <w:rsid w:val="00941EB2"/>
    <w:rsid w:val="0094373F"/>
    <w:rsid w:val="00943C63"/>
    <w:rsid w:val="00945C12"/>
    <w:rsid w:val="0095079C"/>
    <w:rsid w:val="009533DE"/>
    <w:rsid w:val="00954418"/>
    <w:rsid w:val="00954466"/>
    <w:rsid w:val="00954EB0"/>
    <w:rsid w:val="00955CB6"/>
    <w:rsid w:val="0095649F"/>
    <w:rsid w:val="00957BE6"/>
    <w:rsid w:val="0096100C"/>
    <w:rsid w:val="00961333"/>
    <w:rsid w:val="00961B48"/>
    <w:rsid w:val="00962328"/>
    <w:rsid w:val="00962ACE"/>
    <w:rsid w:val="00962CB2"/>
    <w:rsid w:val="009652C2"/>
    <w:rsid w:val="0096620F"/>
    <w:rsid w:val="00967D0C"/>
    <w:rsid w:val="0097106C"/>
    <w:rsid w:val="00971F80"/>
    <w:rsid w:val="00972D39"/>
    <w:rsid w:val="00975D2A"/>
    <w:rsid w:val="00977B67"/>
    <w:rsid w:val="0098107A"/>
    <w:rsid w:val="00981BE0"/>
    <w:rsid w:val="00981E3B"/>
    <w:rsid w:val="00983D78"/>
    <w:rsid w:val="00983F85"/>
    <w:rsid w:val="00984221"/>
    <w:rsid w:val="0098525D"/>
    <w:rsid w:val="00985C38"/>
    <w:rsid w:val="009861C4"/>
    <w:rsid w:val="0098749A"/>
    <w:rsid w:val="00987B19"/>
    <w:rsid w:val="00987F81"/>
    <w:rsid w:val="00990430"/>
    <w:rsid w:val="00991A00"/>
    <w:rsid w:val="00995667"/>
    <w:rsid w:val="0099580D"/>
    <w:rsid w:val="00996394"/>
    <w:rsid w:val="009A3B34"/>
    <w:rsid w:val="009A3C17"/>
    <w:rsid w:val="009A41B1"/>
    <w:rsid w:val="009A4B75"/>
    <w:rsid w:val="009A52F4"/>
    <w:rsid w:val="009A61AB"/>
    <w:rsid w:val="009A62B0"/>
    <w:rsid w:val="009B12F1"/>
    <w:rsid w:val="009B142E"/>
    <w:rsid w:val="009B2E51"/>
    <w:rsid w:val="009B4D41"/>
    <w:rsid w:val="009B58D1"/>
    <w:rsid w:val="009B7C67"/>
    <w:rsid w:val="009C54C4"/>
    <w:rsid w:val="009C766E"/>
    <w:rsid w:val="009C76E9"/>
    <w:rsid w:val="009D3510"/>
    <w:rsid w:val="009D54F6"/>
    <w:rsid w:val="009D5EAD"/>
    <w:rsid w:val="009D62BD"/>
    <w:rsid w:val="009D65D9"/>
    <w:rsid w:val="009E351C"/>
    <w:rsid w:val="009E4182"/>
    <w:rsid w:val="009E499D"/>
    <w:rsid w:val="009E4BE2"/>
    <w:rsid w:val="009E65D4"/>
    <w:rsid w:val="009E7B34"/>
    <w:rsid w:val="009F1B95"/>
    <w:rsid w:val="009F27C0"/>
    <w:rsid w:val="009F3372"/>
    <w:rsid w:val="009F3CA1"/>
    <w:rsid w:val="009F4F34"/>
    <w:rsid w:val="009F7153"/>
    <w:rsid w:val="00A00233"/>
    <w:rsid w:val="00A0622C"/>
    <w:rsid w:val="00A06925"/>
    <w:rsid w:val="00A07EE7"/>
    <w:rsid w:val="00A10992"/>
    <w:rsid w:val="00A11FDB"/>
    <w:rsid w:val="00A134B5"/>
    <w:rsid w:val="00A144D7"/>
    <w:rsid w:val="00A147F4"/>
    <w:rsid w:val="00A220AA"/>
    <w:rsid w:val="00A253F4"/>
    <w:rsid w:val="00A262B9"/>
    <w:rsid w:val="00A270CA"/>
    <w:rsid w:val="00A27F05"/>
    <w:rsid w:val="00A36F1E"/>
    <w:rsid w:val="00A370E3"/>
    <w:rsid w:val="00A40173"/>
    <w:rsid w:val="00A43B68"/>
    <w:rsid w:val="00A43D79"/>
    <w:rsid w:val="00A43F2C"/>
    <w:rsid w:val="00A44E97"/>
    <w:rsid w:val="00A45F40"/>
    <w:rsid w:val="00A46CE7"/>
    <w:rsid w:val="00A56F9D"/>
    <w:rsid w:val="00A57DA3"/>
    <w:rsid w:val="00A630D4"/>
    <w:rsid w:val="00A63877"/>
    <w:rsid w:val="00A663A7"/>
    <w:rsid w:val="00A66B17"/>
    <w:rsid w:val="00A67577"/>
    <w:rsid w:val="00A6780B"/>
    <w:rsid w:val="00A70DAA"/>
    <w:rsid w:val="00A71D46"/>
    <w:rsid w:val="00A73B70"/>
    <w:rsid w:val="00A73F55"/>
    <w:rsid w:val="00A73FDC"/>
    <w:rsid w:val="00A74C2E"/>
    <w:rsid w:val="00A754BD"/>
    <w:rsid w:val="00A757FB"/>
    <w:rsid w:val="00A803DA"/>
    <w:rsid w:val="00A81A75"/>
    <w:rsid w:val="00A82B58"/>
    <w:rsid w:val="00A830EA"/>
    <w:rsid w:val="00A85044"/>
    <w:rsid w:val="00A85DDB"/>
    <w:rsid w:val="00A86FDA"/>
    <w:rsid w:val="00A87C50"/>
    <w:rsid w:val="00A90B11"/>
    <w:rsid w:val="00A912EA"/>
    <w:rsid w:val="00A91891"/>
    <w:rsid w:val="00A9279E"/>
    <w:rsid w:val="00A92872"/>
    <w:rsid w:val="00A92C0B"/>
    <w:rsid w:val="00AA1440"/>
    <w:rsid w:val="00AA421E"/>
    <w:rsid w:val="00AA43DB"/>
    <w:rsid w:val="00AA4D6C"/>
    <w:rsid w:val="00AB38B0"/>
    <w:rsid w:val="00AB3BE0"/>
    <w:rsid w:val="00AB56DA"/>
    <w:rsid w:val="00AB5DBA"/>
    <w:rsid w:val="00AB712F"/>
    <w:rsid w:val="00AC0CEC"/>
    <w:rsid w:val="00AC1516"/>
    <w:rsid w:val="00AC2A40"/>
    <w:rsid w:val="00AC2AE5"/>
    <w:rsid w:val="00AC2D1C"/>
    <w:rsid w:val="00AC3134"/>
    <w:rsid w:val="00AC5477"/>
    <w:rsid w:val="00AC6BFD"/>
    <w:rsid w:val="00AD004D"/>
    <w:rsid w:val="00AD22D4"/>
    <w:rsid w:val="00AD3090"/>
    <w:rsid w:val="00AD3441"/>
    <w:rsid w:val="00AD39A2"/>
    <w:rsid w:val="00AD6D54"/>
    <w:rsid w:val="00AD73E6"/>
    <w:rsid w:val="00AE04FB"/>
    <w:rsid w:val="00AE51F3"/>
    <w:rsid w:val="00AE5777"/>
    <w:rsid w:val="00AE5BAD"/>
    <w:rsid w:val="00AF0A0C"/>
    <w:rsid w:val="00AF2A74"/>
    <w:rsid w:val="00AF2CC6"/>
    <w:rsid w:val="00AF38D0"/>
    <w:rsid w:val="00AF3C11"/>
    <w:rsid w:val="00AF422C"/>
    <w:rsid w:val="00AF4EFE"/>
    <w:rsid w:val="00AF5767"/>
    <w:rsid w:val="00AF7119"/>
    <w:rsid w:val="00B01FB0"/>
    <w:rsid w:val="00B03EB8"/>
    <w:rsid w:val="00B05261"/>
    <w:rsid w:val="00B05E65"/>
    <w:rsid w:val="00B07D61"/>
    <w:rsid w:val="00B1105D"/>
    <w:rsid w:val="00B11108"/>
    <w:rsid w:val="00B12D53"/>
    <w:rsid w:val="00B1374F"/>
    <w:rsid w:val="00B14A12"/>
    <w:rsid w:val="00B16C8E"/>
    <w:rsid w:val="00B204FA"/>
    <w:rsid w:val="00B230D6"/>
    <w:rsid w:val="00B2393B"/>
    <w:rsid w:val="00B24BA1"/>
    <w:rsid w:val="00B24D96"/>
    <w:rsid w:val="00B26C80"/>
    <w:rsid w:val="00B27760"/>
    <w:rsid w:val="00B27CC8"/>
    <w:rsid w:val="00B305DC"/>
    <w:rsid w:val="00B30A6B"/>
    <w:rsid w:val="00B31C98"/>
    <w:rsid w:val="00B3284C"/>
    <w:rsid w:val="00B335AB"/>
    <w:rsid w:val="00B3588C"/>
    <w:rsid w:val="00B36590"/>
    <w:rsid w:val="00B4099A"/>
    <w:rsid w:val="00B41556"/>
    <w:rsid w:val="00B45B76"/>
    <w:rsid w:val="00B45EF5"/>
    <w:rsid w:val="00B50026"/>
    <w:rsid w:val="00B50C88"/>
    <w:rsid w:val="00B519F2"/>
    <w:rsid w:val="00B51BE7"/>
    <w:rsid w:val="00B51DB4"/>
    <w:rsid w:val="00B51EB9"/>
    <w:rsid w:val="00B55AFB"/>
    <w:rsid w:val="00B56235"/>
    <w:rsid w:val="00B56898"/>
    <w:rsid w:val="00B57244"/>
    <w:rsid w:val="00B5739B"/>
    <w:rsid w:val="00B6133C"/>
    <w:rsid w:val="00B63084"/>
    <w:rsid w:val="00B640D7"/>
    <w:rsid w:val="00B655CF"/>
    <w:rsid w:val="00B70269"/>
    <w:rsid w:val="00B70AB7"/>
    <w:rsid w:val="00B71997"/>
    <w:rsid w:val="00B72008"/>
    <w:rsid w:val="00B724FF"/>
    <w:rsid w:val="00B739DC"/>
    <w:rsid w:val="00B762F0"/>
    <w:rsid w:val="00B77DB9"/>
    <w:rsid w:val="00B80189"/>
    <w:rsid w:val="00B8158D"/>
    <w:rsid w:val="00B82BE3"/>
    <w:rsid w:val="00B82F55"/>
    <w:rsid w:val="00B84E5E"/>
    <w:rsid w:val="00B864C1"/>
    <w:rsid w:val="00B87A05"/>
    <w:rsid w:val="00B87E0F"/>
    <w:rsid w:val="00B90E50"/>
    <w:rsid w:val="00B91B47"/>
    <w:rsid w:val="00B924D5"/>
    <w:rsid w:val="00B92EE8"/>
    <w:rsid w:val="00B9411B"/>
    <w:rsid w:val="00B96362"/>
    <w:rsid w:val="00B96E80"/>
    <w:rsid w:val="00BA0FB4"/>
    <w:rsid w:val="00BA4737"/>
    <w:rsid w:val="00BA4B7A"/>
    <w:rsid w:val="00BA53B9"/>
    <w:rsid w:val="00BA5CB4"/>
    <w:rsid w:val="00BA6184"/>
    <w:rsid w:val="00BA7166"/>
    <w:rsid w:val="00BB0EBC"/>
    <w:rsid w:val="00BB19FA"/>
    <w:rsid w:val="00BB2532"/>
    <w:rsid w:val="00BB2778"/>
    <w:rsid w:val="00BB29E3"/>
    <w:rsid w:val="00BB3470"/>
    <w:rsid w:val="00BB3C6A"/>
    <w:rsid w:val="00BB3F05"/>
    <w:rsid w:val="00BB454D"/>
    <w:rsid w:val="00BC0E5F"/>
    <w:rsid w:val="00BC2C93"/>
    <w:rsid w:val="00BC37EB"/>
    <w:rsid w:val="00BC3E8E"/>
    <w:rsid w:val="00BC40EB"/>
    <w:rsid w:val="00BC6345"/>
    <w:rsid w:val="00BC6A35"/>
    <w:rsid w:val="00BC6EF0"/>
    <w:rsid w:val="00BC7DAE"/>
    <w:rsid w:val="00BC7E94"/>
    <w:rsid w:val="00BD2139"/>
    <w:rsid w:val="00BD3178"/>
    <w:rsid w:val="00BD593C"/>
    <w:rsid w:val="00BE0C60"/>
    <w:rsid w:val="00BE375D"/>
    <w:rsid w:val="00BE4CA0"/>
    <w:rsid w:val="00BE5558"/>
    <w:rsid w:val="00BE6A96"/>
    <w:rsid w:val="00BE7161"/>
    <w:rsid w:val="00BF258B"/>
    <w:rsid w:val="00BF4753"/>
    <w:rsid w:val="00BF47E4"/>
    <w:rsid w:val="00BF4934"/>
    <w:rsid w:val="00C0512A"/>
    <w:rsid w:val="00C06736"/>
    <w:rsid w:val="00C1168C"/>
    <w:rsid w:val="00C140AF"/>
    <w:rsid w:val="00C150CA"/>
    <w:rsid w:val="00C16196"/>
    <w:rsid w:val="00C2226B"/>
    <w:rsid w:val="00C2500A"/>
    <w:rsid w:val="00C25FF9"/>
    <w:rsid w:val="00C26651"/>
    <w:rsid w:val="00C268C8"/>
    <w:rsid w:val="00C302C5"/>
    <w:rsid w:val="00C31EAE"/>
    <w:rsid w:val="00C321D1"/>
    <w:rsid w:val="00C323D3"/>
    <w:rsid w:val="00C327DF"/>
    <w:rsid w:val="00C32F89"/>
    <w:rsid w:val="00C33A19"/>
    <w:rsid w:val="00C34838"/>
    <w:rsid w:val="00C354B2"/>
    <w:rsid w:val="00C357D8"/>
    <w:rsid w:val="00C41061"/>
    <w:rsid w:val="00C41A12"/>
    <w:rsid w:val="00C41FEF"/>
    <w:rsid w:val="00C47BC6"/>
    <w:rsid w:val="00C5022A"/>
    <w:rsid w:val="00C50328"/>
    <w:rsid w:val="00C50443"/>
    <w:rsid w:val="00C5085F"/>
    <w:rsid w:val="00C509E0"/>
    <w:rsid w:val="00C50B2A"/>
    <w:rsid w:val="00C513CF"/>
    <w:rsid w:val="00C552D2"/>
    <w:rsid w:val="00C56217"/>
    <w:rsid w:val="00C65618"/>
    <w:rsid w:val="00C66144"/>
    <w:rsid w:val="00C666F6"/>
    <w:rsid w:val="00C66C49"/>
    <w:rsid w:val="00C675B3"/>
    <w:rsid w:val="00C715C8"/>
    <w:rsid w:val="00C73493"/>
    <w:rsid w:val="00C73AD0"/>
    <w:rsid w:val="00C766DA"/>
    <w:rsid w:val="00C770D4"/>
    <w:rsid w:val="00C7732D"/>
    <w:rsid w:val="00C8036C"/>
    <w:rsid w:val="00C80997"/>
    <w:rsid w:val="00C82A10"/>
    <w:rsid w:val="00C83837"/>
    <w:rsid w:val="00C8391C"/>
    <w:rsid w:val="00C87C87"/>
    <w:rsid w:val="00C91A45"/>
    <w:rsid w:val="00C92BBF"/>
    <w:rsid w:val="00C94771"/>
    <w:rsid w:val="00C947D2"/>
    <w:rsid w:val="00C949AC"/>
    <w:rsid w:val="00C95759"/>
    <w:rsid w:val="00C95C95"/>
    <w:rsid w:val="00C969B7"/>
    <w:rsid w:val="00CA4426"/>
    <w:rsid w:val="00CA4C82"/>
    <w:rsid w:val="00CB0763"/>
    <w:rsid w:val="00CB3D78"/>
    <w:rsid w:val="00CB4D0A"/>
    <w:rsid w:val="00CC0597"/>
    <w:rsid w:val="00CC242C"/>
    <w:rsid w:val="00CC2F4C"/>
    <w:rsid w:val="00CC34CF"/>
    <w:rsid w:val="00CC3513"/>
    <w:rsid w:val="00CD00EF"/>
    <w:rsid w:val="00CD0A88"/>
    <w:rsid w:val="00CD2A1F"/>
    <w:rsid w:val="00CD30AD"/>
    <w:rsid w:val="00CD41E1"/>
    <w:rsid w:val="00CD46E0"/>
    <w:rsid w:val="00CD5A01"/>
    <w:rsid w:val="00CD6685"/>
    <w:rsid w:val="00CE2463"/>
    <w:rsid w:val="00CE3E17"/>
    <w:rsid w:val="00CE47CB"/>
    <w:rsid w:val="00CE60F0"/>
    <w:rsid w:val="00CE63A3"/>
    <w:rsid w:val="00CF0B4C"/>
    <w:rsid w:val="00CF20F6"/>
    <w:rsid w:val="00CF2DF1"/>
    <w:rsid w:val="00CF43FE"/>
    <w:rsid w:val="00CF7227"/>
    <w:rsid w:val="00CF7838"/>
    <w:rsid w:val="00D005B4"/>
    <w:rsid w:val="00D023D7"/>
    <w:rsid w:val="00D023ED"/>
    <w:rsid w:val="00D02B4C"/>
    <w:rsid w:val="00D036B7"/>
    <w:rsid w:val="00D036D9"/>
    <w:rsid w:val="00D03B55"/>
    <w:rsid w:val="00D03C92"/>
    <w:rsid w:val="00D0486A"/>
    <w:rsid w:val="00D04F7A"/>
    <w:rsid w:val="00D06240"/>
    <w:rsid w:val="00D07127"/>
    <w:rsid w:val="00D1216D"/>
    <w:rsid w:val="00D122E7"/>
    <w:rsid w:val="00D13903"/>
    <w:rsid w:val="00D13AD3"/>
    <w:rsid w:val="00D13C6A"/>
    <w:rsid w:val="00D14372"/>
    <w:rsid w:val="00D14943"/>
    <w:rsid w:val="00D2014B"/>
    <w:rsid w:val="00D21856"/>
    <w:rsid w:val="00D2456F"/>
    <w:rsid w:val="00D246EA"/>
    <w:rsid w:val="00D31900"/>
    <w:rsid w:val="00D379D7"/>
    <w:rsid w:val="00D37DDD"/>
    <w:rsid w:val="00D41983"/>
    <w:rsid w:val="00D41A30"/>
    <w:rsid w:val="00D431F6"/>
    <w:rsid w:val="00D43D9B"/>
    <w:rsid w:val="00D450FD"/>
    <w:rsid w:val="00D4550A"/>
    <w:rsid w:val="00D455CA"/>
    <w:rsid w:val="00D46597"/>
    <w:rsid w:val="00D53EE7"/>
    <w:rsid w:val="00D54C1D"/>
    <w:rsid w:val="00D620CE"/>
    <w:rsid w:val="00D642A7"/>
    <w:rsid w:val="00D64406"/>
    <w:rsid w:val="00D668AC"/>
    <w:rsid w:val="00D67119"/>
    <w:rsid w:val="00D72047"/>
    <w:rsid w:val="00D74156"/>
    <w:rsid w:val="00D74D3F"/>
    <w:rsid w:val="00D74FBA"/>
    <w:rsid w:val="00D75305"/>
    <w:rsid w:val="00D802C8"/>
    <w:rsid w:val="00D80B04"/>
    <w:rsid w:val="00D80E45"/>
    <w:rsid w:val="00D859CA"/>
    <w:rsid w:val="00D87F30"/>
    <w:rsid w:val="00D91001"/>
    <w:rsid w:val="00D91AAE"/>
    <w:rsid w:val="00D91CA0"/>
    <w:rsid w:val="00D9240A"/>
    <w:rsid w:val="00D928E7"/>
    <w:rsid w:val="00D94241"/>
    <w:rsid w:val="00D9583E"/>
    <w:rsid w:val="00D95C21"/>
    <w:rsid w:val="00DA0C85"/>
    <w:rsid w:val="00DA0D5E"/>
    <w:rsid w:val="00DA109A"/>
    <w:rsid w:val="00DA142E"/>
    <w:rsid w:val="00DA1642"/>
    <w:rsid w:val="00DA1E69"/>
    <w:rsid w:val="00DA403A"/>
    <w:rsid w:val="00DA629A"/>
    <w:rsid w:val="00DA7330"/>
    <w:rsid w:val="00DA747E"/>
    <w:rsid w:val="00DB1B2B"/>
    <w:rsid w:val="00DB31DA"/>
    <w:rsid w:val="00DB373D"/>
    <w:rsid w:val="00DB5D4D"/>
    <w:rsid w:val="00DB646D"/>
    <w:rsid w:val="00DB6DFB"/>
    <w:rsid w:val="00DB6ECA"/>
    <w:rsid w:val="00DC0BCB"/>
    <w:rsid w:val="00DC23B4"/>
    <w:rsid w:val="00DC477E"/>
    <w:rsid w:val="00DC5287"/>
    <w:rsid w:val="00DC5B2F"/>
    <w:rsid w:val="00DC62C2"/>
    <w:rsid w:val="00DC6A3C"/>
    <w:rsid w:val="00DC74DC"/>
    <w:rsid w:val="00DD012D"/>
    <w:rsid w:val="00DD054E"/>
    <w:rsid w:val="00DD2381"/>
    <w:rsid w:val="00DD3F6F"/>
    <w:rsid w:val="00DD4145"/>
    <w:rsid w:val="00DD69C1"/>
    <w:rsid w:val="00DE2DF8"/>
    <w:rsid w:val="00DE2EB9"/>
    <w:rsid w:val="00DE42C5"/>
    <w:rsid w:val="00DE4998"/>
    <w:rsid w:val="00DE6549"/>
    <w:rsid w:val="00DE6BEF"/>
    <w:rsid w:val="00DE7DDE"/>
    <w:rsid w:val="00DF08D1"/>
    <w:rsid w:val="00DF20B5"/>
    <w:rsid w:val="00DF29B2"/>
    <w:rsid w:val="00DF305A"/>
    <w:rsid w:val="00DF3CA8"/>
    <w:rsid w:val="00DF65A2"/>
    <w:rsid w:val="00DF6A36"/>
    <w:rsid w:val="00DF7574"/>
    <w:rsid w:val="00DF7659"/>
    <w:rsid w:val="00DF76A9"/>
    <w:rsid w:val="00DF7A86"/>
    <w:rsid w:val="00E02A62"/>
    <w:rsid w:val="00E02FDB"/>
    <w:rsid w:val="00E0342A"/>
    <w:rsid w:val="00E03A58"/>
    <w:rsid w:val="00E04215"/>
    <w:rsid w:val="00E04C2F"/>
    <w:rsid w:val="00E05CAC"/>
    <w:rsid w:val="00E05E91"/>
    <w:rsid w:val="00E05F6E"/>
    <w:rsid w:val="00E074A1"/>
    <w:rsid w:val="00E1013E"/>
    <w:rsid w:val="00E10D17"/>
    <w:rsid w:val="00E11BE4"/>
    <w:rsid w:val="00E12185"/>
    <w:rsid w:val="00E12794"/>
    <w:rsid w:val="00E1313A"/>
    <w:rsid w:val="00E16593"/>
    <w:rsid w:val="00E16C22"/>
    <w:rsid w:val="00E16DBD"/>
    <w:rsid w:val="00E219BD"/>
    <w:rsid w:val="00E2228D"/>
    <w:rsid w:val="00E24997"/>
    <w:rsid w:val="00E26692"/>
    <w:rsid w:val="00E266FC"/>
    <w:rsid w:val="00E30522"/>
    <w:rsid w:val="00E30F45"/>
    <w:rsid w:val="00E31C90"/>
    <w:rsid w:val="00E328C3"/>
    <w:rsid w:val="00E33B0B"/>
    <w:rsid w:val="00E36693"/>
    <w:rsid w:val="00E36951"/>
    <w:rsid w:val="00E37448"/>
    <w:rsid w:val="00E403C8"/>
    <w:rsid w:val="00E42FC6"/>
    <w:rsid w:val="00E44A9E"/>
    <w:rsid w:val="00E45416"/>
    <w:rsid w:val="00E46316"/>
    <w:rsid w:val="00E4676B"/>
    <w:rsid w:val="00E50703"/>
    <w:rsid w:val="00E53302"/>
    <w:rsid w:val="00E55994"/>
    <w:rsid w:val="00E56644"/>
    <w:rsid w:val="00E566D0"/>
    <w:rsid w:val="00E56A03"/>
    <w:rsid w:val="00E60C46"/>
    <w:rsid w:val="00E65BC3"/>
    <w:rsid w:val="00E6677D"/>
    <w:rsid w:val="00E67323"/>
    <w:rsid w:val="00E6782C"/>
    <w:rsid w:val="00E7129E"/>
    <w:rsid w:val="00E712A1"/>
    <w:rsid w:val="00E7160C"/>
    <w:rsid w:val="00E73682"/>
    <w:rsid w:val="00E74070"/>
    <w:rsid w:val="00E75459"/>
    <w:rsid w:val="00E75546"/>
    <w:rsid w:val="00E75D74"/>
    <w:rsid w:val="00E81489"/>
    <w:rsid w:val="00E82362"/>
    <w:rsid w:val="00E82CFA"/>
    <w:rsid w:val="00E834C4"/>
    <w:rsid w:val="00E84FD3"/>
    <w:rsid w:val="00E8508F"/>
    <w:rsid w:val="00E865D3"/>
    <w:rsid w:val="00E92BBC"/>
    <w:rsid w:val="00E9643E"/>
    <w:rsid w:val="00E9787C"/>
    <w:rsid w:val="00EA0D8F"/>
    <w:rsid w:val="00EA1699"/>
    <w:rsid w:val="00EA3119"/>
    <w:rsid w:val="00EA3405"/>
    <w:rsid w:val="00EA606F"/>
    <w:rsid w:val="00EA72B2"/>
    <w:rsid w:val="00EB05FE"/>
    <w:rsid w:val="00EB447D"/>
    <w:rsid w:val="00EB59CC"/>
    <w:rsid w:val="00EC0EC4"/>
    <w:rsid w:val="00EC60E7"/>
    <w:rsid w:val="00EC6E81"/>
    <w:rsid w:val="00ED2C18"/>
    <w:rsid w:val="00ED3C4D"/>
    <w:rsid w:val="00ED3CF4"/>
    <w:rsid w:val="00ED55B3"/>
    <w:rsid w:val="00ED5A95"/>
    <w:rsid w:val="00ED5DC0"/>
    <w:rsid w:val="00ED752A"/>
    <w:rsid w:val="00EE050E"/>
    <w:rsid w:val="00EE0EDD"/>
    <w:rsid w:val="00EE1027"/>
    <w:rsid w:val="00EE1833"/>
    <w:rsid w:val="00EE1CF6"/>
    <w:rsid w:val="00EE276B"/>
    <w:rsid w:val="00EE3ABA"/>
    <w:rsid w:val="00EE495B"/>
    <w:rsid w:val="00EE6A0C"/>
    <w:rsid w:val="00EF065A"/>
    <w:rsid w:val="00EF0ED8"/>
    <w:rsid w:val="00EF3EF6"/>
    <w:rsid w:val="00EF4189"/>
    <w:rsid w:val="00EF5560"/>
    <w:rsid w:val="00EF5CF6"/>
    <w:rsid w:val="00EF5EC1"/>
    <w:rsid w:val="00EF74F2"/>
    <w:rsid w:val="00F002A1"/>
    <w:rsid w:val="00F00840"/>
    <w:rsid w:val="00F00B68"/>
    <w:rsid w:val="00F054B2"/>
    <w:rsid w:val="00F059BB"/>
    <w:rsid w:val="00F06706"/>
    <w:rsid w:val="00F06847"/>
    <w:rsid w:val="00F0698A"/>
    <w:rsid w:val="00F07E10"/>
    <w:rsid w:val="00F10869"/>
    <w:rsid w:val="00F113DC"/>
    <w:rsid w:val="00F12829"/>
    <w:rsid w:val="00F12FCE"/>
    <w:rsid w:val="00F13346"/>
    <w:rsid w:val="00F1437D"/>
    <w:rsid w:val="00F143B6"/>
    <w:rsid w:val="00F14655"/>
    <w:rsid w:val="00F14C3E"/>
    <w:rsid w:val="00F1761E"/>
    <w:rsid w:val="00F20262"/>
    <w:rsid w:val="00F20BD2"/>
    <w:rsid w:val="00F210A7"/>
    <w:rsid w:val="00F210D0"/>
    <w:rsid w:val="00F24CCB"/>
    <w:rsid w:val="00F254C2"/>
    <w:rsid w:val="00F26483"/>
    <w:rsid w:val="00F3094B"/>
    <w:rsid w:val="00F30F22"/>
    <w:rsid w:val="00F3116B"/>
    <w:rsid w:val="00F322D3"/>
    <w:rsid w:val="00F32B54"/>
    <w:rsid w:val="00F34B81"/>
    <w:rsid w:val="00F3638C"/>
    <w:rsid w:val="00F366A8"/>
    <w:rsid w:val="00F37B75"/>
    <w:rsid w:val="00F41C6A"/>
    <w:rsid w:val="00F467E1"/>
    <w:rsid w:val="00F50FE3"/>
    <w:rsid w:val="00F52A52"/>
    <w:rsid w:val="00F54CD0"/>
    <w:rsid w:val="00F55CB4"/>
    <w:rsid w:val="00F609BC"/>
    <w:rsid w:val="00F6109B"/>
    <w:rsid w:val="00F64019"/>
    <w:rsid w:val="00F65331"/>
    <w:rsid w:val="00F6709A"/>
    <w:rsid w:val="00F676C3"/>
    <w:rsid w:val="00F67C7E"/>
    <w:rsid w:val="00F705E7"/>
    <w:rsid w:val="00F706AA"/>
    <w:rsid w:val="00F70DD3"/>
    <w:rsid w:val="00F70F7B"/>
    <w:rsid w:val="00F70FB6"/>
    <w:rsid w:val="00F73318"/>
    <w:rsid w:val="00F74B1F"/>
    <w:rsid w:val="00F75F1B"/>
    <w:rsid w:val="00F76708"/>
    <w:rsid w:val="00F77EA3"/>
    <w:rsid w:val="00F81F6F"/>
    <w:rsid w:val="00F858F8"/>
    <w:rsid w:val="00F86256"/>
    <w:rsid w:val="00F8644B"/>
    <w:rsid w:val="00F86DFB"/>
    <w:rsid w:val="00F86EF1"/>
    <w:rsid w:val="00F910E0"/>
    <w:rsid w:val="00F9192A"/>
    <w:rsid w:val="00F9253A"/>
    <w:rsid w:val="00F93AC4"/>
    <w:rsid w:val="00F949D4"/>
    <w:rsid w:val="00F96D37"/>
    <w:rsid w:val="00FA0F26"/>
    <w:rsid w:val="00FA37EF"/>
    <w:rsid w:val="00FA38DA"/>
    <w:rsid w:val="00FA3BE3"/>
    <w:rsid w:val="00FA4AA0"/>
    <w:rsid w:val="00FA500B"/>
    <w:rsid w:val="00FA7641"/>
    <w:rsid w:val="00FB05D0"/>
    <w:rsid w:val="00FB1F6A"/>
    <w:rsid w:val="00FB3447"/>
    <w:rsid w:val="00FB42F8"/>
    <w:rsid w:val="00FB4DAF"/>
    <w:rsid w:val="00FB5248"/>
    <w:rsid w:val="00FB6CAE"/>
    <w:rsid w:val="00FC1044"/>
    <w:rsid w:val="00FC2DC9"/>
    <w:rsid w:val="00FC4433"/>
    <w:rsid w:val="00FC4683"/>
    <w:rsid w:val="00FC60DF"/>
    <w:rsid w:val="00FD1D71"/>
    <w:rsid w:val="00FD25D2"/>
    <w:rsid w:val="00FD33AA"/>
    <w:rsid w:val="00FD469B"/>
    <w:rsid w:val="00FD49EE"/>
    <w:rsid w:val="00FD5687"/>
    <w:rsid w:val="00FD7424"/>
    <w:rsid w:val="00FE18F6"/>
    <w:rsid w:val="00FE2195"/>
    <w:rsid w:val="00FE2556"/>
    <w:rsid w:val="00FE3D08"/>
    <w:rsid w:val="00FE5219"/>
    <w:rsid w:val="00FE60BE"/>
    <w:rsid w:val="00FE7107"/>
    <w:rsid w:val="00FE716B"/>
    <w:rsid w:val="00FE7FC3"/>
    <w:rsid w:val="00FF09CC"/>
    <w:rsid w:val="00FF0C76"/>
    <w:rsid w:val="00FF13BF"/>
    <w:rsid w:val="00FF247B"/>
    <w:rsid w:val="00FF29EF"/>
    <w:rsid w:val="00FF3E7A"/>
    <w:rsid w:val="00FF50E4"/>
    <w:rsid w:val="00FF5FCC"/>
    <w:rsid w:val="00FF654E"/>
    <w:rsid w:val="00FF76EE"/>
    <w:rsid w:val="00FF7AF0"/>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D6F8DD5-49A9-403C-A927-0F436B4A0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FC1044"/>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styleId="Zhlav">
    <w:name w:val="header"/>
    <w:basedOn w:val="Normln"/>
    <w:link w:val="ZhlavChar"/>
    <w:uiPriority w:val="99"/>
    <w:semiHidden/>
    <w:unhideWhenUsed/>
    <w:rsid w:val="00BA0FB4"/>
    <w:pPr>
      <w:tabs>
        <w:tab w:val="center" w:pos="4536"/>
        <w:tab w:val="right" w:pos="9072"/>
      </w:tabs>
      <w:spacing w:after="0" w:line="240" w:lineRule="auto"/>
    </w:pPr>
  </w:style>
  <w:style w:type="character" w:customStyle="1" w:styleId="ZhlavChar">
    <w:name w:val="Záhlaví Char"/>
    <w:basedOn w:val="Standardnpsmoodstavce"/>
    <w:link w:val="Zhlav"/>
    <w:uiPriority w:val="99"/>
    <w:semiHidden/>
    <w:rsid w:val="00BA0FB4"/>
  </w:style>
  <w:style w:type="paragraph" w:styleId="Zpat">
    <w:name w:val="footer"/>
    <w:basedOn w:val="Normln"/>
    <w:link w:val="ZpatChar"/>
    <w:uiPriority w:val="99"/>
    <w:unhideWhenUsed/>
    <w:rsid w:val="00BA0FB4"/>
    <w:pPr>
      <w:tabs>
        <w:tab w:val="center" w:pos="4536"/>
        <w:tab w:val="right" w:pos="9072"/>
      </w:tabs>
      <w:spacing w:after="0" w:line="240" w:lineRule="auto"/>
    </w:pPr>
  </w:style>
  <w:style w:type="character" w:customStyle="1" w:styleId="ZpatChar">
    <w:name w:val="Zápatí Char"/>
    <w:basedOn w:val="Standardnpsmoodstavce"/>
    <w:link w:val="Zpat"/>
    <w:uiPriority w:val="99"/>
    <w:rsid w:val="00BA0FB4"/>
  </w:style>
  <w:style w:type="character" w:styleId="Hypertextovodkaz">
    <w:name w:val="Hyperlink"/>
    <w:basedOn w:val="Standardnpsmoodstavce"/>
    <w:uiPriority w:val="99"/>
    <w:unhideWhenUsed/>
    <w:rsid w:val="00BA0FB4"/>
    <w:rPr>
      <w:color w:val="0000FF" w:themeColor="hyperlink"/>
      <w:u w:val="single"/>
    </w:rPr>
  </w:style>
  <w:style w:type="paragraph" w:customStyle="1" w:styleId="-wm-mcntmcntmcntmcntmcntmcntmcntmcntclanekprefix1">
    <w:name w:val="-wm-mcntmcntmcntmcntmcntmcntmcntmcntclanekprefix1"/>
    <w:basedOn w:val="Normln"/>
    <w:rsid w:val="004C1216"/>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customStyle="1" w:styleId="-wm-msonormal">
    <w:name w:val="-wm-msonormal"/>
    <w:basedOn w:val="Normln"/>
    <w:rsid w:val="00EF74F2"/>
    <w:pPr>
      <w:spacing w:before="100" w:beforeAutospacing="1" w:after="100" w:afterAutospacing="1" w:line="240" w:lineRule="auto"/>
    </w:pPr>
    <w:rPr>
      <w:rFonts w:ascii="Times New Roman" w:eastAsia="Times New Roman" w:hAnsi="Times New Roman" w:cs="Times New Roman"/>
      <w:sz w:val="24"/>
      <w:szCs w:val="24"/>
      <w:lang w:eastAsia="cs-CZ"/>
    </w:rPr>
  </w:style>
  <w:style w:type="paragraph" w:styleId="Odstavecseseznamem">
    <w:name w:val="List Paragraph"/>
    <w:basedOn w:val="Normln"/>
    <w:uiPriority w:val="34"/>
    <w:qFormat/>
    <w:rsid w:val="00863E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58736">
      <w:bodyDiv w:val="1"/>
      <w:marLeft w:val="0"/>
      <w:marRight w:val="0"/>
      <w:marTop w:val="0"/>
      <w:marBottom w:val="0"/>
      <w:divBdr>
        <w:top w:val="none" w:sz="0" w:space="0" w:color="auto"/>
        <w:left w:val="none" w:sz="0" w:space="0" w:color="auto"/>
        <w:bottom w:val="none" w:sz="0" w:space="0" w:color="auto"/>
        <w:right w:val="none" w:sz="0" w:space="0" w:color="auto"/>
      </w:divBdr>
    </w:div>
    <w:div w:id="113792207">
      <w:bodyDiv w:val="1"/>
      <w:marLeft w:val="0"/>
      <w:marRight w:val="0"/>
      <w:marTop w:val="0"/>
      <w:marBottom w:val="0"/>
      <w:divBdr>
        <w:top w:val="none" w:sz="0" w:space="0" w:color="auto"/>
        <w:left w:val="none" w:sz="0" w:space="0" w:color="auto"/>
        <w:bottom w:val="none" w:sz="0" w:space="0" w:color="auto"/>
        <w:right w:val="none" w:sz="0" w:space="0" w:color="auto"/>
      </w:divBdr>
    </w:div>
    <w:div w:id="126554987">
      <w:bodyDiv w:val="1"/>
      <w:marLeft w:val="0"/>
      <w:marRight w:val="0"/>
      <w:marTop w:val="0"/>
      <w:marBottom w:val="0"/>
      <w:divBdr>
        <w:top w:val="none" w:sz="0" w:space="0" w:color="auto"/>
        <w:left w:val="none" w:sz="0" w:space="0" w:color="auto"/>
        <w:bottom w:val="none" w:sz="0" w:space="0" w:color="auto"/>
        <w:right w:val="none" w:sz="0" w:space="0" w:color="auto"/>
      </w:divBdr>
    </w:div>
    <w:div w:id="386997605">
      <w:bodyDiv w:val="1"/>
      <w:marLeft w:val="0"/>
      <w:marRight w:val="0"/>
      <w:marTop w:val="0"/>
      <w:marBottom w:val="0"/>
      <w:divBdr>
        <w:top w:val="none" w:sz="0" w:space="0" w:color="auto"/>
        <w:left w:val="none" w:sz="0" w:space="0" w:color="auto"/>
        <w:bottom w:val="none" w:sz="0" w:space="0" w:color="auto"/>
        <w:right w:val="none" w:sz="0" w:space="0" w:color="auto"/>
      </w:divBdr>
      <w:divsChild>
        <w:div w:id="2091270820">
          <w:marLeft w:val="0"/>
          <w:marRight w:val="0"/>
          <w:marTop w:val="0"/>
          <w:marBottom w:val="0"/>
          <w:divBdr>
            <w:top w:val="none" w:sz="0" w:space="0" w:color="auto"/>
            <w:left w:val="none" w:sz="0" w:space="0" w:color="auto"/>
            <w:bottom w:val="none" w:sz="0" w:space="0" w:color="auto"/>
            <w:right w:val="none" w:sz="0" w:space="0" w:color="auto"/>
          </w:divBdr>
        </w:div>
        <w:div w:id="653217121">
          <w:marLeft w:val="0"/>
          <w:marRight w:val="0"/>
          <w:marTop w:val="0"/>
          <w:marBottom w:val="0"/>
          <w:divBdr>
            <w:top w:val="none" w:sz="0" w:space="0" w:color="auto"/>
            <w:left w:val="none" w:sz="0" w:space="0" w:color="auto"/>
            <w:bottom w:val="none" w:sz="0" w:space="0" w:color="auto"/>
            <w:right w:val="none" w:sz="0" w:space="0" w:color="auto"/>
          </w:divBdr>
        </w:div>
        <w:div w:id="856430888">
          <w:marLeft w:val="0"/>
          <w:marRight w:val="0"/>
          <w:marTop w:val="0"/>
          <w:marBottom w:val="0"/>
          <w:divBdr>
            <w:top w:val="none" w:sz="0" w:space="0" w:color="auto"/>
            <w:left w:val="none" w:sz="0" w:space="0" w:color="auto"/>
            <w:bottom w:val="none" w:sz="0" w:space="0" w:color="auto"/>
            <w:right w:val="none" w:sz="0" w:space="0" w:color="auto"/>
          </w:divBdr>
        </w:div>
        <w:div w:id="392696841">
          <w:marLeft w:val="0"/>
          <w:marRight w:val="0"/>
          <w:marTop w:val="0"/>
          <w:marBottom w:val="0"/>
          <w:divBdr>
            <w:top w:val="none" w:sz="0" w:space="0" w:color="auto"/>
            <w:left w:val="none" w:sz="0" w:space="0" w:color="auto"/>
            <w:bottom w:val="none" w:sz="0" w:space="0" w:color="auto"/>
            <w:right w:val="none" w:sz="0" w:space="0" w:color="auto"/>
          </w:divBdr>
        </w:div>
        <w:div w:id="831606993">
          <w:marLeft w:val="0"/>
          <w:marRight w:val="0"/>
          <w:marTop w:val="0"/>
          <w:marBottom w:val="0"/>
          <w:divBdr>
            <w:top w:val="none" w:sz="0" w:space="0" w:color="auto"/>
            <w:left w:val="none" w:sz="0" w:space="0" w:color="auto"/>
            <w:bottom w:val="none" w:sz="0" w:space="0" w:color="auto"/>
            <w:right w:val="none" w:sz="0" w:space="0" w:color="auto"/>
          </w:divBdr>
        </w:div>
        <w:div w:id="1958412795">
          <w:marLeft w:val="0"/>
          <w:marRight w:val="0"/>
          <w:marTop w:val="0"/>
          <w:marBottom w:val="0"/>
          <w:divBdr>
            <w:top w:val="none" w:sz="0" w:space="0" w:color="auto"/>
            <w:left w:val="none" w:sz="0" w:space="0" w:color="auto"/>
            <w:bottom w:val="none" w:sz="0" w:space="0" w:color="auto"/>
            <w:right w:val="none" w:sz="0" w:space="0" w:color="auto"/>
          </w:divBdr>
        </w:div>
        <w:div w:id="1985498592">
          <w:marLeft w:val="0"/>
          <w:marRight w:val="0"/>
          <w:marTop w:val="0"/>
          <w:marBottom w:val="0"/>
          <w:divBdr>
            <w:top w:val="none" w:sz="0" w:space="0" w:color="auto"/>
            <w:left w:val="none" w:sz="0" w:space="0" w:color="auto"/>
            <w:bottom w:val="none" w:sz="0" w:space="0" w:color="auto"/>
            <w:right w:val="none" w:sz="0" w:space="0" w:color="auto"/>
          </w:divBdr>
        </w:div>
      </w:divsChild>
    </w:div>
    <w:div w:id="399258599">
      <w:bodyDiv w:val="1"/>
      <w:marLeft w:val="0"/>
      <w:marRight w:val="0"/>
      <w:marTop w:val="0"/>
      <w:marBottom w:val="0"/>
      <w:divBdr>
        <w:top w:val="none" w:sz="0" w:space="0" w:color="auto"/>
        <w:left w:val="none" w:sz="0" w:space="0" w:color="auto"/>
        <w:bottom w:val="none" w:sz="0" w:space="0" w:color="auto"/>
        <w:right w:val="none" w:sz="0" w:space="0" w:color="auto"/>
      </w:divBdr>
    </w:div>
    <w:div w:id="411390429">
      <w:bodyDiv w:val="1"/>
      <w:marLeft w:val="0"/>
      <w:marRight w:val="0"/>
      <w:marTop w:val="0"/>
      <w:marBottom w:val="0"/>
      <w:divBdr>
        <w:top w:val="none" w:sz="0" w:space="0" w:color="auto"/>
        <w:left w:val="none" w:sz="0" w:space="0" w:color="auto"/>
        <w:bottom w:val="none" w:sz="0" w:space="0" w:color="auto"/>
        <w:right w:val="none" w:sz="0" w:space="0" w:color="auto"/>
      </w:divBdr>
    </w:div>
    <w:div w:id="441194948">
      <w:bodyDiv w:val="1"/>
      <w:marLeft w:val="0"/>
      <w:marRight w:val="0"/>
      <w:marTop w:val="0"/>
      <w:marBottom w:val="0"/>
      <w:divBdr>
        <w:top w:val="none" w:sz="0" w:space="0" w:color="auto"/>
        <w:left w:val="none" w:sz="0" w:space="0" w:color="auto"/>
        <w:bottom w:val="none" w:sz="0" w:space="0" w:color="auto"/>
        <w:right w:val="none" w:sz="0" w:space="0" w:color="auto"/>
      </w:divBdr>
    </w:div>
    <w:div w:id="482740907">
      <w:bodyDiv w:val="1"/>
      <w:marLeft w:val="0"/>
      <w:marRight w:val="0"/>
      <w:marTop w:val="0"/>
      <w:marBottom w:val="0"/>
      <w:divBdr>
        <w:top w:val="none" w:sz="0" w:space="0" w:color="auto"/>
        <w:left w:val="none" w:sz="0" w:space="0" w:color="auto"/>
        <w:bottom w:val="none" w:sz="0" w:space="0" w:color="auto"/>
        <w:right w:val="none" w:sz="0" w:space="0" w:color="auto"/>
      </w:divBdr>
    </w:div>
    <w:div w:id="488330035">
      <w:bodyDiv w:val="1"/>
      <w:marLeft w:val="0"/>
      <w:marRight w:val="0"/>
      <w:marTop w:val="0"/>
      <w:marBottom w:val="0"/>
      <w:divBdr>
        <w:top w:val="none" w:sz="0" w:space="0" w:color="auto"/>
        <w:left w:val="none" w:sz="0" w:space="0" w:color="auto"/>
        <w:bottom w:val="none" w:sz="0" w:space="0" w:color="auto"/>
        <w:right w:val="none" w:sz="0" w:space="0" w:color="auto"/>
      </w:divBdr>
    </w:div>
    <w:div w:id="495146601">
      <w:bodyDiv w:val="1"/>
      <w:marLeft w:val="0"/>
      <w:marRight w:val="0"/>
      <w:marTop w:val="0"/>
      <w:marBottom w:val="0"/>
      <w:divBdr>
        <w:top w:val="none" w:sz="0" w:space="0" w:color="auto"/>
        <w:left w:val="none" w:sz="0" w:space="0" w:color="auto"/>
        <w:bottom w:val="none" w:sz="0" w:space="0" w:color="auto"/>
        <w:right w:val="none" w:sz="0" w:space="0" w:color="auto"/>
      </w:divBdr>
    </w:div>
    <w:div w:id="603809155">
      <w:bodyDiv w:val="1"/>
      <w:marLeft w:val="0"/>
      <w:marRight w:val="0"/>
      <w:marTop w:val="0"/>
      <w:marBottom w:val="0"/>
      <w:divBdr>
        <w:top w:val="none" w:sz="0" w:space="0" w:color="auto"/>
        <w:left w:val="none" w:sz="0" w:space="0" w:color="auto"/>
        <w:bottom w:val="none" w:sz="0" w:space="0" w:color="auto"/>
        <w:right w:val="none" w:sz="0" w:space="0" w:color="auto"/>
      </w:divBdr>
    </w:div>
    <w:div w:id="626593650">
      <w:bodyDiv w:val="1"/>
      <w:marLeft w:val="0"/>
      <w:marRight w:val="0"/>
      <w:marTop w:val="0"/>
      <w:marBottom w:val="0"/>
      <w:divBdr>
        <w:top w:val="none" w:sz="0" w:space="0" w:color="auto"/>
        <w:left w:val="none" w:sz="0" w:space="0" w:color="auto"/>
        <w:bottom w:val="none" w:sz="0" w:space="0" w:color="auto"/>
        <w:right w:val="none" w:sz="0" w:space="0" w:color="auto"/>
      </w:divBdr>
    </w:div>
    <w:div w:id="628168159">
      <w:bodyDiv w:val="1"/>
      <w:marLeft w:val="0"/>
      <w:marRight w:val="0"/>
      <w:marTop w:val="0"/>
      <w:marBottom w:val="0"/>
      <w:divBdr>
        <w:top w:val="none" w:sz="0" w:space="0" w:color="auto"/>
        <w:left w:val="none" w:sz="0" w:space="0" w:color="auto"/>
        <w:bottom w:val="none" w:sz="0" w:space="0" w:color="auto"/>
        <w:right w:val="none" w:sz="0" w:space="0" w:color="auto"/>
      </w:divBdr>
    </w:div>
    <w:div w:id="650671987">
      <w:bodyDiv w:val="1"/>
      <w:marLeft w:val="0"/>
      <w:marRight w:val="0"/>
      <w:marTop w:val="0"/>
      <w:marBottom w:val="0"/>
      <w:divBdr>
        <w:top w:val="none" w:sz="0" w:space="0" w:color="auto"/>
        <w:left w:val="none" w:sz="0" w:space="0" w:color="auto"/>
        <w:bottom w:val="none" w:sz="0" w:space="0" w:color="auto"/>
        <w:right w:val="none" w:sz="0" w:space="0" w:color="auto"/>
      </w:divBdr>
    </w:div>
    <w:div w:id="671301867">
      <w:bodyDiv w:val="1"/>
      <w:marLeft w:val="0"/>
      <w:marRight w:val="0"/>
      <w:marTop w:val="0"/>
      <w:marBottom w:val="0"/>
      <w:divBdr>
        <w:top w:val="none" w:sz="0" w:space="0" w:color="auto"/>
        <w:left w:val="none" w:sz="0" w:space="0" w:color="auto"/>
        <w:bottom w:val="none" w:sz="0" w:space="0" w:color="auto"/>
        <w:right w:val="none" w:sz="0" w:space="0" w:color="auto"/>
      </w:divBdr>
    </w:div>
    <w:div w:id="762915553">
      <w:bodyDiv w:val="1"/>
      <w:marLeft w:val="0"/>
      <w:marRight w:val="0"/>
      <w:marTop w:val="0"/>
      <w:marBottom w:val="0"/>
      <w:divBdr>
        <w:top w:val="none" w:sz="0" w:space="0" w:color="auto"/>
        <w:left w:val="none" w:sz="0" w:space="0" w:color="auto"/>
        <w:bottom w:val="none" w:sz="0" w:space="0" w:color="auto"/>
        <w:right w:val="none" w:sz="0" w:space="0" w:color="auto"/>
      </w:divBdr>
    </w:div>
    <w:div w:id="820002138">
      <w:bodyDiv w:val="1"/>
      <w:marLeft w:val="0"/>
      <w:marRight w:val="0"/>
      <w:marTop w:val="0"/>
      <w:marBottom w:val="0"/>
      <w:divBdr>
        <w:top w:val="none" w:sz="0" w:space="0" w:color="auto"/>
        <w:left w:val="none" w:sz="0" w:space="0" w:color="auto"/>
        <w:bottom w:val="none" w:sz="0" w:space="0" w:color="auto"/>
        <w:right w:val="none" w:sz="0" w:space="0" w:color="auto"/>
      </w:divBdr>
    </w:div>
    <w:div w:id="833257252">
      <w:bodyDiv w:val="1"/>
      <w:marLeft w:val="0"/>
      <w:marRight w:val="0"/>
      <w:marTop w:val="0"/>
      <w:marBottom w:val="0"/>
      <w:divBdr>
        <w:top w:val="none" w:sz="0" w:space="0" w:color="auto"/>
        <w:left w:val="none" w:sz="0" w:space="0" w:color="auto"/>
        <w:bottom w:val="none" w:sz="0" w:space="0" w:color="auto"/>
        <w:right w:val="none" w:sz="0" w:space="0" w:color="auto"/>
      </w:divBdr>
    </w:div>
    <w:div w:id="889920304">
      <w:bodyDiv w:val="1"/>
      <w:marLeft w:val="0"/>
      <w:marRight w:val="0"/>
      <w:marTop w:val="0"/>
      <w:marBottom w:val="0"/>
      <w:divBdr>
        <w:top w:val="none" w:sz="0" w:space="0" w:color="auto"/>
        <w:left w:val="none" w:sz="0" w:space="0" w:color="auto"/>
        <w:bottom w:val="none" w:sz="0" w:space="0" w:color="auto"/>
        <w:right w:val="none" w:sz="0" w:space="0" w:color="auto"/>
      </w:divBdr>
      <w:divsChild>
        <w:div w:id="2006977046">
          <w:marLeft w:val="0"/>
          <w:marRight w:val="0"/>
          <w:marTop w:val="0"/>
          <w:marBottom w:val="0"/>
          <w:divBdr>
            <w:top w:val="none" w:sz="0" w:space="0" w:color="auto"/>
            <w:left w:val="none" w:sz="0" w:space="0" w:color="auto"/>
            <w:bottom w:val="none" w:sz="0" w:space="0" w:color="auto"/>
            <w:right w:val="none" w:sz="0" w:space="0" w:color="auto"/>
          </w:divBdr>
        </w:div>
        <w:div w:id="2035812964">
          <w:marLeft w:val="0"/>
          <w:marRight w:val="0"/>
          <w:marTop w:val="0"/>
          <w:marBottom w:val="0"/>
          <w:divBdr>
            <w:top w:val="none" w:sz="0" w:space="0" w:color="auto"/>
            <w:left w:val="none" w:sz="0" w:space="0" w:color="auto"/>
            <w:bottom w:val="none" w:sz="0" w:space="0" w:color="auto"/>
            <w:right w:val="none" w:sz="0" w:space="0" w:color="auto"/>
          </w:divBdr>
        </w:div>
        <w:div w:id="989674256">
          <w:marLeft w:val="0"/>
          <w:marRight w:val="0"/>
          <w:marTop w:val="0"/>
          <w:marBottom w:val="0"/>
          <w:divBdr>
            <w:top w:val="none" w:sz="0" w:space="0" w:color="auto"/>
            <w:left w:val="none" w:sz="0" w:space="0" w:color="auto"/>
            <w:bottom w:val="none" w:sz="0" w:space="0" w:color="auto"/>
            <w:right w:val="none" w:sz="0" w:space="0" w:color="auto"/>
          </w:divBdr>
        </w:div>
        <w:div w:id="2120294752">
          <w:marLeft w:val="0"/>
          <w:marRight w:val="0"/>
          <w:marTop w:val="0"/>
          <w:marBottom w:val="0"/>
          <w:divBdr>
            <w:top w:val="none" w:sz="0" w:space="0" w:color="auto"/>
            <w:left w:val="none" w:sz="0" w:space="0" w:color="auto"/>
            <w:bottom w:val="none" w:sz="0" w:space="0" w:color="auto"/>
            <w:right w:val="none" w:sz="0" w:space="0" w:color="auto"/>
          </w:divBdr>
        </w:div>
        <w:div w:id="1795827802">
          <w:marLeft w:val="0"/>
          <w:marRight w:val="0"/>
          <w:marTop w:val="0"/>
          <w:marBottom w:val="0"/>
          <w:divBdr>
            <w:top w:val="none" w:sz="0" w:space="0" w:color="auto"/>
            <w:left w:val="none" w:sz="0" w:space="0" w:color="auto"/>
            <w:bottom w:val="none" w:sz="0" w:space="0" w:color="auto"/>
            <w:right w:val="none" w:sz="0" w:space="0" w:color="auto"/>
          </w:divBdr>
        </w:div>
        <w:div w:id="620260802">
          <w:marLeft w:val="0"/>
          <w:marRight w:val="0"/>
          <w:marTop w:val="0"/>
          <w:marBottom w:val="0"/>
          <w:divBdr>
            <w:top w:val="none" w:sz="0" w:space="0" w:color="auto"/>
            <w:left w:val="none" w:sz="0" w:space="0" w:color="auto"/>
            <w:bottom w:val="none" w:sz="0" w:space="0" w:color="auto"/>
            <w:right w:val="none" w:sz="0" w:space="0" w:color="auto"/>
          </w:divBdr>
        </w:div>
        <w:div w:id="1524123688">
          <w:marLeft w:val="0"/>
          <w:marRight w:val="0"/>
          <w:marTop w:val="0"/>
          <w:marBottom w:val="0"/>
          <w:divBdr>
            <w:top w:val="none" w:sz="0" w:space="0" w:color="auto"/>
            <w:left w:val="none" w:sz="0" w:space="0" w:color="auto"/>
            <w:bottom w:val="none" w:sz="0" w:space="0" w:color="auto"/>
            <w:right w:val="none" w:sz="0" w:space="0" w:color="auto"/>
          </w:divBdr>
        </w:div>
      </w:divsChild>
    </w:div>
    <w:div w:id="890774424">
      <w:bodyDiv w:val="1"/>
      <w:marLeft w:val="0"/>
      <w:marRight w:val="0"/>
      <w:marTop w:val="0"/>
      <w:marBottom w:val="0"/>
      <w:divBdr>
        <w:top w:val="none" w:sz="0" w:space="0" w:color="auto"/>
        <w:left w:val="none" w:sz="0" w:space="0" w:color="auto"/>
        <w:bottom w:val="none" w:sz="0" w:space="0" w:color="auto"/>
        <w:right w:val="none" w:sz="0" w:space="0" w:color="auto"/>
      </w:divBdr>
    </w:div>
    <w:div w:id="912004860">
      <w:bodyDiv w:val="1"/>
      <w:marLeft w:val="0"/>
      <w:marRight w:val="0"/>
      <w:marTop w:val="0"/>
      <w:marBottom w:val="0"/>
      <w:divBdr>
        <w:top w:val="none" w:sz="0" w:space="0" w:color="auto"/>
        <w:left w:val="none" w:sz="0" w:space="0" w:color="auto"/>
        <w:bottom w:val="none" w:sz="0" w:space="0" w:color="auto"/>
        <w:right w:val="none" w:sz="0" w:space="0" w:color="auto"/>
      </w:divBdr>
    </w:div>
    <w:div w:id="960765360">
      <w:bodyDiv w:val="1"/>
      <w:marLeft w:val="0"/>
      <w:marRight w:val="0"/>
      <w:marTop w:val="0"/>
      <w:marBottom w:val="0"/>
      <w:divBdr>
        <w:top w:val="none" w:sz="0" w:space="0" w:color="auto"/>
        <w:left w:val="none" w:sz="0" w:space="0" w:color="auto"/>
        <w:bottom w:val="none" w:sz="0" w:space="0" w:color="auto"/>
        <w:right w:val="none" w:sz="0" w:space="0" w:color="auto"/>
      </w:divBdr>
    </w:div>
    <w:div w:id="1000504624">
      <w:bodyDiv w:val="1"/>
      <w:marLeft w:val="0"/>
      <w:marRight w:val="0"/>
      <w:marTop w:val="0"/>
      <w:marBottom w:val="0"/>
      <w:divBdr>
        <w:top w:val="none" w:sz="0" w:space="0" w:color="auto"/>
        <w:left w:val="none" w:sz="0" w:space="0" w:color="auto"/>
        <w:bottom w:val="none" w:sz="0" w:space="0" w:color="auto"/>
        <w:right w:val="none" w:sz="0" w:space="0" w:color="auto"/>
      </w:divBdr>
    </w:div>
    <w:div w:id="1086460168">
      <w:bodyDiv w:val="1"/>
      <w:marLeft w:val="0"/>
      <w:marRight w:val="0"/>
      <w:marTop w:val="0"/>
      <w:marBottom w:val="0"/>
      <w:divBdr>
        <w:top w:val="none" w:sz="0" w:space="0" w:color="auto"/>
        <w:left w:val="none" w:sz="0" w:space="0" w:color="auto"/>
        <w:bottom w:val="none" w:sz="0" w:space="0" w:color="auto"/>
        <w:right w:val="none" w:sz="0" w:space="0" w:color="auto"/>
      </w:divBdr>
    </w:div>
    <w:div w:id="1133016169">
      <w:bodyDiv w:val="1"/>
      <w:marLeft w:val="0"/>
      <w:marRight w:val="0"/>
      <w:marTop w:val="0"/>
      <w:marBottom w:val="0"/>
      <w:divBdr>
        <w:top w:val="none" w:sz="0" w:space="0" w:color="auto"/>
        <w:left w:val="none" w:sz="0" w:space="0" w:color="auto"/>
        <w:bottom w:val="none" w:sz="0" w:space="0" w:color="auto"/>
        <w:right w:val="none" w:sz="0" w:space="0" w:color="auto"/>
      </w:divBdr>
    </w:div>
    <w:div w:id="1224563527">
      <w:bodyDiv w:val="1"/>
      <w:marLeft w:val="0"/>
      <w:marRight w:val="0"/>
      <w:marTop w:val="0"/>
      <w:marBottom w:val="0"/>
      <w:divBdr>
        <w:top w:val="none" w:sz="0" w:space="0" w:color="auto"/>
        <w:left w:val="none" w:sz="0" w:space="0" w:color="auto"/>
        <w:bottom w:val="none" w:sz="0" w:space="0" w:color="auto"/>
        <w:right w:val="none" w:sz="0" w:space="0" w:color="auto"/>
      </w:divBdr>
    </w:div>
    <w:div w:id="1528256840">
      <w:bodyDiv w:val="1"/>
      <w:marLeft w:val="0"/>
      <w:marRight w:val="0"/>
      <w:marTop w:val="0"/>
      <w:marBottom w:val="0"/>
      <w:divBdr>
        <w:top w:val="none" w:sz="0" w:space="0" w:color="auto"/>
        <w:left w:val="none" w:sz="0" w:space="0" w:color="auto"/>
        <w:bottom w:val="none" w:sz="0" w:space="0" w:color="auto"/>
        <w:right w:val="none" w:sz="0" w:space="0" w:color="auto"/>
      </w:divBdr>
    </w:div>
    <w:div w:id="1542205604">
      <w:bodyDiv w:val="1"/>
      <w:marLeft w:val="0"/>
      <w:marRight w:val="0"/>
      <w:marTop w:val="0"/>
      <w:marBottom w:val="0"/>
      <w:divBdr>
        <w:top w:val="none" w:sz="0" w:space="0" w:color="auto"/>
        <w:left w:val="none" w:sz="0" w:space="0" w:color="auto"/>
        <w:bottom w:val="none" w:sz="0" w:space="0" w:color="auto"/>
        <w:right w:val="none" w:sz="0" w:space="0" w:color="auto"/>
      </w:divBdr>
    </w:div>
    <w:div w:id="1542667294">
      <w:bodyDiv w:val="1"/>
      <w:marLeft w:val="0"/>
      <w:marRight w:val="0"/>
      <w:marTop w:val="0"/>
      <w:marBottom w:val="0"/>
      <w:divBdr>
        <w:top w:val="none" w:sz="0" w:space="0" w:color="auto"/>
        <w:left w:val="none" w:sz="0" w:space="0" w:color="auto"/>
        <w:bottom w:val="none" w:sz="0" w:space="0" w:color="auto"/>
        <w:right w:val="none" w:sz="0" w:space="0" w:color="auto"/>
      </w:divBdr>
    </w:div>
    <w:div w:id="1554197832">
      <w:bodyDiv w:val="1"/>
      <w:marLeft w:val="0"/>
      <w:marRight w:val="0"/>
      <w:marTop w:val="0"/>
      <w:marBottom w:val="0"/>
      <w:divBdr>
        <w:top w:val="none" w:sz="0" w:space="0" w:color="auto"/>
        <w:left w:val="none" w:sz="0" w:space="0" w:color="auto"/>
        <w:bottom w:val="none" w:sz="0" w:space="0" w:color="auto"/>
        <w:right w:val="none" w:sz="0" w:space="0" w:color="auto"/>
      </w:divBdr>
    </w:div>
    <w:div w:id="1640528730">
      <w:bodyDiv w:val="1"/>
      <w:marLeft w:val="0"/>
      <w:marRight w:val="0"/>
      <w:marTop w:val="0"/>
      <w:marBottom w:val="0"/>
      <w:divBdr>
        <w:top w:val="none" w:sz="0" w:space="0" w:color="auto"/>
        <w:left w:val="none" w:sz="0" w:space="0" w:color="auto"/>
        <w:bottom w:val="none" w:sz="0" w:space="0" w:color="auto"/>
        <w:right w:val="none" w:sz="0" w:space="0" w:color="auto"/>
      </w:divBdr>
    </w:div>
    <w:div w:id="1665625454">
      <w:bodyDiv w:val="1"/>
      <w:marLeft w:val="0"/>
      <w:marRight w:val="0"/>
      <w:marTop w:val="0"/>
      <w:marBottom w:val="0"/>
      <w:divBdr>
        <w:top w:val="none" w:sz="0" w:space="0" w:color="auto"/>
        <w:left w:val="none" w:sz="0" w:space="0" w:color="auto"/>
        <w:bottom w:val="none" w:sz="0" w:space="0" w:color="auto"/>
        <w:right w:val="none" w:sz="0" w:space="0" w:color="auto"/>
      </w:divBdr>
    </w:div>
    <w:div w:id="1725366811">
      <w:bodyDiv w:val="1"/>
      <w:marLeft w:val="0"/>
      <w:marRight w:val="0"/>
      <w:marTop w:val="0"/>
      <w:marBottom w:val="0"/>
      <w:divBdr>
        <w:top w:val="none" w:sz="0" w:space="0" w:color="auto"/>
        <w:left w:val="none" w:sz="0" w:space="0" w:color="auto"/>
        <w:bottom w:val="none" w:sz="0" w:space="0" w:color="auto"/>
        <w:right w:val="none" w:sz="0" w:space="0" w:color="auto"/>
      </w:divBdr>
    </w:div>
    <w:div w:id="1788893844">
      <w:bodyDiv w:val="1"/>
      <w:marLeft w:val="0"/>
      <w:marRight w:val="0"/>
      <w:marTop w:val="0"/>
      <w:marBottom w:val="0"/>
      <w:divBdr>
        <w:top w:val="none" w:sz="0" w:space="0" w:color="auto"/>
        <w:left w:val="none" w:sz="0" w:space="0" w:color="auto"/>
        <w:bottom w:val="none" w:sz="0" w:space="0" w:color="auto"/>
        <w:right w:val="none" w:sz="0" w:space="0" w:color="auto"/>
      </w:divBdr>
    </w:div>
    <w:div w:id="1789007591">
      <w:bodyDiv w:val="1"/>
      <w:marLeft w:val="0"/>
      <w:marRight w:val="0"/>
      <w:marTop w:val="0"/>
      <w:marBottom w:val="0"/>
      <w:divBdr>
        <w:top w:val="none" w:sz="0" w:space="0" w:color="auto"/>
        <w:left w:val="none" w:sz="0" w:space="0" w:color="auto"/>
        <w:bottom w:val="none" w:sz="0" w:space="0" w:color="auto"/>
        <w:right w:val="none" w:sz="0" w:space="0" w:color="auto"/>
      </w:divBdr>
    </w:div>
    <w:div w:id="1879707301">
      <w:bodyDiv w:val="1"/>
      <w:marLeft w:val="0"/>
      <w:marRight w:val="0"/>
      <w:marTop w:val="0"/>
      <w:marBottom w:val="0"/>
      <w:divBdr>
        <w:top w:val="none" w:sz="0" w:space="0" w:color="auto"/>
        <w:left w:val="none" w:sz="0" w:space="0" w:color="auto"/>
        <w:bottom w:val="none" w:sz="0" w:space="0" w:color="auto"/>
        <w:right w:val="none" w:sz="0" w:space="0" w:color="auto"/>
      </w:divBdr>
    </w:div>
    <w:div w:id="1906719364">
      <w:bodyDiv w:val="1"/>
      <w:marLeft w:val="0"/>
      <w:marRight w:val="0"/>
      <w:marTop w:val="0"/>
      <w:marBottom w:val="0"/>
      <w:divBdr>
        <w:top w:val="none" w:sz="0" w:space="0" w:color="auto"/>
        <w:left w:val="none" w:sz="0" w:space="0" w:color="auto"/>
        <w:bottom w:val="none" w:sz="0" w:space="0" w:color="auto"/>
        <w:right w:val="none" w:sz="0" w:space="0" w:color="auto"/>
      </w:divBdr>
    </w:div>
    <w:div w:id="1943104900">
      <w:bodyDiv w:val="1"/>
      <w:marLeft w:val="0"/>
      <w:marRight w:val="0"/>
      <w:marTop w:val="0"/>
      <w:marBottom w:val="0"/>
      <w:divBdr>
        <w:top w:val="none" w:sz="0" w:space="0" w:color="auto"/>
        <w:left w:val="none" w:sz="0" w:space="0" w:color="auto"/>
        <w:bottom w:val="none" w:sz="0" w:space="0" w:color="auto"/>
        <w:right w:val="none" w:sz="0" w:space="0" w:color="auto"/>
      </w:divBdr>
    </w:div>
    <w:div w:id="1957835655">
      <w:bodyDiv w:val="1"/>
      <w:marLeft w:val="0"/>
      <w:marRight w:val="0"/>
      <w:marTop w:val="0"/>
      <w:marBottom w:val="0"/>
      <w:divBdr>
        <w:top w:val="none" w:sz="0" w:space="0" w:color="auto"/>
        <w:left w:val="none" w:sz="0" w:space="0" w:color="auto"/>
        <w:bottom w:val="none" w:sz="0" w:space="0" w:color="auto"/>
        <w:right w:val="none" w:sz="0" w:space="0" w:color="auto"/>
      </w:divBdr>
    </w:div>
    <w:div w:id="2040812918">
      <w:bodyDiv w:val="1"/>
      <w:marLeft w:val="0"/>
      <w:marRight w:val="0"/>
      <w:marTop w:val="0"/>
      <w:marBottom w:val="0"/>
      <w:divBdr>
        <w:top w:val="none" w:sz="0" w:space="0" w:color="auto"/>
        <w:left w:val="none" w:sz="0" w:space="0" w:color="auto"/>
        <w:bottom w:val="none" w:sz="0" w:space="0" w:color="auto"/>
        <w:right w:val="none" w:sz="0" w:space="0" w:color="auto"/>
      </w:divBdr>
    </w:div>
    <w:div w:id="2138058387">
      <w:bodyDiv w:val="1"/>
      <w:marLeft w:val="0"/>
      <w:marRight w:val="0"/>
      <w:marTop w:val="0"/>
      <w:marBottom w:val="0"/>
      <w:divBdr>
        <w:top w:val="none" w:sz="0" w:space="0" w:color="auto"/>
        <w:left w:val="none" w:sz="0" w:space="0" w:color="auto"/>
        <w:bottom w:val="none" w:sz="0" w:space="0" w:color="auto"/>
        <w:right w:val="none" w:sz="0" w:space="0" w:color="auto"/>
      </w:divBdr>
    </w:div>
    <w:div w:id="2139757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khscb.cz"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www.nemcb.cz/" TargetMode="External"/><Relationship Id="rId14" Type="http://schemas.openxmlformats.org/officeDocument/2006/relationships/theme" Target="theme/theme1.xml"/></Relationships>
</file>

<file path=word/_rels/head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3829</TotalTime>
  <Pages>1</Pages>
  <Words>916</Words>
  <Characters>5410</Characters>
  <Application>Microsoft Office Word</Application>
  <DocSecurity>0</DocSecurity>
  <Lines>45</Lines>
  <Paragraphs>12</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6314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Petr</dc:creator>
  <cp:lastModifiedBy>KHS</cp:lastModifiedBy>
  <cp:revision>739</cp:revision>
  <dcterms:created xsi:type="dcterms:W3CDTF">2020-04-20T19:09:00Z</dcterms:created>
  <dcterms:modified xsi:type="dcterms:W3CDTF">2020-10-01T18:57:00Z</dcterms:modified>
</cp:coreProperties>
</file>