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4C29BD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6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B82BF8">
        <w:rPr>
          <w:b/>
          <w:color w:val="000000" w:themeColor="text1"/>
          <w:sz w:val="28"/>
          <w:szCs w:val="28"/>
        </w:rPr>
        <w:t>za uplynulých 120 hodin 790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DF7A86">
        <w:rPr>
          <w:b/>
          <w:color w:val="000000" w:themeColor="text1"/>
          <w:sz w:val="28"/>
          <w:szCs w:val="28"/>
        </w:rPr>
        <w:t>covidu</w:t>
      </w:r>
      <w:r w:rsidR="00B82BF8">
        <w:rPr>
          <w:b/>
          <w:color w:val="000000" w:themeColor="text1"/>
          <w:sz w:val="28"/>
          <w:szCs w:val="28"/>
        </w:rPr>
        <w:t>.</w:t>
      </w:r>
      <w:r w:rsidR="00DF7A86">
        <w:rPr>
          <w:b/>
          <w:color w:val="000000" w:themeColor="text1"/>
          <w:sz w:val="28"/>
          <w:szCs w:val="28"/>
        </w:rPr>
        <w:t xml:space="preserve"> </w:t>
      </w:r>
      <w:r w:rsidR="00B82BF8">
        <w:rPr>
          <w:b/>
          <w:color w:val="000000" w:themeColor="text1"/>
          <w:sz w:val="28"/>
          <w:szCs w:val="28"/>
        </w:rPr>
        <w:t>577</w:t>
      </w:r>
      <w:r>
        <w:rPr>
          <w:b/>
          <w:color w:val="000000" w:themeColor="text1"/>
          <w:sz w:val="28"/>
          <w:szCs w:val="28"/>
        </w:rPr>
        <w:t xml:space="preserve"> nemocných se uzdravilo</w:t>
      </w:r>
      <w:r w:rsidR="00DF7A86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</w:t>
      </w:r>
      <w:r w:rsidR="00B82BF8">
        <w:rPr>
          <w:b/>
          <w:color w:val="000000" w:themeColor="text1"/>
          <w:sz w:val="28"/>
          <w:szCs w:val="28"/>
        </w:rPr>
        <w:t>sedm</w:t>
      </w:r>
      <w:r w:rsidR="00DF7A86">
        <w:rPr>
          <w:b/>
          <w:color w:val="000000" w:themeColor="text1"/>
          <w:sz w:val="28"/>
          <w:szCs w:val="28"/>
        </w:rPr>
        <w:t xml:space="preserve"> </w:t>
      </w:r>
      <w:r w:rsidR="003F2F78">
        <w:rPr>
          <w:b/>
          <w:color w:val="000000" w:themeColor="text1"/>
          <w:sz w:val="28"/>
          <w:szCs w:val="28"/>
        </w:rPr>
        <w:t>zemřel</w:t>
      </w:r>
      <w:r w:rsidR="00B82BF8">
        <w:rPr>
          <w:b/>
          <w:color w:val="000000" w:themeColor="text1"/>
          <w:sz w:val="28"/>
          <w:szCs w:val="28"/>
        </w:rPr>
        <w:t>o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1 </w:t>
      </w:r>
      <w:r w:rsidR="00B82BF8">
        <w:rPr>
          <w:b/>
          <w:color w:val="000000" w:themeColor="text1"/>
          <w:sz w:val="28"/>
          <w:szCs w:val="28"/>
        </w:rPr>
        <w:t>517</w:t>
      </w:r>
      <w:r>
        <w:rPr>
          <w:b/>
          <w:color w:val="000000" w:themeColor="text1"/>
          <w:sz w:val="28"/>
          <w:szCs w:val="28"/>
        </w:rPr>
        <w:t xml:space="preserve"> </w:t>
      </w:r>
    </w:p>
    <w:p w:rsidR="0018571B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ČESKÉ BUDĚJOVICE – Za uplynulých </w:t>
      </w:r>
      <w:r w:rsidR="00B82BF8">
        <w:rPr>
          <w:rFonts w:cstheme="minorHAnsi"/>
          <w:b/>
          <w:color w:val="000000" w:themeColor="text1"/>
        </w:rPr>
        <w:t>120</w:t>
      </w:r>
      <w:r>
        <w:rPr>
          <w:rFonts w:cstheme="minorHAnsi"/>
          <w:b/>
          <w:color w:val="000000" w:themeColor="text1"/>
        </w:rPr>
        <w:t xml:space="preserve"> hodin zaznamenali hygienici na jihu Čech </w:t>
      </w:r>
      <w:r w:rsidR="00B82BF8">
        <w:rPr>
          <w:rFonts w:cstheme="minorHAnsi"/>
          <w:b/>
          <w:color w:val="000000" w:themeColor="text1"/>
        </w:rPr>
        <w:t>790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koronavirem SARS-CoV-2. Celkem </w:t>
      </w:r>
      <w:r w:rsidR="00B82BF8">
        <w:rPr>
          <w:rFonts w:cstheme="minorHAnsi"/>
          <w:b/>
        </w:rPr>
        <w:t>577</w:t>
      </w:r>
      <w:r>
        <w:rPr>
          <w:rFonts w:cstheme="minorHAnsi"/>
          <w:b/>
        </w:rPr>
        <w:t xml:space="preserve"> nemocných se uzdravilo. </w:t>
      </w:r>
      <w:r w:rsidR="00B82BF8">
        <w:rPr>
          <w:rFonts w:cstheme="minorHAnsi"/>
          <w:b/>
        </w:rPr>
        <w:t>Sedm</w:t>
      </w:r>
      <w:r w:rsidR="00152D1D">
        <w:rPr>
          <w:rFonts w:cstheme="minorHAnsi"/>
          <w:b/>
        </w:rPr>
        <w:t xml:space="preserve"> </w:t>
      </w:r>
      <w:r w:rsidR="00D13AD3">
        <w:rPr>
          <w:rFonts w:cstheme="minorHAnsi"/>
          <w:b/>
        </w:rPr>
        <w:t>pozitivní</w:t>
      </w:r>
      <w:r w:rsidR="00B82BF8">
        <w:rPr>
          <w:rFonts w:cstheme="minorHAnsi"/>
          <w:b/>
        </w:rPr>
        <w:t>ch</w:t>
      </w:r>
      <w:r w:rsidR="00D13AD3">
        <w:rPr>
          <w:rFonts w:cstheme="minorHAnsi"/>
          <w:b/>
        </w:rPr>
        <w:t xml:space="preserve"> v </w:t>
      </w:r>
      <w:r w:rsidR="001F1887">
        <w:rPr>
          <w:rFonts w:cstheme="minorHAnsi"/>
          <w:b/>
        </w:rPr>
        <w:t>senio</w:t>
      </w:r>
      <w:r w:rsidR="00D13AD3">
        <w:rPr>
          <w:rFonts w:cstheme="minorHAnsi"/>
          <w:b/>
        </w:rPr>
        <w:t>rském věku</w:t>
      </w:r>
      <w:r w:rsidR="00152D1D">
        <w:rPr>
          <w:rFonts w:cstheme="minorHAnsi"/>
          <w:b/>
        </w:rPr>
        <w:t xml:space="preserve"> </w:t>
      </w:r>
      <w:r w:rsidR="001F1887">
        <w:rPr>
          <w:rFonts w:cstheme="minorHAnsi"/>
          <w:b/>
        </w:rPr>
        <w:t>zemřel</w:t>
      </w:r>
      <w:r w:rsidR="00B82BF8">
        <w:rPr>
          <w:rFonts w:cstheme="minorHAnsi"/>
          <w:b/>
        </w:rPr>
        <w:t>o</w:t>
      </w:r>
      <w:r w:rsidR="001F1887">
        <w:rPr>
          <w:rFonts w:cstheme="minorHAnsi"/>
          <w:b/>
        </w:rPr>
        <w:t xml:space="preserve">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 xml:space="preserve">umulativní počet nemocných s diagnózou COVID-19 se k </w:t>
      </w:r>
      <w:r w:rsidR="009A2006">
        <w:rPr>
          <w:rFonts w:cstheme="minorHAnsi"/>
          <w:b/>
          <w:color w:val="000000" w:themeColor="text1"/>
        </w:rPr>
        <w:t>úter</w:t>
      </w:r>
      <w:r>
        <w:rPr>
          <w:rFonts w:cstheme="minorHAnsi"/>
          <w:b/>
          <w:color w:val="000000" w:themeColor="text1"/>
        </w:rPr>
        <w:t xml:space="preserve">ní 18. hodině v kraji zvýšil na </w:t>
      </w:r>
      <w:r w:rsidR="009A2006">
        <w:rPr>
          <w:rFonts w:cstheme="minorHAnsi"/>
          <w:b/>
          <w:color w:val="000000" w:themeColor="text1"/>
        </w:rPr>
        <w:t>3 484</w:t>
      </w:r>
      <w:r>
        <w:rPr>
          <w:rFonts w:cstheme="minorHAnsi"/>
          <w:b/>
          <w:color w:val="000000" w:themeColor="text1"/>
        </w:rPr>
        <w:t xml:space="preserve">. Vyléčených je nyní v jižních Čechách 1 </w:t>
      </w:r>
      <w:r w:rsidR="009A2006">
        <w:rPr>
          <w:rFonts w:cstheme="minorHAnsi"/>
          <w:b/>
          <w:color w:val="000000" w:themeColor="text1"/>
        </w:rPr>
        <w:t>939</w:t>
      </w:r>
      <w:r>
        <w:rPr>
          <w:rFonts w:cstheme="minorHAnsi"/>
          <w:b/>
          <w:color w:val="000000" w:themeColor="text1"/>
        </w:rPr>
        <w:t xml:space="preserve"> a aktuálně pozitivních 1 </w:t>
      </w:r>
      <w:r w:rsidR="009A2006">
        <w:rPr>
          <w:rFonts w:cstheme="minorHAnsi"/>
          <w:b/>
          <w:color w:val="000000" w:themeColor="text1"/>
        </w:rPr>
        <w:t>517</w:t>
      </w:r>
      <w:r>
        <w:rPr>
          <w:rFonts w:cstheme="minorHAnsi"/>
          <w:b/>
          <w:color w:val="000000" w:themeColor="text1"/>
        </w:rPr>
        <w:t xml:space="preserve"> osob.</w:t>
      </w:r>
      <w:r w:rsidR="003F2F78">
        <w:rPr>
          <w:rFonts w:cstheme="minorHAnsi"/>
          <w:b/>
          <w:color w:val="000000" w:themeColor="text1"/>
        </w:rPr>
        <w:t xml:space="preserve"> Od vypuknutí pandemie zemřelo v kraji </w:t>
      </w:r>
      <w:r w:rsidR="00152D1D">
        <w:rPr>
          <w:rFonts w:cstheme="minorHAnsi"/>
          <w:b/>
          <w:color w:val="000000" w:themeColor="text1"/>
        </w:rPr>
        <w:t xml:space="preserve">v souvislosti s koronavirem </w:t>
      </w:r>
      <w:r w:rsidR="003F2F78">
        <w:rPr>
          <w:rFonts w:cstheme="minorHAnsi"/>
          <w:b/>
          <w:color w:val="000000" w:themeColor="text1"/>
        </w:rPr>
        <w:t xml:space="preserve">celkem </w:t>
      </w:r>
      <w:r w:rsidR="00D13AD3">
        <w:rPr>
          <w:rFonts w:cstheme="minorHAnsi"/>
          <w:b/>
          <w:color w:val="000000" w:themeColor="text1"/>
        </w:rPr>
        <w:t>2</w:t>
      </w:r>
      <w:r w:rsidR="009A2006">
        <w:rPr>
          <w:rFonts w:cstheme="minorHAnsi"/>
          <w:b/>
          <w:color w:val="000000" w:themeColor="text1"/>
        </w:rPr>
        <w:t>8</w:t>
      </w:r>
      <w:r w:rsidR="003F2F78">
        <w:rPr>
          <w:rFonts w:cstheme="minorHAnsi"/>
          <w:b/>
          <w:color w:val="000000" w:themeColor="text1"/>
        </w:rPr>
        <w:t xml:space="preserve"> lidí.</w:t>
      </w:r>
    </w:p>
    <w:p w:rsidR="00EE1DE9" w:rsidRDefault="00210186" w:rsidP="0021018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Od </w:t>
      </w:r>
      <w:r w:rsidR="001D7070">
        <w:rPr>
          <w:rFonts w:cstheme="minorHAnsi"/>
          <w:color w:val="000000" w:themeColor="text1"/>
        </w:rPr>
        <w:t>čtvrtka</w:t>
      </w:r>
      <w:r w:rsidR="001E7B5E">
        <w:rPr>
          <w:rFonts w:cstheme="minorHAnsi"/>
          <w:color w:val="000000" w:themeColor="text1"/>
        </w:rPr>
        <w:t xml:space="preserve"> 1. října, kdy byly kvůli následné závadě v evidenčním systému </w:t>
      </w:r>
      <w:r w:rsidR="00255DF1">
        <w:rPr>
          <w:rFonts w:cstheme="minorHAnsi"/>
          <w:color w:val="000000" w:themeColor="text1"/>
        </w:rPr>
        <w:t xml:space="preserve">ISIN </w:t>
      </w:r>
      <w:r w:rsidR="001E7B5E">
        <w:rPr>
          <w:rFonts w:cstheme="minorHAnsi"/>
          <w:color w:val="000000" w:themeColor="text1"/>
        </w:rPr>
        <w:t>mimo gesci KHS zveřejněny</w:t>
      </w:r>
      <w:r w:rsidR="00285117">
        <w:rPr>
          <w:rFonts w:cstheme="minorHAnsi"/>
          <w:color w:val="000000" w:themeColor="text1"/>
        </w:rPr>
        <w:t xml:space="preserve"> zatím</w:t>
      </w:r>
      <w:r w:rsidR="00255DF1">
        <w:rPr>
          <w:rFonts w:cstheme="minorHAnsi"/>
          <w:color w:val="000000" w:themeColor="text1"/>
        </w:rPr>
        <w:t xml:space="preserve"> </w:t>
      </w:r>
      <w:r w:rsidR="001E7B5E">
        <w:rPr>
          <w:rFonts w:cstheme="minorHAnsi"/>
          <w:color w:val="000000" w:themeColor="text1"/>
        </w:rPr>
        <w:t>poslední regionální statistiky výskytu nákazy</w:t>
      </w:r>
      <w:r w:rsidR="001D7070">
        <w:rPr>
          <w:rFonts w:cstheme="minorHAnsi"/>
          <w:color w:val="000000" w:themeColor="text1"/>
        </w:rPr>
        <w:t xml:space="preserve"> </w:t>
      </w:r>
      <w:r w:rsidR="001E7B5E">
        <w:rPr>
          <w:rFonts w:cstheme="minorHAnsi"/>
          <w:color w:val="000000" w:themeColor="text1"/>
        </w:rPr>
        <w:t xml:space="preserve">COVID-19, do úterý 6. října </w:t>
      </w:r>
      <w:r>
        <w:rPr>
          <w:rFonts w:cstheme="minorHAnsi"/>
          <w:color w:val="000000" w:themeColor="text1"/>
        </w:rPr>
        <w:t xml:space="preserve">přijaly laboratoře k vyšetření v regionu </w:t>
      </w:r>
      <w:r w:rsidR="00255DF1">
        <w:rPr>
          <w:rFonts w:cstheme="minorHAnsi"/>
          <w:color w:val="000000" w:themeColor="text1"/>
        </w:rPr>
        <w:t>3 608</w:t>
      </w:r>
      <w:r>
        <w:rPr>
          <w:rFonts w:cstheme="minorHAnsi"/>
          <w:color w:val="000000" w:themeColor="text1"/>
        </w:rPr>
        <w:t xml:space="preserve"> suspektních vzorků</w:t>
      </w:r>
      <w:r w:rsidR="00C323D3">
        <w:rPr>
          <w:rFonts w:cstheme="minorHAnsi"/>
          <w:color w:val="000000" w:themeColor="text1"/>
        </w:rPr>
        <w:t xml:space="preserve"> a </w:t>
      </w:r>
      <w:r w:rsidR="00255DF1">
        <w:rPr>
          <w:rFonts w:cstheme="minorHAnsi"/>
          <w:color w:val="000000" w:themeColor="text1"/>
        </w:rPr>
        <w:t>225 vzorků</w:t>
      </w:r>
      <w:r w:rsidR="00152D1D">
        <w:rPr>
          <w:rFonts w:cstheme="minorHAnsi"/>
          <w:color w:val="000000" w:themeColor="text1"/>
        </w:rPr>
        <w:t xml:space="preserve"> </w:t>
      </w:r>
      <w:r w:rsidR="00C323D3">
        <w:rPr>
          <w:rFonts w:cstheme="minorHAnsi"/>
          <w:color w:val="000000" w:themeColor="text1"/>
        </w:rPr>
        <w:t>od samoplátců</w:t>
      </w:r>
      <w:r>
        <w:rPr>
          <w:rFonts w:cstheme="minorHAnsi"/>
          <w:color w:val="000000" w:themeColor="text1"/>
        </w:rPr>
        <w:t>. Z výsledků vyšetřených vzorků potvrdili hygienici k </w:t>
      </w:r>
      <w:r w:rsidR="00255DF1">
        <w:rPr>
          <w:rFonts w:cstheme="minorHAnsi"/>
          <w:color w:val="000000" w:themeColor="text1"/>
        </w:rPr>
        <w:t>úter</w:t>
      </w:r>
      <w:r>
        <w:rPr>
          <w:rFonts w:cstheme="minorHAnsi"/>
          <w:color w:val="000000" w:themeColor="text1"/>
        </w:rPr>
        <w:t xml:space="preserve">ní 18. hodině </w:t>
      </w:r>
      <w:r w:rsidR="00255DF1">
        <w:rPr>
          <w:rFonts w:cstheme="minorHAnsi"/>
          <w:color w:val="000000" w:themeColor="text1"/>
        </w:rPr>
        <w:t>souhrnně 790</w:t>
      </w:r>
      <w:r>
        <w:rPr>
          <w:rFonts w:cstheme="minorHAnsi"/>
          <w:color w:val="000000" w:themeColor="text1"/>
        </w:rPr>
        <w:t xml:space="preserve"> </w:t>
      </w:r>
      <w:r>
        <w:rPr>
          <w:color w:val="000000" w:themeColor="text1"/>
        </w:rPr>
        <w:t>pozitivních</w:t>
      </w:r>
      <w:r w:rsidR="0018571B">
        <w:rPr>
          <w:color w:val="000000" w:themeColor="text1"/>
        </w:rPr>
        <w:t xml:space="preserve"> případů. K nemocným přibylo </w:t>
      </w:r>
      <w:r w:rsidR="00255DF1">
        <w:rPr>
          <w:color w:val="000000" w:themeColor="text1"/>
        </w:rPr>
        <w:t>421</w:t>
      </w:r>
      <w:r w:rsidR="0018571B">
        <w:rPr>
          <w:color w:val="000000" w:themeColor="text1"/>
        </w:rPr>
        <w:t xml:space="preserve"> žen a </w:t>
      </w:r>
      <w:r w:rsidR="00255DF1">
        <w:rPr>
          <w:color w:val="000000" w:themeColor="text1"/>
        </w:rPr>
        <w:t>369</w:t>
      </w:r>
      <w:r>
        <w:rPr>
          <w:color w:val="000000" w:themeColor="text1"/>
        </w:rPr>
        <w:t xml:space="preserve"> mužů.</w:t>
      </w:r>
      <w:r>
        <w:rPr>
          <w:rFonts w:cstheme="minorHAnsi"/>
          <w:color w:val="000000" w:themeColor="text1"/>
        </w:rPr>
        <w:t xml:space="preserve"> Nejvíce nových případů přibylo </w:t>
      </w:r>
      <w:r w:rsidR="00255DF1">
        <w:rPr>
          <w:rFonts w:cstheme="minorHAnsi"/>
          <w:color w:val="000000" w:themeColor="text1"/>
        </w:rPr>
        <w:t xml:space="preserve">od 2. do 6. října </w:t>
      </w:r>
      <w:r>
        <w:rPr>
          <w:rFonts w:cstheme="minorHAnsi"/>
          <w:color w:val="000000" w:themeColor="text1"/>
        </w:rPr>
        <w:t>na Českobudějovicku (</w:t>
      </w:r>
      <w:r w:rsidR="00255DF1">
        <w:rPr>
          <w:rFonts w:cstheme="minorHAnsi"/>
          <w:color w:val="000000" w:themeColor="text1"/>
        </w:rPr>
        <w:t>261</w:t>
      </w:r>
      <w:r w:rsidR="0018571B">
        <w:rPr>
          <w:rFonts w:cstheme="minorHAnsi"/>
          <w:color w:val="000000" w:themeColor="text1"/>
        </w:rPr>
        <w:t>)</w:t>
      </w:r>
      <w:r w:rsidR="00255DF1">
        <w:rPr>
          <w:rFonts w:cstheme="minorHAnsi"/>
          <w:color w:val="000000" w:themeColor="text1"/>
        </w:rPr>
        <w:t xml:space="preserve">, Táborsku (142) a </w:t>
      </w:r>
      <w:r w:rsidR="001D7070">
        <w:rPr>
          <w:rFonts w:cstheme="minorHAnsi"/>
          <w:color w:val="000000" w:themeColor="text1"/>
        </w:rPr>
        <w:t>Písecku</w:t>
      </w:r>
      <w:r w:rsidR="00BB3C6A">
        <w:rPr>
          <w:rFonts w:cstheme="minorHAnsi"/>
          <w:color w:val="000000" w:themeColor="text1"/>
        </w:rPr>
        <w:t xml:space="preserve"> (</w:t>
      </w:r>
      <w:r w:rsidR="00255DF1">
        <w:rPr>
          <w:rFonts w:cstheme="minorHAnsi"/>
          <w:color w:val="000000" w:themeColor="text1"/>
        </w:rPr>
        <w:t>111</w:t>
      </w:r>
      <w:r w:rsidR="00BB3C6A">
        <w:rPr>
          <w:rFonts w:cstheme="minorHAnsi"/>
          <w:color w:val="000000" w:themeColor="text1"/>
        </w:rPr>
        <w:t>).</w:t>
      </w:r>
    </w:p>
    <w:p w:rsidR="004554BC" w:rsidRDefault="00277487" w:rsidP="0021018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>„</w:t>
      </w:r>
      <w:r w:rsidR="00255DF1">
        <w:rPr>
          <w:rFonts w:cstheme="minorHAnsi"/>
          <w:b/>
          <w:i/>
          <w:color w:val="000000" w:themeColor="text1"/>
        </w:rPr>
        <w:t xml:space="preserve">Ve více než dvou třetinách případů byl zdrojem nákazy </w:t>
      </w:r>
      <w:r w:rsidR="00210186">
        <w:rPr>
          <w:rFonts w:cstheme="minorHAnsi"/>
          <w:b/>
          <w:i/>
          <w:color w:val="000000" w:themeColor="text1"/>
        </w:rPr>
        <w:t>kontakt s pozitivní osobou ve škole, v</w:t>
      </w:r>
      <w:r w:rsidR="00255DF1">
        <w:rPr>
          <w:rFonts w:cstheme="minorHAnsi"/>
          <w:b/>
          <w:i/>
          <w:color w:val="000000" w:themeColor="text1"/>
        </w:rPr>
        <w:t> </w:t>
      </w:r>
      <w:r w:rsidR="00210186">
        <w:rPr>
          <w:rFonts w:cstheme="minorHAnsi"/>
          <w:b/>
          <w:i/>
          <w:color w:val="000000" w:themeColor="text1"/>
        </w:rPr>
        <w:t>rodině</w:t>
      </w:r>
      <w:r w:rsidR="00255DF1">
        <w:rPr>
          <w:rFonts w:cstheme="minorHAnsi"/>
          <w:b/>
          <w:i/>
          <w:color w:val="000000" w:themeColor="text1"/>
        </w:rPr>
        <w:t>, nebo na pracovišti.</w:t>
      </w:r>
      <w:r w:rsidR="00404066">
        <w:rPr>
          <w:rFonts w:cstheme="minorHAnsi"/>
          <w:b/>
          <w:i/>
          <w:color w:val="000000" w:themeColor="text1"/>
        </w:rPr>
        <w:t xml:space="preserve"> Rost</w:t>
      </w:r>
      <w:r w:rsidR="00F95D0F">
        <w:rPr>
          <w:rFonts w:cstheme="minorHAnsi"/>
          <w:b/>
          <w:i/>
          <w:color w:val="000000" w:themeColor="text1"/>
        </w:rPr>
        <w:t>l</w:t>
      </w:r>
      <w:r w:rsidR="00404066">
        <w:rPr>
          <w:rFonts w:cstheme="minorHAnsi"/>
          <w:b/>
          <w:i/>
          <w:color w:val="000000" w:themeColor="text1"/>
        </w:rPr>
        <w:t xml:space="preserve"> ale také počet případů </w:t>
      </w:r>
      <w:r w:rsidR="00F95D0F">
        <w:rPr>
          <w:rFonts w:cstheme="minorHAnsi"/>
          <w:b/>
          <w:i/>
          <w:color w:val="000000" w:themeColor="text1"/>
        </w:rPr>
        <w:t xml:space="preserve">zachycených </w:t>
      </w:r>
      <w:r w:rsidR="00404066">
        <w:rPr>
          <w:rFonts w:cstheme="minorHAnsi"/>
          <w:b/>
          <w:i/>
          <w:color w:val="000000" w:themeColor="text1"/>
        </w:rPr>
        <w:t>v různých sociálních zařízeních</w:t>
      </w:r>
      <w:r w:rsidR="00F95D0F">
        <w:rPr>
          <w:rFonts w:cstheme="minorHAnsi"/>
          <w:b/>
          <w:i/>
          <w:color w:val="000000" w:themeColor="text1"/>
        </w:rPr>
        <w:t xml:space="preserve">, a to, </w:t>
      </w:r>
      <w:r w:rsidR="00404066">
        <w:rPr>
          <w:rFonts w:cstheme="minorHAnsi"/>
          <w:b/>
          <w:i/>
          <w:color w:val="000000" w:themeColor="text1"/>
        </w:rPr>
        <w:t xml:space="preserve">jak mezi </w:t>
      </w:r>
      <w:r w:rsidR="00F95D0F">
        <w:rPr>
          <w:rFonts w:cstheme="minorHAnsi"/>
          <w:b/>
          <w:i/>
          <w:color w:val="000000" w:themeColor="text1"/>
        </w:rPr>
        <w:t xml:space="preserve">jejich </w:t>
      </w:r>
      <w:r w:rsidR="00404066">
        <w:rPr>
          <w:rFonts w:cstheme="minorHAnsi"/>
          <w:b/>
          <w:i/>
          <w:color w:val="000000" w:themeColor="text1"/>
        </w:rPr>
        <w:t xml:space="preserve">klienty, tak mezi personálem. Mezi nově zjištěnými </w:t>
      </w:r>
      <w:r w:rsidR="00CD645B">
        <w:rPr>
          <w:rFonts w:cstheme="minorHAnsi"/>
          <w:b/>
          <w:i/>
          <w:color w:val="000000" w:themeColor="text1"/>
        </w:rPr>
        <w:t>případy</w:t>
      </w:r>
      <w:r w:rsidR="00404066">
        <w:rPr>
          <w:rFonts w:cstheme="minorHAnsi"/>
          <w:b/>
          <w:i/>
          <w:color w:val="000000" w:themeColor="text1"/>
        </w:rPr>
        <w:t xml:space="preserve"> </w:t>
      </w:r>
      <w:r w:rsidR="00F95D0F">
        <w:rPr>
          <w:rFonts w:cstheme="minorHAnsi"/>
          <w:b/>
          <w:i/>
          <w:color w:val="000000" w:themeColor="text1"/>
        </w:rPr>
        <w:t>bohužel nechyběli ani</w:t>
      </w:r>
      <w:r w:rsidR="00404066">
        <w:rPr>
          <w:rFonts w:cstheme="minorHAnsi"/>
          <w:b/>
          <w:i/>
          <w:color w:val="000000" w:themeColor="text1"/>
        </w:rPr>
        <w:t xml:space="preserve"> zdravotníci. </w:t>
      </w:r>
      <w:r w:rsidR="00F95D0F">
        <w:rPr>
          <w:rFonts w:cstheme="minorHAnsi"/>
          <w:b/>
          <w:i/>
          <w:color w:val="000000" w:themeColor="text1"/>
        </w:rPr>
        <w:t>Původ dalších případů byl jako už tradičně velmi rozmanitý, od různých sportovních aktivit, přes kulturní akce, dovozy z různých koutů České republiky i ze zahraničí</w:t>
      </w:r>
      <w:r w:rsidR="00461B97">
        <w:rPr>
          <w:rFonts w:cstheme="minorHAnsi"/>
          <w:b/>
          <w:i/>
          <w:color w:val="000000" w:themeColor="text1"/>
        </w:rPr>
        <w:t xml:space="preserve">. </w:t>
      </w:r>
      <w:r w:rsidR="00BA6184">
        <w:rPr>
          <w:rFonts w:cstheme="minorHAnsi"/>
          <w:b/>
          <w:i/>
          <w:color w:val="000000" w:themeColor="text1"/>
        </w:rPr>
        <w:t>V</w:t>
      </w:r>
      <w:r w:rsidR="00461B97">
        <w:rPr>
          <w:rFonts w:cstheme="minorHAnsi"/>
          <w:b/>
          <w:i/>
          <w:color w:val="000000" w:themeColor="text1"/>
        </w:rPr>
        <w:t> jednotkách případů</w:t>
      </w:r>
      <w:r w:rsidR="00A6780B">
        <w:rPr>
          <w:rFonts w:cstheme="minorHAnsi"/>
          <w:b/>
          <w:i/>
          <w:color w:val="000000" w:themeColor="text1"/>
        </w:rPr>
        <w:t xml:space="preserve"> </w:t>
      </w:r>
      <w:r w:rsidR="00461B97">
        <w:rPr>
          <w:rFonts w:cstheme="minorHAnsi"/>
          <w:b/>
          <w:i/>
          <w:color w:val="000000" w:themeColor="text1"/>
        </w:rPr>
        <w:t xml:space="preserve">se </w:t>
      </w:r>
      <w:r w:rsidR="0040156D">
        <w:rPr>
          <w:rFonts w:cstheme="minorHAnsi"/>
          <w:b/>
          <w:i/>
          <w:color w:val="000000" w:themeColor="text1"/>
        </w:rPr>
        <w:t xml:space="preserve">zdroj </w:t>
      </w:r>
      <w:r w:rsidR="00210186">
        <w:rPr>
          <w:rFonts w:cstheme="minorHAnsi"/>
          <w:b/>
          <w:i/>
          <w:color w:val="000000" w:themeColor="text1"/>
        </w:rPr>
        <w:t xml:space="preserve">nákazy </w:t>
      </w:r>
      <w:r w:rsidR="00461B97">
        <w:rPr>
          <w:rFonts w:cstheme="minorHAnsi"/>
          <w:b/>
          <w:i/>
          <w:color w:val="000000" w:themeColor="text1"/>
        </w:rPr>
        <w:t>nepodařilo</w:t>
      </w:r>
      <w:r w:rsidR="00210186">
        <w:rPr>
          <w:rFonts w:cstheme="minorHAnsi"/>
          <w:b/>
          <w:i/>
          <w:color w:val="000000" w:themeColor="text1"/>
        </w:rPr>
        <w:t xml:space="preserve"> zji</w:t>
      </w:r>
      <w:r w:rsidR="00461B97">
        <w:rPr>
          <w:rFonts w:cstheme="minorHAnsi"/>
          <w:b/>
          <w:i/>
          <w:color w:val="000000" w:themeColor="text1"/>
        </w:rPr>
        <w:t>stit</w:t>
      </w:r>
      <w:r w:rsidR="00210186">
        <w:rPr>
          <w:rFonts w:cstheme="minorHAnsi"/>
          <w:b/>
          <w:i/>
          <w:color w:val="000000" w:themeColor="text1"/>
        </w:rPr>
        <w:t xml:space="preserve">,“ </w:t>
      </w:r>
      <w:r w:rsidR="00210186" w:rsidRPr="009652C2">
        <w:rPr>
          <w:rFonts w:cstheme="minorHAnsi"/>
          <w:color w:val="000000" w:themeColor="text1"/>
        </w:rPr>
        <w:t>uve</w:t>
      </w:r>
      <w:r w:rsidR="00210186">
        <w:rPr>
          <w:rFonts w:cstheme="minorHAnsi"/>
          <w:color w:val="000000" w:themeColor="text1"/>
        </w:rPr>
        <w:t>dla ředitelka Krajské hygienické stanice Jihočeského kraje Kvetoslava Kotrbová.</w:t>
      </w:r>
      <w:bookmarkStart w:id="0" w:name="_GoBack"/>
      <w:bookmarkEnd w:id="0"/>
      <w:r w:rsidR="00EE1DE9">
        <w:rPr>
          <w:rFonts w:cstheme="minorHAnsi"/>
          <w:color w:val="000000" w:themeColor="text1"/>
        </w:rPr>
        <w:t xml:space="preserve"> </w:t>
      </w:r>
      <w:r w:rsidR="004554BC" w:rsidRPr="003F1384">
        <w:rPr>
          <w:rFonts w:cstheme="minorHAnsi"/>
          <w:b/>
          <w:i/>
          <w:color w:val="000000" w:themeColor="text1"/>
        </w:rPr>
        <w:t>„K úterku se už nákaza koronavirem vyskytla ve zhruba stovce škol na jihu Čech. Sedm z nich ředitelé zcela uzavřeli,“</w:t>
      </w:r>
      <w:r w:rsidR="004554BC">
        <w:rPr>
          <w:rFonts w:cstheme="minorHAnsi"/>
          <w:color w:val="000000" w:themeColor="text1"/>
        </w:rPr>
        <w:t xml:space="preserve"> poznamenala Kvetoslava Kotrbová.</w:t>
      </w:r>
    </w:p>
    <w:p w:rsidR="00210186" w:rsidRDefault="00210186" w:rsidP="0021018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1 </w:t>
      </w:r>
      <w:r w:rsidR="00461B97">
        <w:rPr>
          <w:rFonts w:cstheme="minorHAnsi"/>
          <w:color w:val="000000" w:themeColor="text1"/>
        </w:rPr>
        <w:t>517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461B97">
        <w:rPr>
          <w:rFonts w:cstheme="minorHAnsi"/>
          <w:color w:val="000000" w:themeColor="text1"/>
        </w:rPr>
        <w:t>555</w:t>
      </w:r>
      <w:r>
        <w:rPr>
          <w:rFonts w:cstheme="minorHAnsi"/>
          <w:color w:val="000000" w:themeColor="text1"/>
        </w:rPr>
        <w:t xml:space="preserve"> na Českobudějovicku, </w:t>
      </w:r>
      <w:r w:rsidR="00461B97">
        <w:rPr>
          <w:rFonts w:cstheme="minorHAnsi"/>
          <w:color w:val="000000" w:themeColor="text1"/>
        </w:rPr>
        <w:t>221</w:t>
      </w:r>
      <w:r w:rsidR="00D80B04">
        <w:rPr>
          <w:rFonts w:cstheme="minorHAnsi"/>
          <w:color w:val="000000" w:themeColor="text1"/>
        </w:rPr>
        <w:t xml:space="preserve"> na Písecku, </w:t>
      </w:r>
      <w:r w:rsidR="00461B97">
        <w:rPr>
          <w:rFonts w:cstheme="minorHAnsi"/>
          <w:color w:val="000000" w:themeColor="text1"/>
        </w:rPr>
        <w:t xml:space="preserve">181 na Strakonicku, </w:t>
      </w:r>
      <w:r w:rsidR="004C6746">
        <w:rPr>
          <w:rFonts w:cstheme="minorHAnsi"/>
          <w:color w:val="000000" w:themeColor="text1"/>
        </w:rPr>
        <w:t>1</w:t>
      </w:r>
      <w:r w:rsidR="00461B97">
        <w:rPr>
          <w:rFonts w:cstheme="minorHAnsi"/>
          <w:color w:val="000000" w:themeColor="text1"/>
        </w:rPr>
        <w:t>79</w:t>
      </w:r>
      <w:r w:rsidR="004C6746">
        <w:rPr>
          <w:rFonts w:cstheme="minorHAnsi"/>
          <w:color w:val="000000" w:themeColor="text1"/>
        </w:rPr>
        <w:t xml:space="preserve"> na Táborsku, </w:t>
      </w:r>
      <w:r w:rsidR="00B739DC">
        <w:rPr>
          <w:rFonts w:cstheme="minorHAnsi"/>
          <w:color w:val="000000" w:themeColor="text1"/>
        </w:rPr>
        <w:t>1</w:t>
      </w:r>
      <w:r w:rsidR="00461B97">
        <w:rPr>
          <w:rFonts w:cstheme="minorHAnsi"/>
          <w:color w:val="000000" w:themeColor="text1"/>
        </w:rPr>
        <w:t>6</w:t>
      </w:r>
      <w:r w:rsidR="00D80B04">
        <w:rPr>
          <w:rFonts w:cstheme="minorHAnsi"/>
          <w:color w:val="000000" w:themeColor="text1"/>
        </w:rPr>
        <w:t>4</w:t>
      </w:r>
      <w:r w:rsidR="00B739DC">
        <w:rPr>
          <w:rFonts w:cstheme="minorHAnsi"/>
          <w:color w:val="000000" w:themeColor="text1"/>
        </w:rPr>
        <w:t xml:space="preserve"> na Jindřichohradecku, </w:t>
      </w:r>
      <w:r w:rsidR="00461B97">
        <w:rPr>
          <w:rFonts w:cstheme="minorHAnsi"/>
          <w:color w:val="000000" w:themeColor="text1"/>
        </w:rPr>
        <w:t>12</w:t>
      </w:r>
      <w:r w:rsidR="004C6746">
        <w:rPr>
          <w:rFonts w:cstheme="minorHAnsi"/>
          <w:color w:val="000000" w:themeColor="text1"/>
        </w:rPr>
        <w:t>1 na Českokrumlovsku</w:t>
      </w:r>
      <w:r w:rsidR="00461B97">
        <w:rPr>
          <w:rFonts w:cstheme="minorHAnsi"/>
          <w:color w:val="000000" w:themeColor="text1"/>
        </w:rPr>
        <w:t xml:space="preserve"> a 96 na Prachaticku</w:t>
      </w:r>
      <w:r>
        <w:rPr>
          <w:rFonts w:cstheme="minorHAnsi"/>
          <w:color w:val="000000" w:themeColor="text1"/>
        </w:rPr>
        <w:t xml:space="preserve">. </w:t>
      </w:r>
      <w:r w:rsidR="006F756B">
        <w:rPr>
          <w:rFonts w:cstheme="minorHAnsi"/>
          <w:color w:val="000000" w:themeColor="text1"/>
        </w:rPr>
        <w:t>Osm</w:t>
      </w:r>
      <w:r w:rsidR="00D80B04">
        <w:rPr>
          <w:rFonts w:cstheme="minorHAnsi"/>
          <w:color w:val="000000" w:themeColor="text1"/>
        </w:rPr>
        <w:t>advacet</w:t>
      </w:r>
      <w:r>
        <w:rPr>
          <w:rFonts w:cstheme="minorHAnsi"/>
          <w:color w:val="000000" w:themeColor="text1"/>
        </w:rPr>
        <w:t xml:space="preserve"> nemocných v souvislosti s koronavirovou nákazou zemřelo. Z</w:t>
      </w:r>
      <w:r>
        <w:rPr>
          <w:rFonts w:cstheme="minorHAnsi"/>
        </w:rPr>
        <w:t xml:space="preserve"> hlediska </w:t>
      </w:r>
      <w:r>
        <w:rPr>
          <w:rFonts w:cstheme="minorHAnsi"/>
          <w:color w:val="000000" w:themeColor="text1"/>
        </w:rPr>
        <w:t>relativního výskytu, tedy v počtu pozitivních případů přepočtených na 100 tisíc obyvatel regionu, přesto patří jižní Čechy i nadále s </w:t>
      </w:r>
      <w:r w:rsidR="00285117">
        <w:rPr>
          <w:rFonts w:cstheme="minorHAnsi"/>
          <w:color w:val="000000" w:themeColor="text1"/>
        </w:rPr>
        <w:t>540</w:t>
      </w:r>
      <w:r>
        <w:rPr>
          <w:rFonts w:cstheme="minorHAnsi"/>
          <w:color w:val="000000" w:themeColor="text1"/>
        </w:rPr>
        <w:t>,</w:t>
      </w:r>
      <w:r w:rsidR="00285117">
        <w:rPr>
          <w:rFonts w:cstheme="minorHAnsi"/>
          <w:color w:val="000000" w:themeColor="text1"/>
        </w:rPr>
        <w:t>92</w:t>
      </w:r>
      <w:r>
        <w:rPr>
          <w:rFonts w:cstheme="minorHAnsi"/>
          <w:color w:val="000000" w:themeColor="text1"/>
        </w:rPr>
        <w:t xml:space="preserve"> nemocnými na 100 tisíc obyvatel (k </w:t>
      </w:r>
      <w:r w:rsidR="00285117">
        <w:rPr>
          <w:rFonts w:cstheme="minorHAnsi"/>
          <w:color w:val="000000" w:themeColor="text1"/>
        </w:rPr>
        <w:t>úter</w:t>
      </w:r>
      <w:r>
        <w:rPr>
          <w:rFonts w:cstheme="minorHAnsi"/>
          <w:color w:val="000000" w:themeColor="text1"/>
        </w:rPr>
        <w:t>ní 18. hodině), spolu s Královéhradeckým a Ústeckým krajem, do trojice regionů s nejnižším celkovým výskytem COVID-19 v ČR.</w:t>
      </w:r>
    </w:p>
    <w:p w:rsidR="00210186" w:rsidRPr="00576342" w:rsidRDefault="00210186" w:rsidP="0021018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>„Pro podezření na onemocnění COVID-19 bylo na jihu Čech dosud indikováno k vyšetření celkem 4</w:t>
      </w:r>
      <w:r w:rsidR="00285117">
        <w:rPr>
          <w:rFonts w:cstheme="minorHAnsi"/>
          <w:b/>
          <w:i/>
          <w:color w:val="000000" w:themeColor="text1"/>
        </w:rPr>
        <w:t>9</w:t>
      </w:r>
      <w:r>
        <w:rPr>
          <w:rFonts w:cstheme="minorHAnsi"/>
          <w:b/>
          <w:i/>
          <w:color w:val="000000" w:themeColor="text1"/>
        </w:rPr>
        <w:t> </w:t>
      </w:r>
      <w:r w:rsidR="00285117">
        <w:rPr>
          <w:rFonts w:cstheme="minorHAnsi"/>
          <w:b/>
          <w:i/>
          <w:color w:val="000000" w:themeColor="text1"/>
        </w:rPr>
        <w:t>117</w:t>
      </w:r>
      <w:r>
        <w:rPr>
          <w:rFonts w:cstheme="minorHAnsi"/>
          <w:b/>
          <w:i/>
          <w:color w:val="000000" w:themeColor="text1"/>
        </w:rPr>
        <w:t xml:space="preserve"> osob. V povinné karanténě se k </w:t>
      </w:r>
      <w:r w:rsidR="00285117">
        <w:rPr>
          <w:rFonts w:cstheme="minorHAnsi"/>
          <w:b/>
          <w:i/>
          <w:color w:val="000000" w:themeColor="text1"/>
        </w:rPr>
        <w:t>úter</w:t>
      </w:r>
      <w:r>
        <w:rPr>
          <w:rFonts w:cstheme="minorHAnsi"/>
          <w:b/>
          <w:i/>
          <w:color w:val="000000" w:themeColor="text1"/>
        </w:rPr>
        <w:t xml:space="preserve">ní 18. hodině nacházelo </w:t>
      </w:r>
      <w:r w:rsidR="00285117">
        <w:rPr>
          <w:rFonts w:cstheme="minorHAnsi"/>
          <w:b/>
          <w:i/>
          <w:color w:val="000000" w:themeColor="text1"/>
        </w:rPr>
        <w:t>515</w:t>
      </w:r>
      <w:r>
        <w:rPr>
          <w:rFonts w:cstheme="minorHAnsi"/>
          <w:b/>
          <w:i/>
          <w:color w:val="000000" w:themeColor="text1"/>
        </w:rPr>
        <w:t xml:space="preserve"> osob. Počet vyšetřených</w:t>
      </w:r>
      <w:r>
        <w:rPr>
          <w:rFonts w:cstheme="minorHAnsi"/>
          <w:b/>
          <w:i/>
        </w:rPr>
        <w:t xml:space="preserve"> samoplátců v regionu</w:t>
      </w:r>
      <w:r>
        <w:rPr>
          <w:rFonts w:cstheme="minorHAnsi"/>
          <w:b/>
          <w:i/>
          <w:color w:val="000000" w:themeColor="text1"/>
        </w:rPr>
        <w:t xml:space="preserve"> se </w:t>
      </w:r>
      <w:r w:rsidR="00285117">
        <w:rPr>
          <w:rFonts w:cstheme="minorHAnsi"/>
          <w:b/>
          <w:i/>
          <w:color w:val="000000" w:themeColor="text1"/>
        </w:rPr>
        <w:t xml:space="preserve">od pátku 2. do úterý 6. října </w:t>
      </w:r>
      <w:r w:rsidR="00CC242C">
        <w:rPr>
          <w:rFonts w:cstheme="minorHAnsi"/>
          <w:b/>
          <w:i/>
          <w:color w:val="000000" w:themeColor="text1"/>
        </w:rPr>
        <w:t xml:space="preserve">zvýšil o </w:t>
      </w:r>
      <w:r w:rsidR="00285117">
        <w:rPr>
          <w:rFonts w:cstheme="minorHAnsi"/>
          <w:b/>
          <w:i/>
          <w:color w:val="000000" w:themeColor="text1"/>
        </w:rPr>
        <w:t>225</w:t>
      </w:r>
      <w:r w:rsidR="00CC242C">
        <w:rPr>
          <w:rFonts w:cstheme="minorHAnsi"/>
          <w:b/>
          <w:i/>
          <w:color w:val="000000" w:themeColor="text1"/>
        </w:rPr>
        <w:t xml:space="preserve"> na </w:t>
      </w:r>
      <w:r>
        <w:rPr>
          <w:rFonts w:cstheme="minorHAnsi"/>
          <w:b/>
          <w:i/>
          <w:color w:val="000000" w:themeColor="text1"/>
        </w:rPr>
        <w:t>celkových 7 </w:t>
      </w:r>
      <w:r w:rsidR="00285117">
        <w:rPr>
          <w:rFonts w:cstheme="minorHAnsi"/>
          <w:b/>
          <w:i/>
          <w:color w:val="000000" w:themeColor="text1"/>
        </w:rPr>
        <w:t>759</w:t>
      </w:r>
      <w:r>
        <w:rPr>
          <w:rFonts w:cstheme="minorHAnsi"/>
          <w:b/>
          <w:i/>
          <w:color w:val="000000" w:themeColor="text1"/>
        </w:rPr>
        <w:t xml:space="preserve">,“ </w:t>
      </w:r>
      <w:r w:rsidRPr="00576342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FC1044" w:rsidRDefault="00210186" w:rsidP="0021018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</w:rPr>
        <w:lastRenderedPageBreak/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>v ulici U tří lvů a v českobudějovické Vrbenské ulici v areálu PCO</w:t>
      </w:r>
      <w:r w:rsidRPr="00317A75">
        <w:rPr>
          <w:rFonts w:cstheme="minorHAnsi"/>
          <w:color w:val="000000" w:themeColor="text1"/>
          <w:shd w:val="clear" w:color="auto" w:fill="FFFFFF"/>
        </w:rPr>
        <w:t>.</w:t>
      </w:r>
      <w:r>
        <w:rPr>
          <w:rFonts w:cstheme="minorHAnsi"/>
          <w:color w:val="000000" w:themeColor="text1"/>
          <w:shd w:val="clear" w:color="auto" w:fill="FFFFFF"/>
        </w:rPr>
        <w:t xml:space="preserve"> Laboratoř Nextclinics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testuje také v Českém Krumlově</w:t>
      </w:r>
      <w:r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F8644B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FC1044">
        <w:rPr>
          <w:rFonts w:cstheme="minorHAnsi"/>
          <w:bCs/>
          <w:color w:val="000000" w:themeColor="text1"/>
          <w:shd w:val="clear" w:color="auto" w:fill="FFFFFF"/>
        </w:rPr>
        <w:t>před hlavním vstupem do nemocnice</w:t>
      </w:r>
      <w:r>
        <w:rPr>
          <w:rFonts w:cstheme="minorHAnsi"/>
          <w:bCs/>
          <w:color w:val="000000" w:themeColor="text1"/>
          <w:shd w:val="clear" w:color="auto" w:fill="FFFFFF"/>
        </w:rPr>
        <w:t xml:space="preserve"> a</w:t>
      </w:r>
      <w:r w:rsidRPr="00FC1044">
        <w:rPr>
          <w:rFonts w:cstheme="minorHAnsi"/>
          <w:bCs/>
          <w:color w:val="000000" w:themeColor="text1"/>
          <w:shd w:val="clear" w:color="auto" w:fill="FFFFFF"/>
        </w:rPr>
        <w:t xml:space="preserve"> pro automobily v areálu letiště v</w:t>
      </w:r>
      <w:r>
        <w:rPr>
          <w:rFonts w:cstheme="minorHAnsi"/>
          <w:bCs/>
          <w:color w:val="000000" w:themeColor="text1"/>
          <w:shd w:val="clear" w:color="auto" w:fill="FFFFFF"/>
        </w:rPr>
        <w:t> </w:t>
      </w:r>
      <w:r w:rsidRPr="00FC1044">
        <w:rPr>
          <w:rFonts w:cstheme="minorHAnsi"/>
          <w:bCs/>
          <w:color w:val="000000" w:themeColor="text1"/>
          <w:shd w:val="clear" w:color="auto" w:fill="FFFFFF"/>
        </w:rPr>
        <w:t>Plané</w:t>
      </w:r>
      <w:r>
        <w:rPr>
          <w:rFonts w:cstheme="minorHAnsi"/>
          <w:bCs/>
          <w:color w:val="000000" w:themeColor="text1"/>
          <w:shd w:val="clear" w:color="auto" w:fill="FFFFFF"/>
        </w:rPr>
        <w:t xml:space="preserve">. Na obě místa je nutné se předem objednat, v provozu jsou ve všední dny vždy od </w:t>
      </w:r>
      <w:r w:rsidRPr="00FC1044">
        <w:rPr>
          <w:rFonts w:cstheme="minorHAnsi"/>
          <w:color w:val="000000" w:themeColor="text1"/>
          <w:shd w:val="clear" w:color="auto" w:fill="FFFFFF"/>
        </w:rPr>
        <w:t>9 do 14 hodin</w:t>
      </w:r>
      <w:r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FC1044">
        <w:rPr>
          <w:rFonts w:cstheme="minorHAnsi"/>
          <w:color w:val="000000" w:themeColor="text1"/>
          <w:shd w:val="clear" w:color="auto" w:fill="FFFFFF"/>
        </w:rPr>
        <w:t xml:space="preserve">Objednávkový systém </w:t>
      </w:r>
      <w:r>
        <w:rPr>
          <w:rFonts w:cstheme="minorHAnsi"/>
          <w:color w:val="000000" w:themeColor="text1"/>
          <w:shd w:val="clear" w:color="auto" w:fill="FFFFFF"/>
        </w:rPr>
        <w:t>j</w:t>
      </w:r>
      <w:r w:rsidRPr="00FC1044">
        <w:rPr>
          <w:rFonts w:cstheme="minorHAnsi"/>
          <w:color w:val="000000" w:themeColor="text1"/>
          <w:shd w:val="clear" w:color="auto" w:fill="FFFFFF"/>
        </w:rPr>
        <w:t xml:space="preserve">e dostupný na </w:t>
      </w:r>
      <w:hyperlink r:id="rId8" w:history="1">
        <w:r w:rsidRPr="00FC1044">
          <w:rPr>
            <w:rStyle w:val="Hypertextovodkaz"/>
            <w:rFonts w:cstheme="minorHAnsi"/>
            <w:shd w:val="clear" w:color="auto" w:fill="FFFFFF"/>
          </w:rPr>
          <w:t>https://www.nemcb.cz/</w:t>
        </w:r>
      </w:hyperlink>
      <w:r w:rsidRPr="00FC1044">
        <w:rPr>
          <w:rFonts w:cstheme="minorHAnsi"/>
          <w:color w:val="000000" w:themeColor="text1"/>
          <w:shd w:val="clear" w:color="auto" w:fill="FFFFFF"/>
        </w:rPr>
        <w:t>.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bCs/>
          <w:color w:val="000000" w:themeColor="text1"/>
        </w:rPr>
        <w:t>Celkem je nyní v regionu 13 odběrných míst.</w:t>
      </w:r>
    </w:p>
    <w:p w:rsidR="00210186" w:rsidRDefault="00210186" w:rsidP="00210186">
      <w:pPr>
        <w:jc w:val="both"/>
        <w:rPr>
          <w:rFonts w:cstheme="minorHAnsi"/>
        </w:rPr>
      </w:pPr>
      <w:r w:rsidRPr="00317A75">
        <w:rPr>
          <w:rFonts w:cstheme="minorHAnsi"/>
        </w:rPr>
        <w:t xml:space="preserve">Podle verifikovaných dat KHS bylo </w:t>
      </w:r>
      <w:r w:rsidR="00285117">
        <w:rPr>
          <w:rFonts w:cstheme="minorHAnsi"/>
        </w:rPr>
        <w:t>v úterý</w:t>
      </w:r>
      <w:r w:rsidR="00A757FB">
        <w:rPr>
          <w:rFonts w:cstheme="minorHAnsi"/>
        </w:rPr>
        <w:t xml:space="preserve"> </w:t>
      </w:r>
      <w:r w:rsidRPr="00317A75">
        <w:rPr>
          <w:rFonts w:cstheme="minorHAnsi"/>
        </w:rPr>
        <w:t xml:space="preserve">večer na jihu Čech pozitivních od začátku epidemie </w:t>
      </w:r>
      <w:r w:rsidR="00EF0ED8">
        <w:rPr>
          <w:rFonts w:cstheme="minorHAnsi"/>
        </w:rPr>
        <w:t>1</w:t>
      </w:r>
      <w:r w:rsidR="00A757FB">
        <w:rPr>
          <w:rFonts w:cstheme="minorHAnsi"/>
        </w:rPr>
        <w:t> </w:t>
      </w:r>
      <w:r w:rsidR="00285117">
        <w:rPr>
          <w:rFonts w:cstheme="minorHAnsi"/>
        </w:rPr>
        <w:t>729</w:t>
      </w:r>
      <w:r w:rsidR="00A757FB">
        <w:rPr>
          <w:rFonts w:cstheme="minorHAnsi"/>
        </w:rPr>
        <w:t xml:space="preserve"> </w:t>
      </w:r>
      <w:r w:rsidRPr="00317A75">
        <w:rPr>
          <w:rFonts w:cstheme="minorHAnsi"/>
          <w:color w:val="000000" w:themeColor="text1"/>
        </w:rPr>
        <w:t>žen a</w:t>
      </w:r>
      <w:r>
        <w:rPr>
          <w:rFonts w:cstheme="minorHAnsi"/>
          <w:color w:val="000000" w:themeColor="text1"/>
        </w:rPr>
        <w:t xml:space="preserve"> 1 </w:t>
      </w:r>
      <w:r w:rsidR="00285117">
        <w:rPr>
          <w:rFonts w:cstheme="minorHAnsi"/>
          <w:color w:val="000000" w:themeColor="text1"/>
        </w:rPr>
        <w:t>755</w:t>
      </w:r>
      <w:r w:rsidRPr="00317A75">
        <w:rPr>
          <w:rFonts w:cstheme="minorHAnsi"/>
        </w:rPr>
        <w:t xml:space="preserve"> mužů. Z celkových </w:t>
      </w:r>
      <w:r w:rsidR="00285117">
        <w:rPr>
          <w:rFonts w:cstheme="minorHAnsi"/>
        </w:rPr>
        <w:t>3 484</w:t>
      </w:r>
      <w:r w:rsidRPr="00317A75">
        <w:rPr>
          <w:rFonts w:cstheme="minorHAnsi"/>
        </w:rPr>
        <w:t xml:space="preserve"> dosud potvrzených</w:t>
      </w:r>
      <w:r>
        <w:rPr>
          <w:rFonts w:cstheme="minorHAnsi"/>
        </w:rPr>
        <w:t xml:space="preserve"> případů je </w:t>
      </w:r>
      <w:r w:rsidR="00285117">
        <w:rPr>
          <w:rFonts w:cstheme="minorHAnsi"/>
        </w:rPr>
        <w:t>1 169</w:t>
      </w:r>
      <w:r>
        <w:rPr>
          <w:rFonts w:cstheme="minorHAnsi"/>
        </w:rPr>
        <w:t xml:space="preserve"> z Českobudějovicka, </w:t>
      </w:r>
      <w:r w:rsidR="00285117">
        <w:rPr>
          <w:rFonts w:cstheme="minorHAnsi"/>
        </w:rPr>
        <w:t>709</w:t>
      </w:r>
      <w:r w:rsidR="00EF0ED8">
        <w:rPr>
          <w:rFonts w:cstheme="minorHAnsi"/>
        </w:rPr>
        <w:t xml:space="preserve"> </w:t>
      </w:r>
      <w:r>
        <w:rPr>
          <w:rFonts w:cstheme="minorHAnsi"/>
        </w:rPr>
        <w:t xml:space="preserve">z Táborska, </w:t>
      </w:r>
      <w:r w:rsidR="00285117">
        <w:rPr>
          <w:rFonts w:cstheme="minorHAnsi"/>
        </w:rPr>
        <w:t>413</w:t>
      </w:r>
      <w:r>
        <w:rPr>
          <w:rFonts w:cstheme="minorHAnsi"/>
        </w:rPr>
        <w:t xml:space="preserve"> z Písecka, </w:t>
      </w:r>
      <w:r w:rsidR="00285117">
        <w:rPr>
          <w:rFonts w:cstheme="minorHAnsi"/>
        </w:rPr>
        <w:t>373</w:t>
      </w:r>
      <w:r>
        <w:rPr>
          <w:rFonts w:cstheme="minorHAnsi"/>
        </w:rPr>
        <w:t xml:space="preserve"> ze Strakonicka, </w:t>
      </w:r>
      <w:r w:rsidR="00285117">
        <w:rPr>
          <w:rFonts w:cstheme="minorHAnsi"/>
        </w:rPr>
        <w:t xml:space="preserve">284 z Jindřichohradecka, </w:t>
      </w:r>
      <w:r>
        <w:rPr>
          <w:rFonts w:cstheme="minorHAnsi"/>
        </w:rPr>
        <w:t>2</w:t>
      </w:r>
      <w:r w:rsidR="00285117">
        <w:rPr>
          <w:rFonts w:cstheme="minorHAnsi"/>
        </w:rPr>
        <w:t>8</w:t>
      </w:r>
      <w:r w:rsidR="00A757FB">
        <w:rPr>
          <w:rFonts w:cstheme="minorHAnsi"/>
        </w:rPr>
        <w:t>1</w:t>
      </w:r>
      <w:r>
        <w:rPr>
          <w:rFonts w:cstheme="minorHAnsi"/>
        </w:rPr>
        <w:t xml:space="preserve"> z</w:t>
      </w:r>
      <w:r w:rsidR="00285117">
        <w:rPr>
          <w:rFonts w:cstheme="minorHAnsi"/>
        </w:rPr>
        <w:t> </w:t>
      </w:r>
      <w:r>
        <w:rPr>
          <w:rFonts w:cstheme="minorHAnsi"/>
        </w:rPr>
        <w:t>Prachaticka</w:t>
      </w:r>
      <w:r w:rsidR="00285117">
        <w:rPr>
          <w:rFonts w:cstheme="minorHAnsi"/>
        </w:rPr>
        <w:t xml:space="preserve"> a 25</w:t>
      </w:r>
      <w:r w:rsidR="00BC2C93">
        <w:rPr>
          <w:rFonts w:cstheme="minorHAnsi"/>
        </w:rPr>
        <w:t>5</w:t>
      </w:r>
      <w:r w:rsidR="00285117">
        <w:rPr>
          <w:rFonts w:cstheme="minorHAnsi"/>
        </w:rPr>
        <w:t xml:space="preserve"> z Českokrumlovska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</w:t>
      </w:r>
      <w:r w:rsidR="00B50C88">
        <w:rPr>
          <w:rFonts w:cstheme="minorHAnsi"/>
        </w:rPr>
        <w:t xml:space="preserve">bylo dosud </w:t>
      </w:r>
      <w:r>
        <w:rPr>
          <w:rFonts w:cstheme="minorHAnsi"/>
        </w:rPr>
        <w:t xml:space="preserve">kumulativně </w:t>
      </w:r>
      <w:r w:rsidR="00285117">
        <w:rPr>
          <w:rFonts w:cstheme="minorHAnsi"/>
        </w:rPr>
        <w:t>30</w:t>
      </w:r>
      <w:r w:rsidR="00BC2C93">
        <w:rPr>
          <w:rFonts w:cstheme="minorHAnsi"/>
        </w:rPr>
        <w:t>0</w:t>
      </w:r>
      <w:r>
        <w:rPr>
          <w:rFonts w:cstheme="minorHAnsi"/>
        </w:rPr>
        <w:t xml:space="preserve"> dětí ve věku do 14 let. </w:t>
      </w:r>
      <w:r w:rsidR="00285117">
        <w:rPr>
          <w:rFonts w:cstheme="minorHAnsi"/>
        </w:rPr>
        <w:t>732</w:t>
      </w:r>
      <w:r>
        <w:rPr>
          <w:rFonts w:cstheme="minorHAnsi"/>
        </w:rPr>
        <w:t xml:space="preserve"> </w:t>
      </w:r>
      <w:r w:rsidR="00B50C88">
        <w:rPr>
          <w:rFonts w:cstheme="minorHAnsi"/>
        </w:rPr>
        <w:t xml:space="preserve">pozitivních patří do kategorie </w:t>
      </w:r>
      <w:r>
        <w:rPr>
          <w:rFonts w:cstheme="minorHAnsi"/>
        </w:rPr>
        <w:t xml:space="preserve">15 </w:t>
      </w:r>
      <w:r w:rsidR="00B50C88">
        <w:rPr>
          <w:rFonts w:cstheme="minorHAnsi"/>
        </w:rPr>
        <w:t>až</w:t>
      </w:r>
      <w:r>
        <w:rPr>
          <w:rFonts w:cstheme="minorHAnsi"/>
        </w:rPr>
        <w:t xml:space="preserve"> 24 let, </w:t>
      </w:r>
      <w:r w:rsidR="00285117">
        <w:rPr>
          <w:rFonts w:cstheme="minorHAnsi"/>
        </w:rPr>
        <w:t>48</w:t>
      </w:r>
      <w:r w:rsidR="00B50C88">
        <w:rPr>
          <w:rFonts w:cstheme="minorHAnsi"/>
        </w:rPr>
        <w:t>5</w:t>
      </w:r>
      <w:r>
        <w:rPr>
          <w:rFonts w:cstheme="minorHAnsi"/>
        </w:rPr>
        <w:t xml:space="preserve"> </w:t>
      </w:r>
      <w:r w:rsidR="00B50C88">
        <w:rPr>
          <w:rFonts w:cstheme="minorHAnsi"/>
        </w:rPr>
        <w:t>do</w:t>
      </w:r>
      <w:r>
        <w:rPr>
          <w:rFonts w:cstheme="minorHAnsi"/>
        </w:rPr>
        <w:t> kategori</w:t>
      </w:r>
      <w:r w:rsidR="00B50C88">
        <w:rPr>
          <w:rFonts w:cstheme="minorHAnsi"/>
        </w:rPr>
        <w:t xml:space="preserve">e </w:t>
      </w:r>
      <w:r>
        <w:rPr>
          <w:rFonts w:cstheme="minorHAnsi"/>
        </w:rPr>
        <w:t xml:space="preserve">25 až 34 let, </w:t>
      </w:r>
      <w:r w:rsidR="00285117">
        <w:rPr>
          <w:rFonts w:cstheme="minorHAnsi"/>
        </w:rPr>
        <w:t>569</w:t>
      </w:r>
      <w:r>
        <w:rPr>
          <w:rFonts w:cstheme="minorHAnsi"/>
        </w:rPr>
        <w:t xml:space="preserve"> </w:t>
      </w:r>
      <w:r w:rsidR="00B50C88">
        <w:rPr>
          <w:rFonts w:cstheme="minorHAnsi"/>
        </w:rPr>
        <w:t>do</w:t>
      </w:r>
      <w:r>
        <w:rPr>
          <w:rFonts w:cstheme="minorHAnsi"/>
        </w:rPr>
        <w:t> kategori</w:t>
      </w:r>
      <w:r w:rsidR="00523D01">
        <w:rPr>
          <w:rFonts w:cstheme="minorHAnsi"/>
        </w:rPr>
        <w:t>e</w:t>
      </w:r>
      <w:r>
        <w:rPr>
          <w:rFonts w:cstheme="minorHAnsi"/>
        </w:rPr>
        <w:t xml:space="preserve"> 35 </w:t>
      </w:r>
      <w:r w:rsidR="00B50C88">
        <w:rPr>
          <w:rFonts w:cstheme="minorHAnsi"/>
        </w:rPr>
        <w:t>až</w:t>
      </w:r>
      <w:r>
        <w:rPr>
          <w:rFonts w:cstheme="minorHAnsi"/>
        </w:rPr>
        <w:t xml:space="preserve"> 44 let, </w:t>
      </w:r>
      <w:r w:rsidR="00285117">
        <w:rPr>
          <w:rFonts w:cstheme="minorHAnsi"/>
        </w:rPr>
        <w:t>606</w:t>
      </w:r>
      <w:r w:rsidR="00523D01">
        <w:rPr>
          <w:rFonts w:cstheme="minorHAnsi"/>
        </w:rPr>
        <w:t xml:space="preserve"> do kategorie</w:t>
      </w:r>
      <w:r>
        <w:rPr>
          <w:rFonts w:cstheme="minorHAnsi"/>
        </w:rPr>
        <w:t xml:space="preserve"> 45 </w:t>
      </w:r>
      <w:r w:rsidR="00523D01">
        <w:rPr>
          <w:rFonts w:cstheme="minorHAnsi"/>
        </w:rPr>
        <w:t>až</w:t>
      </w:r>
      <w:r>
        <w:rPr>
          <w:rFonts w:cstheme="minorHAnsi"/>
        </w:rPr>
        <w:t xml:space="preserve"> 54 let a </w:t>
      </w:r>
      <w:r w:rsidR="00285117">
        <w:rPr>
          <w:rFonts w:cstheme="minorHAnsi"/>
        </w:rPr>
        <w:t>401</w:t>
      </w:r>
      <w:r w:rsidR="00523D01">
        <w:rPr>
          <w:rFonts w:cstheme="minorHAnsi"/>
        </w:rPr>
        <w:t xml:space="preserve"> do kategorie </w:t>
      </w:r>
      <w:r>
        <w:rPr>
          <w:rFonts w:cstheme="minorHAnsi"/>
        </w:rPr>
        <w:t xml:space="preserve">55 </w:t>
      </w:r>
      <w:r w:rsidR="00523D01">
        <w:rPr>
          <w:rFonts w:cstheme="minorHAnsi"/>
        </w:rPr>
        <w:t>až</w:t>
      </w:r>
      <w:r>
        <w:rPr>
          <w:rFonts w:cstheme="minorHAnsi"/>
        </w:rPr>
        <w:t xml:space="preserve"> 64 let. Celkem </w:t>
      </w:r>
      <w:r w:rsidR="00285117">
        <w:rPr>
          <w:rFonts w:cstheme="minorHAnsi"/>
        </w:rPr>
        <w:t>391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210186">
      <w:pPr>
        <w:jc w:val="both"/>
        <w:rPr>
          <w:rFonts w:cstheme="minorHAnsi"/>
        </w:rPr>
      </w:pPr>
    </w:p>
    <w:sectPr w:rsidR="00606997" w:rsidRPr="006D6FEC" w:rsidSect="007733A1">
      <w:head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DB4" w:rsidRDefault="004D0DB4" w:rsidP="00BA0FB4">
      <w:pPr>
        <w:spacing w:after="0" w:line="240" w:lineRule="auto"/>
      </w:pPr>
      <w:r>
        <w:separator/>
      </w:r>
    </w:p>
  </w:endnote>
  <w:endnote w:type="continuationSeparator" w:id="0">
    <w:p w:rsidR="004D0DB4" w:rsidRDefault="004D0DB4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285117" w:rsidRDefault="00780E87">
        <w:pPr>
          <w:pStyle w:val="Zpat"/>
          <w:jc w:val="center"/>
        </w:pPr>
        <w:r>
          <w:rPr>
            <w:noProof/>
          </w:rPr>
          <w:fldChar w:fldCharType="begin"/>
        </w:r>
        <w:r w:rsidR="00285117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E1D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5117" w:rsidRDefault="00285117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DB4" w:rsidRDefault="004D0DB4" w:rsidP="00BA0FB4">
      <w:pPr>
        <w:spacing w:after="0" w:line="240" w:lineRule="auto"/>
      </w:pPr>
      <w:r>
        <w:separator/>
      </w:r>
    </w:p>
  </w:footnote>
  <w:footnote w:type="continuationSeparator" w:id="0">
    <w:p w:rsidR="004D0DB4" w:rsidRDefault="004D0DB4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117" w:rsidRPr="00872E8D" w:rsidRDefault="00285117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117" w:rsidRDefault="00285117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FB4"/>
    <w:rsid w:val="00001211"/>
    <w:rsid w:val="00002415"/>
    <w:rsid w:val="00004808"/>
    <w:rsid w:val="00006122"/>
    <w:rsid w:val="00010014"/>
    <w:rsid w:val="000119BF"/>
    <w:rsid w:val="000121CF"/>
    <w:rsid w:val="00013984"/>
    <w:rsid w:val="00014252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0EE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F9B"/>
    <w:rsid w:val="0011264F"/>
    <w:rsid w:val="00117383"/>
    <w:rsid w:val="00125C8B"/>
    <w:rsid w:val="00125D35"/>
    <w:rsid w:val="00134720"/>
    <w:rsid w:val="00134E39"/>
    <w:rsid w:val="00136056"/>
    <w:rsid w:val="00136F56"/>
    <w:rsid w:val="001425ED"/>
    <w:rsid w:val="00143390"/>
    <w:rsid w:val="00144ADF"/>
    <w:rsid w:val="00145318"/>
    <w:rsid w:val="0014585A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5BD3"/>
    <w:rsid w:val="00197D90"/>
    <w:rsid w:val="001A14E6"/>
    <w:rsid w:val="001A17B1"/>
    <w:rsid w:val="001A2986"/>
    <w:rsid w:val="001A5AF9"/>
    <w:rsid w:val="001A78D4"/>
    <w:rsid w:val="001B31E3"/>
    <w:rsid w:val="001B43CB"/>
    <w:rsid w:val="001B4419"/>
    <w:rsid w:val="001B6EA7"/>
    <w:rsid w:val="001C0656"/>
    <w:rsid w:val="001C16E8"/>
    <w:rsid w:val="001C2F24"/>
    <w:rsid w:val="001D0A1A"/>
    <w:rsid w:val="001D1AC1"/>
    <w:rsid w:val="001D1B26"/>
    <w:rsid w:val="001D6EC5"/>
    <w:rsid w:val="001D7070"/>
    <w:rsid w:val="001D77FD"/>
    <w:rsid w:val="001E02E1"/>
    <w:rsid w:val="001E19EB"/>
    <w:rsid w:val="001E271E"/>
    <w:rsid w:val="001E2A09"/>
    <w:rsid w:val="001E4077"/>
    <w:rsid w:val="001E7B5E"/>
    <w:rsid w:val="001F0DAF"/>
    <w:rsid w:val="001F0EDA"/>
    <w:rsid w:val="001F1887"/>
    <w:rsid w:val="001F1F2F"/>
    <w:rsid w:val="001F1F3F"/>
    <w:rsid w:val="001F2A85"/>
    <w:rsid w:val="001F6B8B"/>
    <w:rsid w:val="001F70C4"/>
    <w:rsid w:val="001F73B0"/>
    <w:rsid w:val="001F7F24"/>
    <w:rsid w:val="0020113A"/>
    <w:rsid w:val="00202AE4"/>
    <w:rsid w:val="00203FC0"/>
    <w:rsid w:val="00206021"/>
    <w:rsid w:val="00206431"/>
    <w:rsid w:val="00206DB6"/>
    <w:rsid w:val="0021007E"/>
    <w:rsid w:val="00210186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1338"/>
    <w:rsid w:val="00251D0E"/>
    <w:rsid w:val="002526EC"/>
    <w:rsid w:val="002533B1"/>
    <w:rsid w:val="00255DF1"/>
    <w:rsid w:val="00260E94"/>
    <w:rsid w:val="00263BB9"/>
    <w:rsid w:val="002649AA"/>
    <w:rsid w:val="00266D89"/>
    <w:rsid w:val="002673D8"/>
    <w:rsid w:val="00270BC8"/>
    <w:rsid w:val="0027170C"/>
    <w:rsid w:val="00272A65"/>
    <w:rsid w:val="00272AAC"/>
    <w:rsid w:val="00273D28"/>
    <w:rsid w:val="00276F51"/>
    <w:rsid w:val="00277487"/>
    <w:rsid w:val="00281F30"/>
    <w:rsid w:val="00282897"/>
    <w:rsid w:val="00283E23"/>
    <w:rsid w:val="00284D0F"/>
    <w:rsid w:val="00284E62"/>
    <w:rsid w:val="00285117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0CEE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1384"/>
    <w:rsid w:val="003F2F78"/>
    <w:rsid w:val="003F49D6"/>
    <w:rsid w:val="00400ABB"/>
    <w:rsid w:val="0040156D"/>
    <w:rsid w:val="004018A2"/>
    <w:rsid w:val="004019F9"/>
    <w:rsid w:val="00401C0B"/>
    <w:rsid w:val="00404066"/>
    <w:rsid w:val="004052A4"/>
    <w:rsid w:val="00406215"/>
    <w:rsid w:val="00406266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0397"/>
    <w:rsid w:val="00421146"/>
    <w:rsid w:val="00423B7E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534B9"/>
    <w:rsid w:val="004554BC"/>
    <w:rsid w:val="00455602"/>
    <w:rsid w:val="00460042"/>
    <w:rsid w:val="004605F0"/>
    <w:rsid w:val="00460B95"/>
    <w:rsid w:val="00460BD4"/>
    <w:rsid w:val="004619BF"/>
    <w:rsid w:val="00461B97"/>
    <w:rsid w:val="00461CA8"/>
    <w:rsid w:val="004625C4"/>
    <w:rsid w:val="004646EF"/>
    <w:rsid w:val="00464E35"/>
    <w:rsid w:val="0046533A"/>
    <w:rsid w:val="0046664A"/>
    <w:rsid w:val="00466B0E"/>
    <w:rsid w:val="00466E33"/>
    <w:rsid w:val="00467245"/>
    <w:rsid w:val="00471B9C"/>
    <w:rsid w:val="00472CDF"/>
    <w:rsid w:val="00480431"/>
    <w:rsid w:val="00483C08"/>
    <w:rsid w:val="00484235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9BD"/>
    <w:rsid w:val="004C2FED"/>
    <w:rsid w:val="004C4B86"/>
    <w:rsid w:val="004C6746"/>
    <w:rsid w:val="004C7284"/>
    <w:rsid w:val="004D0DB4"/>
    <w:rsid w:val="004D1D14"/>
    <w:rsid w:val="004D5B1A"/>
    <w:rsid w:val="004D68B0"/>
    <w:rsid w:val="004D6AA4"/>
    <w:rsid w:val="004E137D"/>
    <w:rsid w:val="004E233E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98"/>
    <w:rsid w:val="005068C4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3AF4"/>
    <w:rsid w:val="00523D01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4FFE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50832"/>
    <w:rsid w:val="006511F1"/>
    <w:rsid w:val="00654ABC"/>
    <w:rsid w:val="0065526A"/>
    <w:rsid w:val="00660636"/>
    <w:rsid w:val="0066248F"/>
    <w:rsid w:val="006627C2"/>
    <w:rsid w:val="00664C9A"/>
    <w:rsid w:val="00665986"/>
    <w:rsid w:val="0066730D"/>
    <w:rsid w:val="00667C91"/>
    <w:rsid w:val="00670A53"/>
    <w:rsid w:val="0067340C"/>
    <w:rsid w:val="00676291"/>
    <w:rsid w:val="0067640E"/>
    <w:rsid w:val="006810B1"/>
    <w:rsid w:val="00684A77"/>
    <w:rsid w:val="00685169"/>
    <w:rsid w:val="00686711"/>
    <w:rsid w:val="00690E36"/>
    <w:rsid w:val="00691CEB"/>
    <w:rsid w:val="006941D6"/>
    <w:rsid w:val="00694455"/>
    <w:rsid w:val="006966DB"/>
    <w:rsid w:val="006A1082"/>
    <w:rsid w:val="006A1508"/>
    <w:rsid w:val="006A15D7"/>
    <w:rsid w:val="006A1C38"/>
    <w:rsid w:val="006A54CA"/>
    <w:rsid w:val="006A676F"/>
    <w:rsid w:val="006B12E1"/>
    <w:rsid w:val="006B3E23"/>
    <w:rsid w:val="006B5589"/>
    <w:rsid w:val="006B685D"/>
    <w:rsid w:val="006C062D"/>
    <w:rsid w:val="006C0786"/>
    <w:rsid w:val="006C15FC"/>
    <w:rsid w:val="006C1B53"/>
    <w:rsid w:val="006C2106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3087"/>
    <w:rsid w:val="006E45D5"/>
    <w:rsid w:val="006E4F53"/>
    <w:rsid w:val="006E544E"/>
    <w:rsid w:val="006E587F"/>
    <w:rsid w:val="006F0C11"/>
    <w:rsid w:val="006F5905"/>
    <w:rsid w:val="006F5EB7"/>
    <w:rsid w:val="006F622D"/>
    <w:rsid w:val="006F756B"/>
    <w:rsid w:val="00700A12"/>
    <w:rsid w:val="00704929"/>
    <w:rsid w:val="007066F5"/>
    <w:rsid w:val="00706770"/>
    <w:rsid w:val="007105B5"/>
    <w:rsid w:val="00714924"/>
    <w:rsid w:val="007157A6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0E87"/>
    <w:rsid w:val="00784B78"/>
    <w:rsid w:val="00786D4E"/>
    <w:rsid w:val="0078702C"/>
    <w:rsid w:val="00787469"/>
    <w:rsid w:val="00787D88"/>
    <w:rsid w:val="00787EDC"/>
    <w:rsid w:val="0079515D"/>
    <w:rsid w:val="007A075C"/>
    <w:rsid w:val="007A1359"/>
    <w:rsid w:val="007A18D4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52B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7E52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B6C5F"/>
    <w:rsid w:val="008C02D7"/>
    <w:rsid w:val="008C0A24"/>
    <w:rsid w:val="008C187D"/>
    <w:rsid w:val="008C2B61"/>
    <w:rsid w:val="008C40D3"/>
    <w:rsid w:val="008C4E18"/>
    <w:rsid w:val="008C6F69"/>
    <w:rsid w:val="008D078E"/>
    <w:rsid w:val="008D0851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555E"/>
    <w:rsid w:val="0093635E"/>
    <w:rsid w:val="0093700B"/>
    <w:rsid w:val="00937563"/>
    <w:rsid w:val="00940BBF"/>
    <w:rsid w:val="00941EB2"/>
    <w:rsid w:val="0094373F"/>
    <w:rsid w:val="00943C63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B19"/>
    <w:rsid w:val="00987F81"/>
    <w:rsid w:val="00990430"/>
    <w:rsid w:val="00991A00"/>
    <w:rsid w:val="00995667"/>
    <w:rsid w:val="0099580D"/>
    <w:rsid w:val="00996394"/>
    <w:rsid w:val="009A2006"/>
    <w:rsid w:val="009A3B34"/>
    <w:rsid w:val="009A3C17"/>
    <w:rsid w:val="009A41B1"/>
    <w:rsid w:val="009A4B75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220AA"/>
    <w:rsid w:val="00A253F4"/>
    <w:rsid w:val="00A262B9"/>
    <w:rsid w:val="00A270CA"/>
    <w:rsid w:val="00A27F05"/>
    <w:rsid w:val="00A36F1E"/>
    <w:rsid w:val="00A370E3"/>
    <w:rsid w:val="00A40173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B70"/>
    <w:rsid w:val="00A73F55"/>
    <w:rsid w:val="00A73FD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4A12"/>
    <w:rsid w:val="00B16C8E"/>
    <w:rsid w:val="00B204FA"/>
    <w:rsid w:val="00B230D6"/>
    <w:rsid w:val="00B2393B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BE3"/>
    <w:rsid w:val="00B82BF8"/>
    <w:rsid w:val="00B82F55"/>
    <w:rsid w:val="00B84E5E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96E80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F05"/>
    <w:rsid w:val="00BB454D"/>
    <w:rsid w:val="00BC0E5F"/>
    <w:rsid w:val="00BC2C93"/>
    <w:rsid w:val="00BC37EB"/>
    <w:rsid w:val="00BC3E8E"/>
    <w:rsid w:val="00BC40EB"/>
    <w:rsid w:val="00BC6345"/>
    <w:rsid w:val="00BC6A35"/>
    <w:rsid w:val="00BC6EF0"/>
    <w:rsid w:val="00BC7E94"/>
    <w:rsid w:val="00BD2139"/>
    <w:rsid w:val="00BD3178"/>
    <w:rsid w:val="00BD593C"/>
    <w:rsid w:val="00BE0C60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1061"/>
    <w:rsid w:val="00C41A12"/>
    <w:rsid w:val="00C41FEF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4426"/>
    <w:rsid w:val="00CA4C82"/>
    <w:rsid w:val="00CB0763"/>
    <w:rsid w:val="00CB3D78"/>
    <w:rsid w:val="00CB4D0A"/>
    <w:rsid w:val="00CC0597"/>
    <w:rsid w:val="00CC242C"/>
    <w:rsid w:val="00CC2F4C"/>
    <w:rsid w:val="00CC34CF"/>
    <w:rsid w:val="00CC3513"/>
    <w:rsid w:val="00CD00EF"/>
    <w:rsid w:val="00CD0A88"/>
    <w:rsid w:val="00CD2A1F"/>
    <w:rsid w:val="00CD30AD"/>
    <w:rsid w:val="00CD41E1"/>
    <w:rsid w:val="00CD46E0"/>
    <w:rsid w:val="00CD5A01"/>
    <w:rsid w:val="00CD645B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52BF"/>
    <w:rsid w:val="00CF7227"/>
    <w:rsid w:val="00D005B4"/>
    <w:rsid w:val="00D023D7"/>
    <w:rsid w:val="00D023ED"/>
    <w:rsid w:val="00D02B4C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AD3"/>
    <w:rsid w:val="00D13C6A"/>
    <w:rsid w:val="00D14372"/>
    <w:rsid w:val="00D14943"/>
    <w:rsid w:val="00D2014B"/>
    <w:rsid w:val="00D21856"/>
    <w:rsid w:val="00D2456F"/>
    <w:rsid w:val="00D246EA"/>
    <w:rsid w:val="00D31900"/>
    <w:rsid w:val="00D34349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46BCA"/>
    <w:rsid w:val="00D53EE7"/>
    <w:rsid w:val="00D54C1D"/>
    <w:rsid w:val="00D620CE"/>
    <w:rsid w:val="00D642A7"/>
    <w:rsid w:val="00D64406"/>
    <w:rsid w:val="00D668AC"/>
    <w:rsid w:val="00D67119"/>
    <w:rsid w:val="00D72047"/>
    <w:rsid w:val="00D74156"/>
    <w:rsid w:val="00D74D3F"/>
    <w:rsid w:val="00D74FBA"/>
    <w:rsid w:val="00D75305"/>
    <w:rsid w:val="00D802C8"/>
    <w:rsid w:val="00D80B04"/>
    <w:rsid w:val="00D80E45"/>
    <w:rsid w:val="00D859CA"/>
    <w:rsid w:val="00D87F30"/>
    <w:rsid w:val="00D9100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19BD"/>
    <w:rsid w:val="00E2228D"/>
    <w:rsid w:val="00E24997"/>
    <w:rsid w:val="00E26692"/>
    <w:rsid w:val="00E266FC"/>
    <w:rsid w:val="00E30522"/>
    <w:rsid w:val="00E30F45"/>
    <w:rsid w:val="00E31C90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4070"/>
    <w:rsid w:val="00E75459"/>
    <w:rsid w:val="00E75546"/>
    <w:rsid w:val="00E75D74"/>
    <w:rsid w:val="00E82362"/>
    <w:rsid w:val="00E82CFA"/>
    <w:rsid w:val="00E834C4"/>
    <w:rsid w:val="00E84FD3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B59CC"/>
    <w:rsid w:val="00EC0EC4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EDD"/>
    <w:rsid w:val="00EE1027"/>
    <w:rsid w:val="00EE1833"/>
    <w:rsid w:val="00EE1CF6"/>
    <w:rsid w:val="00EE1DE9"/>
    <w:rsid w:val="00EE276B"/>
    <w:rsid w:val="00EE3ABA"/>
    <w:rsid w:val="00EE495B"/>
    <w:rsid w:val="00EE6436"/>
    <w:rsid w:val="00EE6A0C"/>
    <w:rsid w:val="00EF065A"/>
    <w:rsid w:val="00EF0ED8"/>
    <w:rsid w:val="00EF3EF6"/>
    <w:rsid w:val="00EF4189"/>
    <w:rsid w:val="00EF5560"/>
    <w:rsid w:val="00EF5CF6"/>
    <w:rsid w:val="00EF5EC1"/>
    <w:rsid w:val="00EF74F2"/>
    <w:rsid w:val="00F002A1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2137"/>
    <w:rsid w:val="00F73318"/>
    <w:rsid w:val="00F74B1F"/>
    <w:rsid w:val="00F75F1B"/>
    <w:rsid w:val="00F76708"/>
    <w:rsid w:val="00F77EA3"/>
    <w:rsid w:val="00F81F6F"/>
    <w:rsid w:val="00F858F8"/>
    <w:rsid w:val="00F86256"/>
    <w:rsid w:val="00F8644B"/>
    <w:rsid w:val="00F86DFB"/>
    <w:rsid w:val="00F86EF1"/>
    <w:rsid w:val="00F910E0"/>
    <w:rsid w:val="00F9192A"/>
    <w:rsid w:val="00F9253A"/>
    <w:rsid w:val="00F93AC4"/>
    <w:rsid w:val="00F949D4"/>
    <w:rsid w:val="00F95D0F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3447"/>
    <w:rsid w:val="00FB42F8"/>
    <w:rsid w:val="00FB4DAF"/>
    <w:rsid w:val="00FB5248"/>
    <w:rsid w:val="00FB6035"/>
    <w:rsid w:val="00FB6CAE"/>
    <w:rsid w:val="00FC1044"/>
    <w:rsid w:val="00FC2DC9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E7FC3"/>
    <w:rsid w:val="00FF09CC"/>
    <w:rsid w:val="00FF0C7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mcb.cz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3846</TotalTime>
  <Pages>2</Pages>
  <Words>668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747</cp:revision>
  <dcterms:created xsi:type="dcterms:W3CDTF">2020-04-20T19:09:00Z</dcterms:created>
  <dcterms:modified xsi:type="dcterms:W3CDTF">2020-10-06T18:04:00Z</dcterms:modified>
</cp:coreProperties>
</file>