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5A439" w14:textId="77777777" w:rsidR="00304169" w:rsidRDefault="0086244B">
      <w:pPr>
        <w:spacing w:after="179"/>
        <w:ind w:left="190"/>
        <w:jc w:val="center"/>
      </w:pPr>
      <w:r>
        <w:rPr>
          <w:rFonts w:ascii="Verdana" w:eastAsia="Verdana" w:hAnsi="Verdana" w:cs="Verdana"/>
          <w:b/>
          <w:sz w:val="24"/>
        </w:rPr>
        <w:t xml:space="preserve">General Physics </w:t>
      </w:r>
      <w:proofErr w:type="spellStart"/>
      <w:r>
        <w:rPr>
          <w:rFonts w:ascii="Verdana" w:eastAsia="Verdana" w:hAnsi="Verdana" w:cs="Verdana"/>
          <w:b/>
          <w:sz w:val="24"/>
        </w:rPr>
        <w:t>Laboratorium</w:t>
      </w:r>
      <w:proofErr w:type="spellEnd"/>
    </w:p>
    <w:p w14:paraId="17C9F33B" w14:textId="77777777" w:rsidR="00304169" w:rsidRDefault="0086244B">
      <w:pPr>
        <w:spacing w:after="215"/>
        <w:ind w:left="190"/>
        <w:jc w:val="center"/>
      </w:pPr>
      <w:proofErr w:type="spellStart"/>
      <w:r>
        <w:rPr>
          <w:rFonts w:ascii="Verdana" w:eastAsia="Verdana" w:hAnsi="Verdana" w:cs="Verdana"/>
          <w:sz w:val="20"/>
        </w:rPr>
        <w:t>Laboratorium</w:t>
      </w:r>
      <w:proofErr w:type="spellEnd"/>
      <w:r>
        <w:rPr>
          <w:rFonts w:ascii="Verdana" w:eastAsia="Verdana" w:hAnsi="Verdana" w:cs="Verdana"/>
          <w:sz w:val="20"/>
        </w:rPr>
        <w:t xml:space="preserve"> #3</w:t>
      </w:r>
    </w:p>
    <w:p w14:paraId="3984CDB7" w14:textId="77777777" w:rsidR="00304169" w:rsidRDefault="0086244B" w:rsidP="0086244B">
      <w:pPr>
        <w:spacing w:after="213"/>
        <w:ind w:left="-5" w:hanging="10"/>
      </w:pPr>
      <w:r>
        <w:rPr>
          <w:rFonts w:ascii="Verdana" w:eastAsia="Verdana" w:hAnsi="Verdana" w:cs="Verdana"/>
          <w:sz w:val="20"/>
        </w:rPr>
        <w:t>Topic:</w:t>
      </w:r>
      <w:r w:rsidR="001208D0">
        <w:rPr>
          <w:rFonts w:ascii="Verdana" w:eastAsia="Verdana" w:hAnsi="Verdana" w:cs="Verdana"/>
          <w:sz w:val="20"/>
        </w:rPr>
        <w:t xml:space="preserve"> </w:t>
      </w:r>
      <w:r w:rsidRPr="00BA0898">
        <w:rPr>
          <w:lang w:val="en-GB"/>
        </w:rPr>
        <w:t>100 B „Measurement of resistance</w:t>
      </w:r>
      <w:r>
        <w:rPr>
          <w:rFonts w:ascii="Verdana" w:eastAsia="Verdana" w:hAnsi="Verdana" w:cs="Verdana"/>
          <w:sz w:val="20"/>
        </w:rPr>
        <w:t>”</w:t>
      </w:r>
      <w:r w:rsidR="001208D0">
        <w:rPr>
          <w:rFonts w:ascii="Verdana" w:eastAsia="Verdana" w:hAnsi="Verdana" w:cs="Verdana"/>
          <w:sz w:val="20"/>
        </w:rPr>
        <w:t xml:space="preserve"> </w:t>
      </w:r>
    </w:p>
    <w:p w14:paraId="36D4B08F" w14:textId="77777777" w:rsidR="00304169" w:rsidRDefault="001208D0">
      <w:pPr>
        <w:spacing w:after="0"/>
      </w:pPr>
      <w:r>
        <w:rPr>
          <w:rFonts w:ascii="Verdana" w:eastAsia="Verdana" w:hAnsi="Verdana" w:cs="Verdana"/>
          <w:sz w:val="20"/>
        </w:rPr>
        <w:t xml:space="preserve"> </w:t>
      </w:r>
    </w:p>
    <w:tbl>
      <w:tblPr>
        <w:tblStyle w:val="TableGrid"/>
        <w:tblW w:w="9216" w:type="dxa"/>
        <w:tblInd w:w="-110" w:type="dxa"/>
        <w:tblCellMar>
          <w:top w:w="52" w:type="dxa"/>
          <w:left w:w="110" w:type="dxa"/>
          <w:right w:w="587" w:type="dxa"/>
        </w:tblCellMar>
        <w:tblLook w:val="04A0" w:firstRow="1" w:lastRow="0" w:firstColumn="1" w:lastColumn="0" w:noHBand="0" w:noVBand="1"/>
      </w:tblPr>
      <w:tblGrid>
        <w:gridCol w:w="4608"/>
        <w:gridCol w:w="4608"/>
      </w:tblGrid>
      <w:tr w:rsidR="00304169" w14:paraId="1CA95042" w14:textId="77777777">
        <w:trPr>
          <w:trHeight w:val="254"/>
        </w:trPr>
        <w:tc>
          <w:tcPr>
            <w:tcW w:w="4608" w:type="dxa"/>
            <w:tcBorders>
              <w:top w:val="single" w:sz="4" w:space="0" w:color="000000"/>
              <w:left w:val="single" w:sz="4" w:space="0" w:color="000000"/>
              <w:bottom w:val="single" w:sz="4" w:space="0" w:color="000000"/>
              <w:right w:val="single" w:sz="4" w:space="0" w:color="000000"/>
            </w:tcBorders>
          </w:tcPr>
          <w:p w14:paraId="188637F1" w14:textId="77777777" w:rsidR="00304169" w:rsidRDefault="00304169"/>
        </w:tc>
        <w:tc>
          <w:tcPr>
            <w:tcW w:w="4608" w:type="dxa"/>
            <w:tcBorders>
              <w:top w:val="single" w:sz="4" w:space="0" w:color="000000"/>
              <w:left w:val="single" w:sz="4" w:space="0" w:color="000000"/>
              <w:bottom w:val="single" w:sz="4" w:space="0" w:color="000000"/>
              <w:right w:val="single" w:sz="4" w:space="0" w:color="000000"/>
            </w:tcBorders>
          </w:tcPr>
          <w:p w14:paraId="701CD1CB" w14:textId="77777777" w:rsidR="00304169" w:rsidRDefault="001208D0">
            <w:r>
              <w:rPr>
                <w:rFonts w:ascii="Verdana" w:eastAsia="Verdana" w:hAnsi="Verdana" w:cs="Verdana"/>
                <w:sz w:val="20"/>
              </w:rPr>
              <w:t xml:space="preserve"> </w:t>
            </w:r>
          </w:p>
        </w:tc>
      </w:tr>
      <w:tr w:rsidR="00304169" w14:paraId="23EA5F32" w14:textId="77777777">
        <w:trPr>
          <w:trHeight w:val="984"/>
        </w:trPr>
        <w:tc>
          <w:tcPr>
            <w:tcW w:w="4608" w:type="dxa"/>
            <w:tcBorders>
              <w:top w:val="single" w:sz="4" w:space="0" w:color="000000"/>
              <w:left w:val="single" w:sz="4" w:space="0" w:color="000000"/>
              <w:bottom w:val="single" w:sz="4" w:space="0" w:color="000000"/>
              <w:right w:val="single" w:sz="4" w:space="0" w:color="000000"/>
            </w:tcBorders>
          </w:tcPr>
          <w:p w14:paraId="2678C307" w14:textId="77777777" w:rsidR="00304169" w:rsidRDefault="001208D0">
            <w:pPr>
              <w:ind w:left="912"/>
              <w:jc w:val="center"/>
            </w:pPr>
            <w:r>
              <w:rPr>
                <w:rFonts w:ascii="Verdana" w:eastAsia="Verdana" w:hAnsi="Verdana" w:cs="Verdana"/>
                <w:sz w:val="20"/>
              </w:rPr>
              <w:t xml:space="preserve"> </w:t>
            </w:r>
          </w:p>
          <w:p w14:paraId="01DEAF3A" w14:textId="77777777" w:rsidR="00304169" w:rsidRDefault="0086244B">
            <w:pPr>
              <w:spacing w:after="5" w:line="235" w:lineRule="auto"/>
              <w:ind w:left="1402" w:right="423" w:firstLine="144"/>
              <w:jc w:val="both"/>
            </w:pPr>
            <w:r>
              <w:rPr>
                <w:rFonts w:ascii="Verdana" w:eastAsia="Verdana" w:hAnsi="Verdana" w:cs="Verdana"/>
                <w:sz w:val="20"/>
              </w:rPr>
              <w:t>Name, Surname</w:t>
            </w:r>
          </w:p>
          <w:p w14:paraId="56F4E2B7" w14:textId="77777777" w:rsidR="00304169" w:rsidRDefault="001208D0">
            <w:pPr>
              <w:ind w:left="360"/>
            </w:pPr>
            <w:r>
              <w:rPr>
                <w:rFonts w:ascii="Verdana" w:eastAsia="Verdana" w:hAnsi="Verdana" w:cs="Verdana"/>
                <w:sz w:val="20"/>
              </w:rPr>
              <w:t xml:space="preserve"> </w:t>
            </w:r>
          </w:p>
        </w:tc>
        <w:tc>
          <w:tcPr>
            <w:tcW w:w="4608" w:type="dxa"/>
            <w:tcBorders>
              <w:top w:val="single" w:sz="4" w:space="0" w:color="000000"/>
              <w:left w:val="single" w:sz="4" w:space="0" w:color="000000"/>
              <w:bottom w:val="single" w:sz="4" w:space="0" w:color="000000"/>
              <w:right w:val="single" w:sz="4" w:space="0" w:color="000000"/>
            </w:tcBorders>
          </w:tcPr>
          <w:p w14:paraId="0BAA6B7D" w14:textId="77777777" w:rsidR="00304169" w:rsidRDefault="001208D0">
            <w:r>
              <w:rPr>
                <w:rFonts w:ascii="Verdana" w:eastAsia="Verdana" w:hAnsi="Verdana" w:cs="Verdana"/>
                <w:sz w:val="20"/>
              </w:rPr>
              <w:t xml:space="preserve"> </w:t>
            </w:r>
            <w:proofErr w:type="spellStart"/>
            <w:r w:rsidR="0086244B">
              <w:rPr>
                <w:rFonts w:ascii="Verdana" w:eastAsia="Verdana" w:hAnsi="Verdana" w:cs="Verdana"/>
                <w:sz w:val="20"/>
              </w:rPr>
              <w:t>Nykonchuk</w:t>
            </w:r>
            <w:proofErr w:type="spellEnd"/>
            <w:r w:rsidR="0086244B">
              <w:rPr>
                <w:rFonts w:ascii="Verdana" w:eastAsia="Verdana" w:hAnsi="Verdana" w:cs="Verdana"/>
                <w:sz w:val="20"/>
              </w:rPr>
              <w:t xml:space="preserve"> </w:t>
            </w:r>
            <w:proofErr w:type="spellStart"/>
            <w:r w:rsidR="0086244B">
              <w:rPr>
                <w:rFonts w:ascii="Verdana" w:eastAsia="Verdana" w:hAnsi="Verdana" w:cs="Verdana"/>
                <w:sz w:val="20"/>
              </w:rPr>
              <w:t>Illia</w:t>
            </w:r>
            <w:proofErr w:type="spellEnd"/>
            <w:r w:rsidR="0086244B">
              <w:rPr>
                <w:rFonts w:ascii="Verdana" w:eastAsia="Verdana" w:hAnsi="Verdana" w:cs="Verdana"/>
                <w:sz w:val="20"/>
              </w:rPr>
              <w:t>, 245693, W08</w:t>
            </w:r>
          </w:p>
        </w:tc>
      </w:tr>
      <w:tr w:rsidR="00304169" w14:paraId="668F77DF" w14:textId="77777777">
        <w:trPr>
          <w:trHeight w:val="250"/>
        </w:trPr>
        <w:tc>
          <w:tcPr>
            <w:tcW w:w="4608" w:type="dxa"/>
            <w:tcBorders>
              <w:top w:val="single" w:sz="4" w:space="0" w:color="000000"/>
              <w:left w:val="single" w:sz="4" w:space="0" w:color="000000"/>
              <w:bottom w:val="single" w:sz="4" w:space="0" w:color="000000"/>
              <w:right w:val="single" w:sz="4" w:space="0" w:color="000000"/>
            </w:tcBorders>
          </w:tcPr>
          <w:p w14:paraId="7152D142" w14:textId="77777777" w:rsidR="00304169" w:rsidRDefault="0086244B">
            <w:r>
              <w:rPr>
                <w:rFonts w:ascii="Verdana" w:eastAsia="Verdana" w:hAnsi="Verdana" w:cs="Verdana"/>
                <w:sz w:val="20"/>
              </w:rPr>
              <w:t xml:space="preserve">Time of classes: </w:t>
            </w:r>
            <w:r w:rsidR="001208D0">
              <w:rPr>
                <w:rFonts w:ascii="Verdana" w:eastAsia="Verdana" w:hAnsi="Verdana" w:cs="Verdana"/>
                <w:sz w:val="20"/>
              </w:rPr>
              <w:t xml:space="preserve"> </w:t>
            </w:r>
          </w:p>
        </w:tc>
        <w:tc>
          <w:tcPr>
            <w:tcW w:w="4608" w:type="dxa"/>
            <w:tcBorders>
              <w:top w:val="single" w:sz="4" w:space="0" w:color="000000"/>
              <w:left w:val="single" w:sz="4" w:space="0" w:color="000000"/>
              <w:bottom w:val="single" w:sz="4" w:space="0" w:color="000000"/>
              <w:right w:val="single" w:sz="4" w:space="0" w:color="000000"/>
            </w:tcBorders>
          </w:tcPr>
          <w:p w14:paraId="1132D7DA" w14:textId="77777777" w:rsidR="00304169" w:rsidRDefault="001208D0">
            <w:r>
              <w:rPr>
                <w:rFonts w:ascii="Verdana" w:eastAsia="Verdana" w:hAnsi="Verdana" w:cs="Verdana"/>
                <w:sz w:val="20"/>
              </w:rPr>
              <w:t xml:space="preserve"> </w:t>
            </w:r>
            <w:r w:rsidR="0086244B">
              <w:rPr>
                <w:rFonts w:ascii="Verdana" w:eastAsia="Verdana" w:hAnsi="Verdana" w:cs="Verdana"/>
                <w:sz w:val="20"/>
              </w:rPr>
              <w:t>Tuesday, 17:05-18:45</w:t>
            </w:r>
          </w:p>
        </w:tc>
      </w:tr>
      <w:tr w:rsidR="00304169" w14:paraId="77A57717" w14:textId="77777777">
        <w:trPr>
          <w:trHeight w:val="254"/>
        </w:trPr>
        <w:tc>
          <w:tcPr>
            <w:tcW w:w="4608" w:type="dxa"/>
            <w:tcBorders>
              <w:top w:val="single" w:sz="4" w:space="0" w:color="000000"/>
              <w:left w:val="single" w:sz="4" w:space="0" w:color="000000"/>
              <w:bottom w:val="single" w:sz="4" w:space="0" w:color="000000"/>
              <w:right w:val="single" w:sz="4" w:space="0" w:color="000000"/>
            </w:tcBorders>
          </w:tcPr>
          <w:p w14:paraId="28F69043" w14:textId="77777777" w:rsidR="00304169" w:rsidRDefault="0086244B">
            <w:r>
              <w:rPr>
                <w:rFonts w:ascii="Verdana" w:eastAsia="Verdana" w:hAnsi="Verdana" w:cs="Verdana"/>
                <w:sz w:val="20"/>
              </w:rPr>
              <w:t xml:space="preserve">Number of </w:t>
            </w:r>
            <w:proofErr w:type="gramStart"/>
            <w:r>
              <w:rPr>
                <w:rFonts w:ascii="Verdana" w:eastAsia="Verdana" w:hAnsi="Verdana" w:cs="Verdana"/>
                <w:sz w:val="20"/>
              </w:rPr>
              <w:t>group</w:t>
            </w:r>
            <w:r w:rsidR="001208D0">
              <w:rPr>
                <w:rFonts w:ascii="Verdana" w:eastAsia="Verdana" w:hAnsi="Verdana" w:cs="Verdana"/>
                <w:sz w:val="20"/>
              </w:rPr>
              <w:t xml:space="preserve"> </w:t>
            </w:r>
            <w:r>
              <w:rPr>
                <w:rFonts w:ascii="Verdana" w:eastAsia="Verdana" w:hAnsi="Verdana" w:cs="Verdana"/>
                <w:sz w:val="20"/>
              </w:rPr>
              <w:t>:</w:t>
            </w:r>
            <w:proofErr w:type="gramEnd"/>
          </w:p>
        </w:tc>
        <w:tc>
          <w:tcPr>
            <w:tcW w:w="4608" w:type="dxa"/>
            <w:tcBorders>
              <w:top w:val="single" w:sz="4" w:space="0" w:color="000000"/>
              <w:left w:val="single" w:sz="4" w:space="0" w:color="000000"/>
              <w:bottom w:val="single" w:sz="4" w:space="0" w:color="000000"/>
              <w:right w:val="single" w:sz="4" w:space="0" w:color="000000"/>
            </w:tcBorders>
          </w:tcPr>
          <w:p w14:paraId="1609238C" w14:textId="77777777" w:rsidR="00304169" w:rsidRDefault="001208D0">
            <w:r>
              <w:rPr>
                <w:rFonts w:ascii="Verdana" w:eastAsia="Verdana" w:hAnsi="Verdana" w:cs="Verdana"/>
                <w:sz w:val="20"/>
              </w:rPr>
              <w:t xml:space="preserve"> </w:t>
            </w:r>
            <w:r w:rsidR="0086244B">
              <w:rPr>
                <w:rFonts w:ascii="Verdana" w:eastAsia="Verdana" w:hAnsi="Verdana" w:cs="Verdana"/>
                <w:sz w:val="20"/>
              </w:rPr>
              <w:t>Z00-33d</w:t>
            </w:r>
          </w:p>
        </w:tc>
      </w:tr>
      <w:tr w:rsidR="00304169" w14:paraId="7F1E8634" w14:textId="77777777">
        <w:trPr>
          <w:trHeight w:val="254"/>
        </w:trPr>
        <w:tc>
          <w:tcPr>
            <w:tcW w:w="4608" w:type="dxa"/>
            <w:tcBorders>
              <w:top w:val="single" w:sz="4" w:space="0" w:color="000000"/>
              <w:left w:val="single" w:sz="4" w:space="0" w:color="000000"/>
              <w:bottom w:val="single" w:sz="4" w:space="0" w:color="000000"/>
              <w:right w:val="single" w:sz="4" w:space="0" w:color="000000"/>
            </w:tcBorders>
          </w:tcPr>
          <w:p w14:paraId="21D6A744" w14:textId="77777777" w:rsidR="00304169" w:rsidRDefault="0086244B">
            <w:r>
              <w:rPr>
                <w:rFonts w:ascii="Verdana" w:eastAsia="Verdana" w:hAnsi="Verdana" w:cs="Verdana"/>
                <w:sz w:val="20"/>
              </w:rPr>
              <w:t>Date of submit</w:t>
            </w:r>
            <w:r w:rsidR="001208D0">
              <w:rPr>
                <w:rFonts w:ascii="Verdana" w:eastAsia="Verdana" w:hAnsi="Verdana" w:cs="Verdana"/>
                <w:sz w:val="20"/>
              </w:rPr>
              <w:t xml:space="preserve">:  </w:t>
            </w:r>
          </w:p>
        </w:tc>
        <w:tc>
          <w:tcPr>
            <w:tcW w:w="4608" w:type="dxa"/>
            <w:tcBorders>
              <w:top w:val="single" w:sz="4" w:space="0" w:color="000000"/>
              <w:left w:val="single" w:sz="4" w:space="0" w:color="000000"/>
              <w:bottom w:val="single" w:sz="4" w:space="0" w:color="000000"/>
              <w:right w:val="single" w:sz="4" w:space="0" w:color="000000"/>
            </w:tcBorders>
          </w:tcPr>
          <w:p w14:paraId="42DBA38F" w14:textId="77777777" w:rsidR="00304169" w:rsidRDefault="001208D0">
            <w:r>
              <w:rPr>
                <w:rFonts w:ascii="Verdana" w:eastAsia="Verdana" w:hAnsi="Verdana" w:cs="Verdana"/>
                <w:sz w:val="20"/>
              </w:rPr>
              <w:t xml:space="preserve"> </w:t>
            </w:r>
            <w:r w:rsidR="0086244B">
              <w:rPr>
                <w:rFonts w:ascii="Verdana" w:eastAsia="Verdana" w:hAnsi="Verdana" w:cs="Verdana"/>
                <w:sz w:val="20"/>
              </w:rPr>
              <w:t>02.04.2020</w:t>
            </w:r>
          </w:p>
        </w:tc>
      </w:tr>
      <w:tr w:rsidR="00304169" w14:paraId="63D7697D" w14:textId="77777777">
        <w:trPr>
          <w:trHeight w:val="254"/>
        </w:trPr>
        <w:tc>
          <w:tcPr>
            <w:tcW w:w="4608" w:type="dxa"/>
            <w:tcBorders>
              <w:top w:val="single" w:sz="4" w:space="0" w:color="000000"/>
              <w:left w:val="single" w:sz="4" w:space="0" w:color="000000"/>
              <w:bottom w:val="single" w:sz="4" w:space="0" w:color="000000"/>
              <w:right w:val="single" w:sz="4" w:space="0" w:color="000000"/>
            </w:tcBorders>
          </w:tcPr>
          <w:p w14:paraId="510F7040" w14:textId="77777777" w:rsidR="00304169" w:rsidRDefault="0086244B">
            <w:r>
              <w:rPr>
                <w:rFonts w:ascii="Verdana" w:eastAsia="Verdana" w:hAnsi="Verdana" w:cs="Verdana"/>
                <w:b/>
                <w:sz w:val="20"/>
              </w:rPr>
              <w:t>Grade:</w:t>
            </w:r>
            <w:r w:rsidR="001208D0">
              <w:rPr>
                <w:rFonts w:ascii="Verdana" w:eastAsia="Verdana" w:hAnsi="Verdana" w:cs="Verdana"/>
                <w:b/>
                <w:sz w:val="20"/>
              </w:rPr>
              <w:t xml:space="preserve"> </w:t>
            </w:r>
          </w:p>
        </w:tc>
        <w:tc>
          <w:tcPr>
            <w:tcW w:w="4608" w:type="dxa"/>
            <w:tcBorders>
              <w:top w:val="single" w:sz="4" w:space="0" w:color="000000"/>
              <w:left w:val="single" w:sz="4" w:space="0" w:color="000000"/>
              <w:bottom w:val="single" w:sz="4" w:space="0" w:color="000000"/>
              <w:right w:val="single" w:sz="4" w:space="0" w:color="000000"/>
            </w:tcBorders>
          </w:tcPr>
          <w:p w14:paraId="58522EBA" w14:textId="77777777" w:rsidR="00304169" w:rsidRDefault="001208D0">
            <w:r>
              <w:rPr>
                <w:rFonts w:ascii="Verdana" w:eastAsia="Verdana" w:hAnsi="Verdana" w:cs="Verdana"/>
                <w:sz w:val="20"/>
              </w:rPr>
              <w:t xml:space="preserve"> </w:t>
            </w:r>
          </w:p>
        </w:tc>
      </w:tr>
    </w:tbl>
    <w:p w14:paraId="59F6CB08" w14:textId="77777777" w:rsidR="00304169" w:rsidRDefault="001208D0">
      <w:pPr>
        <w:spacing w:after="208"/>
      </w:pPr>
      <w:r>
        <w:t xml:space="preserve"> </w:t>
      </w:r>
    </w:p>
    <w:p w14:paraId="6BD7DDF3" w14:textId="77777777" w:rsidR="00304169" w:rsidRDefault="0086244B">
      <w:pPr>
        <w:spacing w:after="95"/>
        <w:ind w:left="-5" w:hanging="10"/>
      </w:pPr>
      <w:r>
        <w:rPr>
          <w:rFonts w:ascii="Verdana" w:eastAsia="Verdana" w:hAnsi="Verdana" w:cs="Verdana"/>
          <w:sz w:val="20"/>
        </w:rPr>
        <w:t>Approving</w:t>
      </w:r>
      <w:r w:rsidRPr="0086244B">
        <w:rPr>
          <w:rFonts w:ascii="Verdana" w:eastAsia="Verdana" w:hAnsi="Verdana" w:cs="Verdana"/>
          <w:sz w:val="20"/>
        </w:rPr>
        <w:t xml:space="preserve"> the measurement results</w:t>
      </w:r>
      <w:r w:rsidR="001208D0">
        <w:rPr>
          <w:rFonts w:ascii="Verdana" w:eastAsia="Verdana" w:hAnsi="Verdana" w:cs="Verdana"/>
          <w:sz w:val="20"/>
        </w:rPr>
        <w:t xml:space="preserve">. </w:t>
      </w:r>
    </w:p>
    <w:p w14:paraId="536AB0A2" w14:textId="77777777" w:rsidR="00304169" w:rsidRDefault="0086244B">
      <w:pPr>
        <w:spacing w:after="178" w:line="263" w:lineRule="auto"/>
        <w:ind w:left="-5" w:hanging="10"/>
      </w:pPr>
      <w:r w:rsidRPr="0086244B">
        <w:rPr>
          <w:rFonts w:ascii="Verdana" w:eastAsia="Verdana" w:hAnsi="Verdana" w:cs="Verdana"/>
          <w:sz w:val="20"/>
        </w:rPr>
        <w:t>Date and signature of the lecturer</w:t>
      </w:r>
      <w:r>
        <w:rPr>
          <w:rFonts w:ascii="Verdana" w:eastAsia="Verdana" w:hAnsi="Verdana" w:cs="Verdana"/>
          <w:sz w:val="20"/>
        </w:rPr>
        <w:t xml:space="preserve"> </w:t>
      </w:r>
      <w:r w:rsidR="001208D0">
        <w:rPr>
          <w:rFonts w:ascii="Verdana" w:eastAsia="Verdana" w:hAnsi="Verdana" w:cs="Verdana"/>
          <w:b/>
          <w:sz w:val="20"/>
        </w:rPr>
        <w:t xml:space="preserve">............................................................ </w:t>
      </w:r>
    </w:p>
    <w:p w14:paraId="3F070C58" w14:textId="77777777" w:rsidR="00304169" w:rsidRDefault="001208D0">
      <w:pPr>
        <w:spacing w:after="177"/>
      </w:pPr>
      <w:r>
        <w:rPr>
          <w:rFonts w:ascii="Verdana" w:eastAsia="Verdana" w:hAnsi="Verdana" w:cs="Verdana"/>
          <w:b/>
          <w:sz w:val="20"/>
        </w:rPr>
        <w:t xml:space="preserve"> </w:t>
      </w:r>
    </w:p>
    <w:p w14:paraId="0C716F7A" w14:textId="77777777" w:rsidR="0086244B" w:rsidRDefault="0086244B">
      <w:r>
        <w:br w:type="page"/>
      </w:r>
    </w:p>
    <w:p w14:paraId="76CE572F" w14:textId="77777777" w:rsidR="0086244B" w:rsidRDefault="0086244B" w:rsidP="0086244B">
      <w:pPr>
        <w:rPr>
          <w:rFonts w:asciiTheme="minorHAnsi" w:hAnsiTheme="minorHAnsi" w:cstheme="minorHAnsi"/>
          <w:sz w:val="48"/>
          <w:szCs w:val="48"/>
        </w:rPr>
      </w:pPr>
      <w:r>
        <w:rPr>
          <w:rFonts w:asciiTheme="minorHAnsi" w:hAnsiTheme="minorHAnsi" w:cstheme="minorHAnsi"/>
          <w:sz w:val="48"/>
          <w:szCs w:val="48"/>
        </w:rPr>
        <w:lastRenderedPageBreak/>
        <w:t>Introduction</w:t>
      </w:r>
    </w:p>
    <w:p w14:paraId="64F3AB4B" w14:textId="77777777" w:rsidR="00304169" w:rsidRDefault="0086244B" w:rsidP="0064744D">
      <w:pPr>
        <w:spacing w:after="0"/>
        <w:ind w:firstLine="720"/>
        <w:rPr>
          <w:rFonts w:asciiTheme="majorHAnsi" w:hAnsiTheme="majorHAnsi" w:cstheme="majorHAnsi"/>
          <w:sz w:val="24"/>
          <w:szCs w:val="48"/>
        </w:rPr>
      </w:pPr>
      <w:r>
        <w:rPr>
          <w:rFonts w:asciiTheme="majorHAnsi" w:hAnsiTheme="majorHAnsi" w:cstheme="majorHAnsi"/>
          <w:sz w:val="24"/>
          <w:szCs w:val="48"/>
        </w:rPr>
        <w:t xml:space="preserve">The laboratory was done to familiarize with basic electrical measurements and to reduce the dependence of the </w:t>
      </w:r>
      <w:r w:rsidRPr="00E97A5B">
        <w:rPr>
          <w:rFonts w:asciiTheme="majorHAnsi" w:hAnsiTheme="majorHAnsi" w:cstheme="majorHAnsi"/>
          <w:sz w:val="24"/>
          <w:szCs w:val="48"/>
        </w:rPr>
        <w:t>electric current through the resistor</w:t>
      </w:r>
      <w:r>
        <w:rPr>
          <w:rFonts w:asciiTheme="majorHAnsi" w:hAnsiTheme="majorHAnsi" w:cstheme="majorHAnsi"/>
          <w:sz w:val="24"/>
          <w:szCs w:val="48"/>
        </w:rPr>
        <w:t xml:space="preserve"> and light bulb on the applied voltage. First what was made is measuring of </w:t>
      </w:r>
      <w:r w:rsidRPr="00E97A5B">
        <w:rPr>
          <w:rFonts w:asciiTheme="majorHAnsi" w:hAnsiTheme="majorHAnsi" w:cstheme="majorHAnsi"/>
          <w:sz w:val="24"/>
          <w:szCs w:val="48"/>
        </w:rPr>
        <w:t>the</w:t>
      </w:r>
      <w:r>
        <w:rPr>
          <w:rFonts w:asciiTheme="majorHAnsi" w:hAnsiTheme="majorHAnsi" w:cstheme="majorHAnsi"/>
          <w:sz w:val="24"/>
          <w:szCs w:val="48"/>
        </w:rPr>
        <w:t xml:space="preserve"> resistance, then the voltage and current</w:t>
      </w:r>
      <w:r w:rsidRPr="00E97A5B">
        <w:rPr>
          <w:rFonts w:asciiTheme="majorHAnsi" w:hAnsiTheme="majorHAnsi" w:cstheme="majorHAnsi"/>
          <w:sz w:val="24"/>
          <w:szCs w:val="48"/>
        </w:rPr>
        <w:t xml:space="preserve"> when the voltage on the power supply was changed.</w:t>
      </w:r>
    </w:p>
    <w:p w14:paraId="72FF5AF2" w14:textId="77777777" w:rsidR="0086244B" w:rsidRDefault="0086244B" w:rsidP="0086244B">
      <w:pPr>
        <w:spacing w:after="0"/>
        <w:ind w:firstLine="720"/>
        <w:rPr>
          <w:rFonts w:asciiTheme="majorHAnsi" w:hAnsiTheme="majorHAnsi" w:cstheme="majorHAnsi"/>
          <w:sz w:val="24"/>
          <w:szCs w:val="48"/>
        </w:rPr>
      </w:pPr>
    </w:p>
    <w:p w14:paraId="6DC5251F" w14:textId="77777777" w:rsidR="003560EB" w:rsidRDefault="0064744D" w:rsidP="003560EB">
      <w:pPr>
        <w:rPr>
          <w:rFonts w:asciiTheme="minorHAnsi" w:hAnsiTheme="minorHAnsi" w:cstheme="minorHAnsi"/>
          <w:sz w:val="48"/>
          <w:szCs w:val="36"/>
        </w:rPr>
      </w:pPr>
      <w:r w:rsidRPr="00BA0898">
        <w:rPr>
          <w:noProof/>
          <w:lang w:val="pl-PL" w:eastAsia="pl-PL"/>
        </w:rPr>
        <w:drawing>
          <wp:anchor distT="0" distB="0" distL="114300" distR="114300" simplePos="0" relativeHeight="251658240" behindDoc="1" locked="0" layoutInCell="1" allowOverlap="1" wp14:anchorId="06595E3F" wp14:editId="2D814F29">
            <wp:simplePos x="0" y="0"/>
            <wp:positionH relativeFrom="column">
              <wp:posOffset>4137660</wp:posOffset>
            </wp:positionH>
            <wp:positionV relativeFrom="paragraph">
              <wp:posOffset>321945</wp:posOffset>
            </wp:positionV>
            <wp:extent cx="2093976" cy="1335024"/>
            <wp:effectExtent l="0" t="0" r="1905" b="0"/>
            <wp:wrapTight wrapText="bothSides">
              <wp:wrapPolygon edited="0">
                <wp:start x="0" y="0"/>
                <wp:lineTo x="0" y="21271"/>
                <wp:lineTo x="21423" y="21271"/>
                <wp:lineTo x="21423"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88EFF.tmp"/>
                    <pic:cNvPicPr/>
                  </pic:nvPicPr>
                  <pic:blipFill>
                    <a:blip r:embed="rId5">
                      <a:extLst>
                        <a:ext uri="{28A0092B-C50C-407E-A947-70E740481C1C}">
                          <a14:useLocalDpi xmlns:a14="http://schemas.microsoft.com/office/drawing/2010/main" val="0"/>
                        </a:ext>
                      </a:extLst>
                    </a:blip>
                    <a:stretch>
                      <a:fillRect/>
                    </a:stretch>
                  </pic:blipFill>
                  <pic:spPr>
                    <a:xfrm>
                      <a:off x="0" y="0"/>
                      <a:ext cx="2093976" cy="1335024"/>
                    </a:xfrm>
                    <a:prstGeom prst="rect">
                      <a:avLst/>
                    </a:prstGeom>
                  </pic:spPr>
                </pic:pic>
              </a:graphicData>
            </a:graphic>
            <wp14:sizeRelH relativeFrom="margin">
              <wp14:pctWidth>0</wp14:pctWidth>
            </wp14:sizeRelH>
            <wp14:sizeRelV relativeFrom="margin">
              <wp14:pctHeight>0</wp14:pctHeight>
            </wp14:sizeRelV>
          </wp:anchor>
        </w:drawing>
      </w:r>
      <w:r w:rsidR="003560EB">
        <w:rPr>
          <w:rFonts w:asciiTheme="minorHAnsi" w:hAnsiTheme="minorHAnsi" w:cstheme="minorHAnsi"/>
          <w:sz w:val="48"/>
          <w:szCs w:val="36"/>
        </w:rPr>
        <w:t>Steps</w:t>
      </w:r>
    </w:p>
    <w:p w14:paraId="34236C8F" w14:textId="3F2E0681" w:rsidR="008E2367" w:rsidRDefault="008E2367" w:rsidP="003560EB">
      <w:pPr>
        <w:rPr>
          <w:sz w:val="24"/>
        </w:rPr>
      </w:pPr>
      <w:r w:rsidRPr="008E2367">
        <w:rPr>
          <w:sz w:val="24"/>
        </w:rPr>
        <w:t>Assembly of the electrical system in accor</w:t>
      </w:r>
      <w:r>
        <w:rPr>
          <w:sz w:val="24"/>
        </w:rPr>
        <w:t xml:space="preserve">dance with the circuit shown in picture </w:t>
      </w:r>
    </w:p>
    <w:p w14:paraId="6A401B47" w14:textId="026F2FF2" w:rsidR="008E2367" w:rsidRDefault="003560EB" w:rsidP="008E2367">
      <w:pPr>
        <w:pStyle w:val="ListParagraph"/>
        <w:numPr>
          <w:ilvl w:val="0"/>
          <w:numId w:val="1"/>
        </w:numPr>
        <w:spacing w:after="0"/>
        <w:rPr>
          <w:sz w:val="24"/>
        </w:rPr>
      </w:pPr>
      <w:r>
        <w:rPr>
          <w:sz w:val="24"/>
        </w:rPr>
        <w:t>R</w:t>
      </w:r>
      <w:r w:rsidR="008E2367" w:rsidRPr="008E2367">
        <w:rPr>
          <w:sz w:val="24"/>
        </w:rPr>
        <w:t xml:space="preserve">esistance measurements for </w:t>
      </w:r>
      <w:r w:rsidR="008E2367">
        <w:rPr>
          <w:sz w:val="24"/>
        </w:rPr>
        <w:t>different Voltage values</w:t>
      </w:r>
    </w:p>
    <w:p w14:paraId="41A46871" w14:textId="77777777" w:rsidR="008E2367" w:rsidRDefault="008E2367" w:rsidP="008E2367">
      <w:pPr>
        <w:pStyle w:val="ListParagraph"/>
        <w:numPr>
          <w:ilvl w:val="0"/>
          <w:numId w:val="1"/>
        </w:numPr>
        <w:spacing w:after="0"/>
        <w:rPr>
          <w:sz w:val="24"/>
        </w:rPr>
      </w:pPr>
      <w:r w:rsidRPr="008E2367">
        <w:rPr>
          <w:sz w:val="24"/>
        </w:rPr>
        <w:t>Calculation of resistance based on previously obtained measurement results using Ohm's law</w:t>
      </w:r>
    </w:p>
    <w:p w14:paraId="6E7D4330" w14:textId="210E6CC2" w:rsidR="00BD4BF0" w:rsidRDefault="008E2367" w:rsidP="008E2367">
      <w:pPr>
        <w:pStyle w:val="ListParagraph"/>
        <w:numPr>
          <w:ilvl w:val="0"/>
          <w:numId w:val="1"/>
        </w:numPr>
        <w:spacing w:after="0"/>
        <w:rPr>
          <w:sz w:val="24"/>
        </w:rPr>
      </w:pPr>
      <w:r w:rsidRPr="008E2367">
        <w:rPr>
          <w:sz w:val="24"/>
        </w:rPr>
        <w:t xml:space="preserve">Calculation of measurement </w:t>
      </w:r>
      <w:r>
        <w:rPr>
          <w:sz w:val="24"/>
        </w:rPr>
        <w:t>uncertainty</w:t>
      </w:r>
      <w:r w:rsidRPr="008E2367">
        <w:rPr>
          <w:sz w:val="24"/>
        </w:rPr>
        <w:t xml:space="preserve"> and compilation of resistance diagrams</w:t>
      </w:r>
    </w:p>
    <w:p w14:paraId="75FB0A68" w14:textId="5DD73E66" w:rsidR="008E2367" w:rsidRDefault="008E2367" w:rsidP="008E2367">
      <w:pPr>
        <w:pStyle w:val="ListParagraph"/>
        <w:numPr>
          <w:ilvl w:val="0"/>
          <w:numId w:val="1"/>
        </w:numPr>
        <w:spacing w:after="0"/>
        <w:rPr>
          <w:sz w:val="24"/>
        </w:rPr>
      </w:pPr>
      <w:r>
        <w:rPr>
          <w:sz w:val="24"/>
        </w:rPr>
        <w:t>Calculation of Linear Regression and comparing with direct measurements</w:t>
      </w:r>
    </w:p>
    <w:p w14:paraId="2581AF31" w14:textId="0E483DCE" w:rsidR="008E2367" w:rsidRPr="008E2367" w:rsidRDefault="003560EB" w:rsidP="008E2367">
      <w:pPr>
        <w:pStyle w:val="ListParagraph"/>
        <w:numPr>
          <w:ilvl w:val="0"/>
          <w:numId w:val="1"/>
        </w:numPr>
        <w:spacing w:after="0"/>
        <w:rPr>
          <w:sz w:val="24"/>
        </w:rPr>
      </w:pPr>
      <w:proofErr w:type="gramStart"/>
      <w:r>
        <w:rPr>
          <w:sz w:val="24"/>
        </w:rPr>
        <w:t xml:space="preserve">Plotting </w:t>
      </w:r>
      <w:r w:rsidR="008E2367">
        <w:rPr>
          <w:sz w:val="24"/>
        </w:rPr>
        <w:t xml:space="preserve"> graphs</w:t>
      </w:r>
      <w:proofErr w:type="gramEnd"/>
      <w:r w:rsidR="008E2367">
        <w:rPr>
          <w:sz w:val="24"/>
        </w:rPr>
        <w:t xml:space="preserve"> I(U)</w:t>
      </w:r>
    </w:p>
    <w:p w14:paraId="56877D40" w14:textId="77777777" w:rsidR="00BD4BF0" w:rsidRPr="008E2367" w:rsidRDefault="00BD4BF0" w:rsidP="00BD4BF0">
      <w:pPr>
        <w:spacing w:after="0"/>
        <w:rPr>
          <w:sz w:val="24"/>
        </w:rPr>
      </w:pPr>
    </w:p>
    <w:p w14:paraId="26DCE0FC" w14:textId="77777777" w:rsidR="0064744D" w:rsidRPr="008E2367" w:rsidRDefault="0064744D" w:rsidP="0064744D">
      <w:pPr>
        <w:pStyle w:val="ListParagraph"/>
        <w:spacing w:after="0"/>
        <w:ind w:left="360"/>
        <w:rPr>
          <w:sz w:val="24"/>
        </w:rPr>
      </w:pPr>
    </w:p>
    <w:p w14:paraId="02AFEA22" w14:textId="77777777" w:rsidR="0064744D" w:rsidRPr="008E2367" w:rsidRDefault="0064744D" w:rsidP="0064744D">
      <w:pPr>
        <w:pStyle w:val="ListParagraph"/>
        <w:spacing w:after="0"/>
        <w:ind w:left="360"/>
        <w:rPr>
          <w:sz w:val="24"/>
        </w:rPr>
      </w:pPr>
    </w:p>
    <w:p w14:paraId="31B5D1E0" w14:textId="77777777" w:rsidR="0064744D" w:rsidRPr="008E2367" w:rsidRDefault="0064744D" w:rsidP="0064744D">
      <w:pPr>
        <w:pStyle w:val="ListParagraph"/>
        <w:spacing w:after="0"/>
        <w:ind w:left="360"/>
        <w:rPr>
          <w:sz w:val="24"/>
        </w:rPr>
      </w:pPr>
    </w:p>
    <w:p w14:paraId="274148B5" w14:textId="77777777" w:rsidR="0064744D" w:rsidRDefault="001E27B3" w:rsidP="0064744D">
      <w:pPr>
        <w:rPr>
          <w:rFonts w:asciiTheme="minorHAnsi" w:hAnsiTheme="minorHAnsi" w:cstheme="minorHAnsi"/>
          <w:sz w:val="48"/>
          <w:szCs w:val="48"/>
        </w:rPr>
      </w:pPr>
      <w:r>
        <w:rPr>
          <w:rFonts w:asciiTheme="minorHAnsi" w:hAnsiTheme="minorHAnsi" w:cstheme="minorHAnsi"/>
          <w:sz w:val="48"/>
          <w:szCs w:val="48"/>
        </w:rPr>
        <w:t>Formulas</w:t>
      </w:r>
    </w:p>
    <w:p w14:paraId="0E8F196E" w14:textId="77777777" w:rsidR="00BD4BF0" w:rsidRPr="00BD4BF0" w:rsidRDefault="00BD4BF0" w:rsidP="00BD4BF0">
      <w:pPr>
        <w:jc w:val="both"/>
        <w:rPr>
          <w:rFonts w:asciiTheme="majorHAnsi" w:hAnsiTheme="majorHAnsi" w:cstheme="majorHAnsi"/>
          <w:lang w:val="en-GB"/>
        </w:rPr>
      </w:pPr>
      <w:r w:rsidRPr="00BD4BF0">
        <w:rPr>
          <w:rFonts w:asciiTheme="majorHAnsi" w:hAnsiTheme="majorHAnsi" w:cstheme="majorHAnsi"/>
          <w:lang w:val="en-GB"/>
        </w:rPr>
        <w:t xml:space="preserve">All the measurements were performed with a DT-890G </w:t>
      </w:r>
      <w:proofErr w:type="spellStart"/>
      <w:r w:rsidRPr="00BD4BF0">
        <w:rPr>
          <w:rFonts w:asciiTheme="majorHAnsi" w:hAnsiTheme="majorHAnsi" w:cstheme="majorHAnsi"/>
          <w:lang w:val="en-GB"/>
        </w:rPr>
        <w:t>multimeter</w:t>
      </w:r>
      <w:proofErr w:type="spellEnd"/>
      <w:r w:rsidRPr="00BD4BF0">
        <w:rPr>
          <w:rFonts w:asciiTheme="majorHAnsi" w:hAnsiTheme="majorHAnsi" w:cstheme="majorHAnsi"/>
          <w:lang w:val="en-GB"/>
        </w:rPr>
        <w:t>, on the following ranges and with following uncertainties</w:t>
      </w:r>
    </w:p>
    <w:p w14:paraId="22CF43FD" w14:textId="77777777" w:rsidR="00BD4BF0" w:rsidRPr="00BD4BF0" w:rsidRDefault="00BD4BF0" w:rsidP="00BD4BF0">
      <w:pPr>
        <w:rPr>
          <w:rFonts w:asciiTheme="majorHAnsi" w:hAnsiTheme="majorHAnsi" w:cstheme="majorHAnsi"/>
          <w:lang w:val="en-GB"/>
        </w:rPr>
      </w:pPr>
      <w:r w:rsidRPr="00BD4BF0">
        <w:rPr>
          <w:rFonts w:asciiTheme="majorHAnsi" w:hAnsiTheme="majorHAnsi" w:cstheme="majorHAnsi"/>
          <w:lang w:val="en-GB"/>
        </w:rPr>
        <w:t xml:space="preserve">200 Ω – 0.8% </w:t>
      </w:r>
      <w:proofErr w:type="spellStart"/>
      <w:r w:rsidRPr="00BD4BF0">
        <w:rPr>
          <w:rFonts w:asciiTheme="majorHAnsi" w:hAnsiTheme="majorHAnsi" w:cstheme="majorHAnsi"/>
          <w:lang w:val="en-GB"/>
        </w:rPr>
        <w:t>rdg</w:t>
      </w:r>
      <w:proofErr w:type="spellEnd"/>
      <w:r w:rsidRPr="00BD4BF0">
        <w:rPr>
          <w:rFonts w:asciiTheme="majorHAnsi" w:hAnsiTheme="majorHAnsi" w:cstheme="majorHAnsi"/>
          <w:lang w:val="en-GB"/>
        </w:rPr>
        <w:t xml:space="preserve"> (measured value) + 3 </w:t>
      </w:r>
      <w:proofErr w:type="spellStart"/>
      <w:r w:rsidRPr="00BD4BF0">
        <w:rPr>
          <w:rFonts w:asciiTheme="majorHAnsi" w:hAnsiTheme="majorHAnsi" w:cstheme="majorHAnsi"/>
          <w:lang w:val="en-GB"/>
        </w:rPr>
        <w:t>dgt</w:t>
      </w:r>
      <w:proofErr w:type="spellEnd"/>
      <w:r w:rsidRPr="00BD4BF0">
        <w:rPr>
          <w:rFonts w:asciiTheme="majorHAnsi" w:hAnsiTheme="majorHAnsi" w:cstheme="majorHAnsi"/>
          <w:lang w:val="en-GB"/>
        </w:rPr>
        <w:t xml:space="preserve"> (last displayed figure, 0.1 Ω; 0.1 mA; 0.01 V)</w:t>
      </w:r>
    </w:p>
    <w:p w14:paraId="04700F24" w14:textId="77777777" w:rsidR="00BD4BF0" w:rsidRPr="00BD4BF0" w:rsidRDefault="00BD4BF0" w:rsidP="00BD4BF0">
      <w:pPr>
        <w:rPr>
          <w:rFonts w:asciiTheme="majorHAnsi" w:hAnsiTheme="majorHAnsi" w:cstheme="majorHAnsi"/>
          <w:lang w:val="en-GB"/>
        </w:rPr>
      </w:pPr>
      <w:r w:rsidRPr="00BD4BF0">
        <w:rPr>
          <w:rFonts w:asciiTheme="majorHAnsi" w:hAnsiTheme="majorHAnsi" w:cstheme="majorHAnsi"/>
          <w:lang w:val="en-GB"/>
        </w:rPr>
        <w:t xml:space="preserve">or 2000 Ω – 0.8% </w:t>
      </w:r>
      <w:proofErr w:type="spellStart"/>
      <w:r w:rsidRPr="00BD4BF0">
        <w:rPr>
          <w:rFonts w:asciiTheme="majorHAnsi" w:hAnsiTheme="majorHAnsi" w:cstheme="majorHAnsi"/>
          <w:lang w:val="en-GB"/>
        </w:rPr>
        <w:t>rdg</w:t>
      </w:r>
      <w:proofErr w:type="spellEnd"/>
      <w:r w:rsidRPr="00BD4BF0">
        <w:rPr>
          <w:rFonts w:asciiTheme="majorHAnsi" w:hAnsiTheme="majorHAnsi" w:cstheme="majorHAnsi"/>
          <w:lang w:val="en-GB"/>
        </w:rPr>
        <w:t xml:space="preserve"> + 1 </w:t>
      </w:r>
      <w:proofErr w:type="spellStart"/>
      <w:r w:rsidRPr="00BD4BF0">
        <w:rPr>
          <w:rFonts w:asciiTheme="majorHAnsi" w:hAnsiTheme="majorHAnsi" w:cstheme="majorHAnsi"/>
          <w:lang w:val="en-GB"/>
        </w:rPr>
        <w:t>dgt</w:t>
      </w:r>
      <w:proofErr w:type="spellEnd"/>
      <w:r w:rsidRPr="00BD4BF0">
        <w:rPr>
          <w:rFonts w:asciiTheme="majorHAnsi" w:hAnsiTheme="majorHAnsi" w:cstheme="majorHAnsi"/>
          <w:lang w:val="en-GB"/>
        </w:rPr>
        <w:t xml:space="preserve"> </w:t>
      </w:r>
    </w:p>
    <w:p w14:paraId="5A017D77" w14:textId="77777777" w:rsidR="00BD4BF0" w:rsidRPr="00BD4BF0" w:rsidRDefault="00BD4BF0" w:rsidP="00BD4BF0">
      <w:pPr>
        <w:rPr>
          <w:rFonts w:asciiTheme="majorHAnsi" w:hAnsiTheme="majorHAnsi" w:cstheme="majorHAnsi"/>
          <w:lang w:val="en-GB"/>
        </w:rPr>
      </w:pPr>
      <w:r w:rsidRPr="00BD4BF0">
        <w:rPr>
          <w:rFonts w:asciiTheme="majorHAnsi" w:hAnsiTheme="majorHAnsi" w:cstheme="majorHAnsi"/>
          <w:lang w:val="en-GB"/>
        </w:rPr>
        <w:t xml:space="preserve">200 mA – 1.2% </w:t>
      </w:r>
      <w:proofErr w:type="spellStart"/>
      <w:r w:rsidRPr="00BD4BF0">
        <w:rPr>
          <w:rFonts w:asciiTheme="majorHAnsi" w:hAnsiTheme="majorHAnsi" w:cstheme="majorHAnsi"/>
          <w:lang w:val="en-GB"/>
        </w:rPr>
        <w:t>rdg</w:t>
      </w:r>
      <w:proofErr w:type="spellEnd"/>
      <w:r w:rsidRPr="00BD4BF0">
        <w:rPr>
          <w:rFonts w:asciiTheme="majorHAnsi" w:hAnsiTheme="majorHAnsi" w:cstheme="majorHAnsi"/>
          <w:lang w:val="en-GB"/>
        </w:rPr>
        <w:t xml:space="preserve"> + 1 </w:t>
      </w:r>
      <w:proofErr w:type="spellStart"/>
      <w:r w:rsidRPr="00BD4BF0">
        <w:rPr>
          <w:rFonts w:asciiTheme="majorHAnsi" w:hAnsiTheme="majorHAnsi" w:cstheme="majorHAnsi"/>
          <w:lang w:val="en-GB"/>
        </w:rPr>
        <w:t>dgt</w:t>
      </w:r>
      <w:proofErr w:type="spellEnd"/>
    </w:p>
    <w:p w14:paraId="06373093" w14:textId="77777777" w:rsidR="00BD4BF0" w:rsidRPr="00BD4BF0" w:rsidRDefault="00BD4BF0" w:rsidP="00BD4BF0">
      <w:pPr>
        <w:rPr>
          <w:rFonts w:asciiTheme="majorHAnsi" w:hAnsiTheme="majorHAnsi" w:cstheme="majorHAnsi"/>
          <w:lang w:val="en-GB"/>
        </w:rPr>
      </w:pPr>
      <w:r w:rsidRPr="00BD4BF0">
        <w:rPr>
          <w:rFonts w:asciiTheme="majorHAnsi" w:hAnsiTheme="majorHAnsi" w:cstheme="majorHAnsi"/>
          <w:lang w:val="en-GB"/>
        </w:rPr>
        <w:t xml:space="preserve">20 V – 0.5% </w:t>
      </w:r>
      <w:proofErr w:type="spellStart"/>
      <w:r w:rsidRPr="00BD4BF0">
        <w:rPr>
          <w:rFonts w:asciiTheme="majorHAnsi" w:hAnsiTheme="majorHAnsi" w:cstheme="majorHAnsi"/>
          <w:lang w:val="en-GB"/>
        </w:rPr>
        <w:t>rdg</w:t>
      </w:r>
      <w:proofErr w:type="spellEnd"/>
      <w:r w:rsidRPr="00BD4BF0">
        <w:rPr>
          <w:rFonts w:asciiTheme="majorHAnsi" w:hAnsiTheme="majorHAnsi" w:cstheme="majorHAnsi"/>
          <w:lang w:val="en-GB"/>
        </w:rPr>
        <w:t xml:space="preserve"> + 1 </w:t>
      </w:r>
      <w:proofErr w:type="spellStart"/>
      <w:r w:rsidRPr="00BD4BF0">
        <w:rPr>
          <w:rFonts w:asciiTheme="majorHAnsi" w:hAnsiTheme="majorHAnsi" w:cstheme="majorHAnsi"/>
          <w:lang w:val="en-GB"/>
        </w:rPr>
        <w:t>dgt</w:t>
      </w:r>
      <w:proofErr w:type="spellEnd"/>
    </w:p>
    <w:p w14:paraId="0E4F31ED" w14:textId="77777777" w:rsidR="00BD4BF0" w:rsidRPr="00BD4BF0" w:rsidRDefault="00BD4BF0" w:rsidP="0064744D">
      <w:pPr>
        <w:rPr>
          <w:rFonts w:asciiTheme="majorHAnsi" w:hAnsiTheme="majorHAnsi" w:cstheme="majorHAnsi"/>
          <w:sz w:val="28"/>
          <w:szCs w:val="48"/>
        </w:rPr>
      </w:pPr>
      <w:r w:rsidRPr="00BD4BF0">
        <w:rPr>
          <w:rFonts w:asciiTheme="majorHAnsi" w:hAnsiTheme="majorHAnsi" w:cstheme="majorHAnsi"/>
          <w:sz w:val="28"/>
          <w:szCs w:val="48"/>
        </w:rPr>
        <w:t>Therefore,</w:t>
      </w:r>
    </w:p>
    <w:p w14:paraId="0F3AFF42" w14:textId="77777777" w:rsidR="00BD4BF0" w:rsidRPr="00BD4BF0" w:rsidRDefault="00BD4BF0" w:rsidP="0064744D">
      <w:pPr>
        <w:rPr>
          <w:rFonts w:asciiTheme="majorHAnsi" w:hAnsiTheme="majorHAnsi" w:cstheme="majorHAnsi"/>
          <w:sz w:val="68"/>
          <w:szCs w:val="72"/>
          <w:shd w:val="clear" w:color="auto" w:fill="FFFFFF"/>
        </w:rPr>
      </w:pPr>
      <w:r w:rsidRPr="001E27B3">
        <w:rPr>
          <w:rFonts w:asciiTheme="majorHAnsi" w:hAnsiTheme="majorHAnsi" w:cstheme="majorHAnsi"/>
          <w:b/>
          <w:sz w:val="24"/>
        </w:rPr>
        <w:t>Meter uncertainty:</w:t>
      </w:r>
      <w:r w:rsidRPr="00BD4BF0">
        <w:rPr>
          <w:rFonts w:asciiTheme="majorHAnsi" w:hAnsiTheme="majorHAnsi" w:cstheme="majorHAnsi"/>
          <w:sz w:val="24"/>
        </w:rPr>
        <w:t xml:space="preserve"> </w:t>
      </w:r>
      <m:oMath>
        <m:r>
          <m:rPr>
            <m:sty m:val="p"/>
          </m:rPr>
          <w:rPr>
            <w:rFonts w:ascii="Cambria Math" w:hAnsi="Cambria Math" w:cstheme="majorHAnsi"/>
            <w:sz w:val="28"/>
            <w:szCs w:val="72"/>
            <w:shd w:val="clear" w:color="auto" w:fill="FFFFFF"/>
          </w:rPr>
          <m:t>∆p= ±</m:t>
        </m:r>
        <m:d>
          <m:dPr>
            <m:ctrlPr>
              <w:rPr>
                <w:rFonts w:ascii="Cambria Math" w:hAnsi="Cambria Math" w:cstheme="majorHAnsi"/>
                <w:sz w:val="28"/>
                <w:szCs w:val="72"/>
                <w:shd w:val="clear" w:color="auto" w:fill="FFFFFF"/>
              </w:rPr>
            </m:ctrlPr>
          </m:dPr>
          <m:e>
            <m:r>
              <m:rPr>
                <m:sty m:val="p"/>
              </m:rPr>
              <w:rPr>
                <w:rFonts w:ascii="Cambria Math" w:hAnsi="Cambria Math" w:cstheme="majorHAnsi"/>
                <w:sz w:val="28"/>
                <w:szCs w:val="72"/>
                <w:shd w:val="clear" w:color="auto" w:fill="FFFFFF"/>
              </w:rPr>
              <m:t>0.8%rdg+3dgt</m:t>
            </m:r>
          </m:e>
        </m:d>
      </m:oMath>
      <w:r w:rsidRPr="00BD4BF0">
        <w:rPr>
          <w:rFonts w:asciiTheme="majorHAnsi" w:hAnsiTheme="majorHAnsi" w:cstheme="majorHAnsi"/>
          <w:sz w:val="2"/>
          <w:szCs w:val="72"/>
          <w:shd w:val="clear" w:color="auto" w:fill="FFFFFF"/>
        </w:rPr>
        <w:t xml:space="preserve">  </w:t>
      </w:r>
      <w:r w:rsidRPr="00BD4BF0">
        <w:rPr>
          <w:rStyle w:val="ff4"/>
          <w:rFonts w:asciiTheme="majorHAnsi" w:hAnsiTheme="majorHAnsi" w:cstheme="majorHAnsi"/>
          <w:sz w:val="30"/>
          <w:szCs w:val="72"/>
          <w:shd w:val="clear" w:color="auto" w:fill="FFFFFF"/>
        </w:rPr>
        <w:t>Ω</w:t>
      </w:r>
    </w:p>
    <w:p w14:paraId="655F3641" w14:textId="77777777" w:rsidR="00BD4BF0" w:rsidRPr="00BD4BF0" w:rsidRDefault="00BD4BF0" w:rsidP="00BD4BF0">
      <w:pPr>
        <w:pStyle w:val="ListParagraph"/>
        <w:numPr>
          <w:ilvl w:val="0"/>
          <w:numId w:val="2"/>
        </w:numPr>
        <w:rPr>
          <w:rFonts w:asciiTheme="majorHAnsi" w:hAnsiTheme="majorHAnsi" w:cstheme="majorHAnsi"/>
          <w:szCs w:val="66"/>
          <w:shd w:val="clear" w:color="auto" w:fill="FFFFFF"/>
        </w:rPr>
      </w:pPr>
      <w:proofErr w:type="spellStart"/>
      <w:r w:rsidRPr="00BD4BF0">
        <w:rPr>
          <w:rFonts w:asciiTheme="majorHAnsi" w:hAnsiTheme="majorHAnsi" w:cstheme="majorHAnsi"/>
          <w:szCs w:val="66"/>
          <w:shd w:val="clear" w:color="auto" w:fill="FFFFFF"/>
        </w:rPr>
        <w:t>Rdg</w:t>
      </w:r>
      <w:proofErr w:type="spellEnd"/>
      <w:r w:rsidRPr="00BD4BF0">
        <w:rPr>
          <w:rFonts w:asciiTheme="majorHAnsi" w:hAnsiTheme="majorHAnsi" w:cstheme="majorHAnsi"/>
          <w:szCs w:val="66"/>
          <w:shd w:val="clear" w:color="auto" w:fill="FFFFFF"/>
        </w:rPr>
        <w:t xml:space="preserve"> – reading (value read)</w:t>
      </w:r>
    </w:p>
    <w:p w14:paraId="10B14D0F" w14:textId="77777777" w:rsidR="00BD4BF0" w:rsidRPr="00BD4BF0" w:rsidRDefault="00BD4BF0" w:rsidP="00BD4BF0">
      <w:pPr>
        <w:pStyle w:val="ListParagraph"/>
        <w:numPr>
          <w:ilvl w:val="0"/>
          <w:numId w:val="2"/>
        </w:numPr>
        <w:rPr>
          <w:rFonts w:asciiTheme="majorHAnsi" w:hAnsiTheme="majorHAnsi" w:cstheme="majorHAnsi"/>
          <w:szCs w:val="66"/>
          <w:shd w:val="clear" w:color="auto" w:fill="FFFFFF"/>
        </w:rPr>
      </w:pPr>
      <w:proofErr w:type="spellStart"/>
      <w:r w:rsidRPr="00BD4BF0">
        <w:rPr>
          <w:rFonts w:asciiTheme="majorHAnsi" w:hAnsiTheme="majorHAnsi" w:cstheme="majorHAnsi"/>
          <w:szCs w:val="66"/>
          <w:shd w:val="clear" w:color="auto" w:fill="FFFFFF"/>
        </w:rPr>
        <w:t>Dgt</w:t>
      </w:r>
      <w:proofErr w:type="spellEnd"/>
      <w:r w:rsidRPr="00BD4BF0">
        <w:rPr>
          <w:rFonts w:asciiTheme="majorHAnsi" w:hAnsiTheme="majorHAnsi" w:cstheme="majorHAnsi"/>
          <w:szCs w:val="66"/>
          <w:shd w:val="clear" w:color="auto" w:fill="FFFFFF"/>
        </w:rPr>
        <w:t xml:space="preserve"> – digit (value of last </w:t>
      </w:r>
      <w:r w:rsidR="00DF56F5">
        <w:rPr>
          <w:rFonts w:asciiTheme="majorHAnsi" w:hAnsiTheme="majorHAnsi" w:cstheme="majorHAnsi"/>
          <w:szCs w:val="66"/>
          <w:shd w:val="clear" w:color="auto" w:fill="FFFFFF"/>
        </w:rPr>
        <w:t>figure</w:t>
      </w:r>
      <w:r w:rsidRPr="00BD4BF0">
        <w:rPr>
          <w:rFonts w:asciiTheme="majorHAnsi" w:hAnsiTheme="majorHAnsi" w:cstheme="majorHAnsi"/>
          <w:szCs w:val="66"/>
          <w:shd w:val="clear" w:color="auto" w:fill="FFFFFF"/>
        </w:rPr>
        <w:t>)</w:t>
      </w:r>
    </w:p>
    <w:p w14:paraId="2F8F5205" w14:textId="284A5F16" w:rsidR="00FC0747" w:rsidRDefault="00BD4BF0" w:rsidP="0064744D">
      <w:pPr>
        <w:rPr>
          <w:rFonts w:asciiTheme="majorHAnsi" w:hAnsiTheme="majorHAnsi" w:cstheme="majorHAnsi"/>
          <w:sz w:val="24"/>
          <w:szCs w:val="48"/>
        </w:rPr>
      </w:pPr>
      <w:r w:rsidRPr="00BD4BF0">
        <w:rPr>
          <w:rFonts w:asciiTheme="majorHAnsi" w:hAnsiTheme="majorHAnsi" w:cstheme="majorHAnsi"/>
          <w:sz w:val="24"/>
          <w:szCs w:val="48"/>
        </w:rPr>
        <w:t>Other uncertainty values were calculated according to the same formulas, with the voltage measuring range being 20V and the measuring current 200mA</w:t>
      </w:r>
    </w:p>
    <w:p w14:paraId="482E9D97" w14:textId="77777777" w:rsidR="00FC0747" w:rsidRDefault="00FC0747" w:rsidP="0064744D">
      <w:pPr>
        <w:rPr>
          <w:rFonts w:asciiTheme="majorHAnsi" w:hAnsiTheme="majorHAnsi" w:cstheme="majorHAnsi"/>
          <w:sz w:val="24"/>
          <w:szCs w:val="48"/>
        </w:rPr>
      </w:pPr>
    </w:p>
    <w:p w14:paraId="1B9E7483" w14:textId="77777777" w:rsidR="001E27B3" w:rsidRDefault="001E27B3" w:rsidP="0064744D">
      <w:pPr>
        <w:rPr>
          <w:rStyle w:val="ff4"/>
          <w:rFonts w:asciiTheme="majorHAnsi" w:hAnsiTheme="majorHAnsi" w:cstheme="majorHAnsi"/>
          <w:sz w:val="30"/>
          <w:szCs w:val="72"/>
          <w:shd w:val="clear" w:color="auto" w:fill="FFFFFF"/>
        </w:rPr>
      </w:pPr>
      <w:r w:rsidRPr="001E27B3">
        <w:rPr>
          <w:rFonts w:asciiTheme="majorHAnsi" w:hAnsiTheme="majorHAnsi" w:cstheme="majorHAnsi"/>
          <w:b/>
          <w:sz w:val="24"/>
          <w:szCs w:val="48"/>
        </w:rPr>
        <w:lastRenderedPageBreak/>
        <w:t>Resistance</w:t>
      </w:r>
      <w:r>
        <w:rPr>
          <w:rFonts w:asciiTheme="majorHAnsi" w:hAnsiTheme="majorHAnsi" w:cstheme="majorHAnsi"/>
          <w:b/>
          <w:sz w:val="24"/>
          <w:szCs w:val="48"/>
        </w:rPr>
        <w:t xml:space="preserve">: </w:t>
      </w:r>
      <m:oMath>
        <m:r>
          <m:rPr>
            <m:sty m:val="p"/>
          </m:rPr>
          <w:rPr>
            <w:rFonts w:ascii="Cambria Math" w:hAnsi="Cambria Math" w:cstheme="majorHAnsi"/>
            <w:sz w:val="28"/>
            <w:szCs w:val="48"/>
          </w:rPr>
          <m:t>R=</m:t>
        </m:r>
        <m:f>
          <m:fPr>
            <m:ctrlPr>
              <w:rPr>
                <w:rFonts w:ascii="Cambria Math" w:hAnsi="Cambria Math" w:cstheme="majorHAnsi"/>
                <w:sz w:val="28"/>
                <w:szCs w:val="48"/>
              </w:rPr>
            </m:ctrlPr>
          </m:fPr>
          <m:num>
            <m:r>
              <m:rPr>
                <m:sty m:val="p"/>
              </m:rPr>
              <w:rPr>
                <w:rFonts w:ascii="Cambria Math" w:hAnsi="Cambria Math" w:cstheme="majorHAnsi"/>
                <w:sz w:val="28"/>
                <w:szCs w:val="48"/>
              </w:rPr>
              <m:t>U</m:t>
            </m:r>
          </m:num>
          <m:den>
            <m:r>
              <m:rPr>
                <m:sty m:val="p"/>
              </m:rPr>
              <w:rPr>
                <w:rFonts w:ascii="Cambria Math" w:hAnsi="Cambria Math" w:cstheme="majorHAnsi"/>
                <w:sz w:val="28"/>
                <w:szCs w:val="48"/>
              </w:rPr>
              <m:t>I</m:t>
            </m:r>
          </m:den>
        </m:f>
      </m:oMath>
      <w:r w:rsidRPr="00BD4BF0">
        <w:rPr>
          <w:rFonts w:asciiTheme="majorHAnsi" w:hAnsiTheme="majorHAnsi" w:cstheme="majorHAnsi"/>
          <w:sz w:val="2"/>
          <w:szCs w:val="72"/>
          <w:shd w:val="clear" w:color="auto" w:fill="FFFFFF"/>
        </w:rPr>
        <w:t xml:space="preserve"> </w:t>
      </w:r>
      <w:r>
        <w:rPr>
          <w:rFonts w:asciiTheme="majorHAnsi" w:hAnsiTheme="majorHAnsi" w:cstheme="majorHAnsi"/>
          <w:sz w:val="2"/>
          <w:szCs w:val="72"/>
          <w:shd w:val="clear" w:color="auto" w:fill="FFFFFF"/>
        </w:rPr>
        <w:t xml:space="preserve">     </w:t>
      </w:r>
      <w:r w:rsidRPr="00BD4BF0">
        <w:rPr>
          <w:rStyle w:val="ff4"/>
          <w:rFonts w:asciiTheme="majorHAnsi" w:hAnsiTheme="majorHAnsi" w:cstheme="majorHAnsi"/>
          <w:sz w:val="30"/>
          <w:szCs w:val="72"/>
          <w:shd w:val="clear" w:color="auto" w:fill="FFFFFF"/>
        </w:rPr>
        <w:t>Ω</w:t>
      </w:r>
    </w:p>
    <w:p w14:paraId="661F3846" w14:textId="7CC9D6D8" w:rsidR="006440E4" w:rsidRPr="001B4093" w:rsidRDefault="00FC0747" w:rsidP="0012490E">
      <w:pPr>
        <w:rPr>
          <w:rFonts w:asciiTheme="majorHAnsi" w:hAnsiTheme="majorHAnsi" w:cstheme="majorHAnsi"/>
          <w:sz w:val="24"/>
          <w:shd w:val="clear" w:color="auto" w:fill="FFFFFF"/>
          <w:lang w:val="en-GB"/>
        </w:rPr>
      </w:pPr>
      <w:r w:rsidRPr="00FC0747">
        <w:rPr>
          <w:rFonts w:asciiTheme="majorHAnsi" w:hAnsiTheme="majorHAnsi" w:cstheme="majorHAnsi"/>
          <w:sz w:val="24"/>
          <w:lang w:val="en-GB"/>
        </w:rPr>
        <w:t>Coefficients a and b (and their uncertainties) of the equation I=</w:t>
      </w:r>
      <w:proofErr w:type="spellStart"/>
      <w:r w:rsidRPr="00FC0747">
        <w:rPr>
          <w:rFonts w:asciiTheme="majorHAnsi" w:hAnsiTheme="majorHAnsi" w:cstheme="majorHAnsi"/>
          <w:sz w:val="24"/>
          <w:lang w:val="en-GB"/>
        </w:rPr>
        <w:t>aU+b</w:t>
      </w:r>
      <w:proofErr w:type="spellEnd"/>
      <w:r w:rsidRPr="00FC0747">
        <w:rPr>
          <w:rFonts w:asciiTheme="majorHAnsi" w:hAnsiTheme="majorHAnsi" w:cstheme="majorHAnsi"/>
          <w:sz w:val="24"/>
          <w:lang w:val="en-GB"/>
        </w:rPr>
        <w:t xml:space="preserve"> </w:t>
      </w:r>
      <w:proofErr w:type="gramStart"/>
      <w:r w:rsidRPr="00FC0747">
        <w:rPr>
          <w:rFonts w:asciiTheme="majorHAnsi" w:hAnsiTheme="majorHAnsi" w:cstheme="majorHAnsi"/>
          <w:sz w:val="24"/>
          <w:lang w:val="en-GB"/>
        </w:rPr>
        <w:t>were</w:t>
      </w:r>
      <w:proofErr w:type="gramEnd"/>
      <w:r w:rsidRPr="00FC0747">
        <w:rPr>
          <w:rFonts w:asciiTheme="majorHAnsi" w:hAnsiTheme="majorHAnsi" w:cstheme="majorHAnsi"/>
          <w:sz w:val="24"/>
          <w:lang w:val="en-GB"/>
        </w:rPr>
        <w:t xml:space="preserve"> determined </w:t>
      </w:r>
      <w:r w:rsidR="0012490E" w:rsidRPr="00FC0747">
        <w:rPr>
          <w:rFonts w:asciiTheme="majorHAnsi" w:hAnsiTheme="majorHAnsi" w:cstheme="majorHAnsi"/>
          <w:sz w:val="24"/>
        </w:rPr>
        <w:t>by linear regression using</w:t>
      </w:r>
      <w:r w:rsidR="008E2367">
        <w:rPr>
          <w:rFonts w:asciiTheme="majorHAnsi" w:hAnsiTheme="majorHAnsi" w:cstheme="majorHAnsi"/>
          <w:sz w:val="24"/>
        </w:rPr>
        <w:t xml:space="preserve"> LINEST Excel function</w:t>
      </w:r>
      <w:r w:rsidR="0012490E" w:rsidRPr="00FC0747">
        <w:rPr>
          <w:rFonts w:asciiTheme="majorHAnsi" w:hAnsiTheme="majorHAnsi" w:cstheme="majorHAnsi"/>
          <w:sz w:val="24"/>
        </w:rPr>
        <w:t>.</w:t>
      </w:r>
      <w:r w:rsidR="0012490E" w:rsidRPr="001B4093">
        <w:rPr>
          <w:rFonts w:asciiTheme="majorHAnsi" w:hAnsiTheme="majorHAnsi" w:cstheme="majorHAnsi"/>
          <w:sz w:val="24"/>
          <w:shd w:val="clear" w:color="auto" w:fill="FFFFFF"/>
          <w:lang w:val="en-GB"/>
        </w:rPr>
        <w:t xml:space="preserve"> </w:t>
      </w:r>
    </w:p>
    <w:p w14:paraId="4ED5C153" w14:textId="77777777" w:rsidR="00FC0747" w:rsidRPr="001B4093" w:rsidRDefault="00FC0747" w:rsidP="0012490E">
      <w:pPr>
        <w:rPr>
          <w:rFonts w:asciiTheme="majorHAnsi" w:hAnsiTheme="majorHAnsi" w:cstheme="majorHAnsi"/>
          <w:sz w:val="24"/>
          <w:shd w:val="clear" w:color="auto" w:fill="FFFFFF"/>
          <w:lang w:val="en-GB"/>
        </w:rPr>
      </w:pPr>
    </w:p>
    <w:p w14:paraId="56BEAFDE" w14:textId="77777777" w:rsidR="0064744D" w:rsidRDefault="001E27B3" w:rsidP="0064744D">
      <w:pPr>
        <w:rPr>
          <w:rFonts w:asciiTheme="minorHAnsi" w:hAnsiTheme="minorHAnsi" w:cstheme="minorHAnsi"/>
          <w:sz w:val="48"/>
          <w:szCs w:val="48"/>
        </w:rPr>
      </w:pPr>
      <w:r>
        <w:rPr>
          <w:rFonts w:asciiTheme="minorHAnsi" w:hAnsiTheme="minorHAnsi" w:cstheme="minorHAnsi"/>
          <w:sz w:val="48"/>
          <w:szCs w:val="48"/>
        </w:rPr>
        <w:t>Results of measurements</w:t>
      </w:r>
    </w:p>
    <w:p w14:paraId="6C6DBAB4" w14:textId="77777777" w:rsidR="0064744D" w:rsidRDefault="0064744D" w:rsidP="0064744D">
      <w:pPr>
        <w:pStyle w:val="ListParagraph"/>
        <w:spacing w:after="0"/>
        <w:ind w:left="360"/>
        <w:rPr>
          <w:sz w:val="24"/>
        </w:rPr>
      </w:pPr>
    </w:p>
    <w:p w14:paraId="48A06A2D" w14:textId="77777777" w:rsidR="00BD4BF0" w:rsidRPr="00BA0898" w:rsidRDefault="00BD4BF0" w:rsidP="00BD4BF0">
      <w:pPr>
        <w:rPr>
          <w:lang w:val="en-GB"/>
        </w:rPr>
      </w:pPr>
      <w:r w:rsidRPr="00BA0898">
        <w:rPr>
          <w:lang w:val="en-GB"/>
        </w:rPr>
        <w:t>Results of direct measurements with ohmmeter:</w:t>
      </w:r>
    </w:p>
    <w:p w14:paraId="4D1611A5" w14:textId="77777777" w:rsidR="00BD4BF0" w:rsidRPr="00BA0898" w:rsidRDefault="00BD4BF0" w:rsidP="00BD4BF0">
      <w:pPr>
        <w:rPr>
          <w:lang w:val="en-GB"/>
        </w:rPr>
      </w:pPr>
      <w:r w:rsidRPr="00BA0898">
        <w:rPr>
          <w:lang w:val="en-GB"/>
        </w:rPr>
        <w:t>Light bulb R</w:t>
      </w:r>
      <w:r w:rsidRPr="00BA0898">
        <w:rPr>
          <w:vertAlign w:val="subscript"/>
          <w:lang w:val="en-GB"/>
        </w:rPr>
        <w:t>B</w:t>
      </w:r>
      <w:r w:rsidRPr="00BA0898">
        <w:rPr>
          <w:lang w:val="en-GB"/>
        </w:rPr>
        <w:t xml:space="preserve">=24.7 </w:t>
      </w:r>
      <w:r w:rsidRPr="00BA0898">
        <w:rPr>
          <w:rFonts w:cstheme="minorHAnsi"/>
          <w:lang w:val="en-GB"/>
        </w:rPr>
        <w:t>Ω</w:t>
      </w:r>
    </w:p>
    <w:p w14:paraId="62AFC3DA" w14:textId="77777777" w:rsidR="00BD4BF0" w:rsidRPr="00BA0898" w:rsidRDefault="00BD4BF0" w:rsidP="00BD4BF0">
      <w:pPr>
        <w:rPr>
          <w:rFonts w:cstheme="minorHAnsi"/>
          <w:lang w:val="en-GB"/>
        </w:rPr>
      </w:pPr>
      <w:r w:rsidRPr="00BA0898">
        <w:rPr>
          <w:lang w:val="en-GB"/>
        </w:rPr>
        <w:t>Resistor R</w:t>
      </w:r>
      <w:r w:rsidRPr="00BA0898">
        <w:rPr>
          <w:vertAlign w:val="subscript"/>
          <w:lang w:val="en-GB"/>
        </w:rPr>
        <w:t>R</w:t>
      </w:r>
      <w:r w:rsidRPr="00BA0898">
        <w:rPr>
          <w:lang w:val="en-GB"/>
        </w:rPr>
        <w:t xml:space="preserve">=240.2 </w:t>
      </w:r>
      <w:r w:rsidRPr="00BA0898">
        <w:rPr>
          <w:rFonts w:cstheme="minorHAnsi"/>
          <w:lang w:val="en-GB"/>
        </w:rPr>
        <w:t>Ω</w:t>
      </w:r>
    </w:p>
    <w:p w14:paraId="0BF96507" w14:textId="77777777" w:rsidR="0064744D" w:rsidRPr="00BD4BF0" w:rsidRDefault="0064744D" w:rsidP="0064744D">
      <w:pPr>
        <w:pStyle w:val="ListParagraph"/>
        <w:spacing w:after="0"/>
        <w:ind w:left="360"/>
        <w:rPr>
          <w:sz w:val="24"/>
          <w:lang w:val="en-GB"/>
        </w:rPr>
      </w:pPr>
    </w:p>
    <w:p w14:paraId="79A5876B" w14:textId="77777777" w:rsidR="0064744D" w:rsidRPr="00BD4BF0" w:rsidRDefault="0064744D" w:rsidP="0064744D">
      <w:pPr>
        <w:spacing w:after="0"/>
        <w:jc w:val="center"/>
        <w:rPr>
          <w:lang w:val="en-GB"/>
        </w:rPr>
      </w:pPr>
      <w:r w:rsidRPr="00BD4BF0">
        <w:rPr>
          <w:lang w:val="en-GB"/>
        </w:rPr>
        <w:t>Resistor</w:t>
      </w:r>
    </w:p>
    <w:tbl>
      <w:tblPr>
        <w:tblStyle w:val="TableGrid0"/>
        <w:tblpPr w:leftFromText="180" w:rightFromText="180" w:vertAnchor="text" w:horzAnchor="margin" w:tblpXSpec="center" w:tblpY="177"/>
        <w:tblW w:w="11223" w:type="dxa"/>
        <w:tblLook w:val="04A0" w:firstRow="1" w:lastRow="0" w:firstColumn="1" w:lastColumn="0" w:noHBand="0" w:noVBand="1"/>
      </w:tblPr>
      <w:tblGrid>
        <w:gridCol w:w="2129"/>
        <w:gridCol w:w="2275"/>
        <w:gridCol w:w="2273"/>
        <w:gridCol w:w="2273"/>
        <w:gridCol w:w="2273"/>
      </w:tblGrid>
      <w:tr w:rsidR="00AF3988" w:rsidRPr="00BD4BF0" w14:paraId="74456748" w14:textId="77777777" w:rsidTr="00AF3988">
        <w:trPr>
          <w:trHeight w:val="415"/>
        </w:trPr>
        <w:tc>
          <w:tcPr>
            <w:tcW w:w="2129" w:type="dxa"/>
            <w:vAlign w:val="center"/>
          </w:tcPr>
          <w:p w14:paraId="5E4917D1" w14:textId="77777777" w:rsidR="00AF3988" w:rsidRPr="00BD4BF0" w:rsidRDefault="00AF3988" w:rsidP="00AF3988">
            <w:pPr>
              <w:jc w:val="center"/>
              <w:rPr>
                <w:lang w:val="en-GB"/>
              </w:rPr>
            </w:pPr>
            <w:r w:rsidRPr="00BD4BF0">
              <w:rPr>
                <w:lang w:val="en-GB"/>
              </w:rPr>
              <w:t>Bias (V)</w:t>
            </w:r>
          </w:p>
        </w:tc>
        <w:tc>
          <w:tcPr>
            <w:tcW w:w="2275" w:type="dxa"/>
            <w:vAlign w:val="center"/>
          </w:tcPr>
          <w:p w14:paraId="3523A82F" w14:textId="77777777" w:rsidR="00AF3988" w:rsidRPr="00BD4BF0" w:rsidRDefault="00AF3988" w:rsidP="00AF3988">
            <w:pPr>
              <w:jc w:val="center"/>
              <w:rPr>
                <w:lang w:val="en-GB"/>
              </w:rPr>
            </w:pPr>
            <w:r w:rsidRPr="00BD4BF0">
              <w:rPr>
                <w:lang w:val="en-GB"/>
              </w:rPr>
              <w:t>Current (mA)</w:t>
            </w:r>
          </w:p>
        </w:tc>
        <w:tc>
          <w:tcPr>
            <w:tcW w:w="2273" w:type="dxa"/>
          </w:tcPr>
          <w:p w14:paraId="33F7E532" w14:textId="77777777" w:rsidR="00AF3988" w:rsidRPr="00AE59CA" w:rsidRDefault="00AF3988" w:rsidP="00AF3988">
            <w:pPr>
              <w:jc w:val="center"/>
              <w:rPr>
                <w:lang w:val="en-US"/>
              </w:rPr>
            </w:pPr>
            <w:r>
              <w:rPr>
                <w:lang w:val="en-US"/>
              </w:rPr>
              <w:t>u(I) [mA]</w:t>
            </w:r>
          </w:p>
        </w:tc>
        <w:tc>
          <w:tcPr>
            <w:tcW w:w="2273" w:type="dxa"/>
            <w:vAlign w:val="center"/>
          </w:tcPr>
          <w:p w14:paraId="48208C00" w14:textId="77777777" w:rsidR="00AF3988" w:rsidRPr="00BD4BF0" w:rsidRDefault="00AF3988" w:rsidP="00AF3988">
            <w:pPr>
              <w:jc w:val="center"/>
              <w:rPr>
                <w:lang w:val="en-GB"/>
              </w:rPr>
            </w:pPr>
            <w:r w:rsidRPr="00BD4BF0">
              <w:rPr>
                <w:lang w:val="en-GB"/>
              </w:rPr>
              <w:t>Voltage (V)</w:t>
            </w:r>
          </w:p>
        </w:tc>
        <w:tc>
          <w:tcPr>
            <w:tcW w:w="2273" w:type="dxa"/>
          </w:tcPr>
          <w:p w14:paraId="23A7B7DD" w14:textId="77777777" w:rsidR="00AF3988" w:rsidRPr="00BD4BF0" w:rsidRDefault="00AF3988" w:rsidP="00AF3988">
            <w:pPr>
              <w:jc w:val="center"/>
              <w:rPr>
                <w:lang w:val="en-GB"/>
              </w:rPr>
            </w:pPr>
            <w:r>
              <w:rPr>
                <w:lang w:val="en-GB"/>
              </w:rPr>
              <w:t>u(U) [V]</w:t>
            </w:r>
          </w:p>
        </w:tc>
      </w:tr>
      <w:tr w:rsidR="00AF3988" w:rsidRPr="00BD4BF0" w14:paraId="4CF6ADF7" w14:textId="77777777" w:rsidTr="00AF3988">
        <w:trPr>
          <w:trHeight w:val="415"/>
        </w:trPr>
        <w:tc>
          <w:tcPr>
            <w:tcW w:w="2129" w:type="dxa"/>
            <w:vAlign w:val="center"/>
          </w:tcPr>
          <w:p w14:paraId="259838BB" w14:textId="77777777" w:rsidR="00AF3988" w:rsidRPr="00BD4BF0" w:rsidRDefault="00AF3988" w:rsidP="00AF3988">
            <w:pPr>
              <w:jc w:val="center"/>
              <w:rPr>
                <w:lang w:val="en-GB"/>
              </w:rPr>
            </w:pPr>
            <w:r w:rsidRPr="00BD4BF0">
              <w:rPr>
                <w:lang w:val="en-GB"/>
              </w:rPr>
              <w:t>3.0</w:t>
            </w:r>
          </w:p>
        </w:tc>
        <w:tc>
          <w:tcPr>
            <w:tcW w:w="2275" w:type="dxa"/>
            <w:vAlign w:val="center"/>
          </w:tcPr>
          <w:p w14:paraId="5BC53646" w14:textId="77777777" w:rsidR="00AF3988" w:rsidRPr="00BD4BF0" w:rsidRDefault="00AF3988" w:rsidP="00AF3988">
            <w:pPr>
              <w:jc w:val="center"/>
              <w:rPr>
                <w:lang w:val="en-GB"/>
              </w:rPr>
            </w:pPr>
            <w:r w:rsidRPr="00BD4BF0">
              <w:rPr>
                <w:lang w:val="en-GB"/>
              </w:rPr>
              <w:t>13.4</w:t>
            </w:r>
          </w:p>
        </w:tc>
        <w:tc>
          <w:tcPr>
            <w:tcW w:w="2273" w:type="dxa"/>
          </w:tcPr>
          <w:p w14:paraId="37BFFB30" w14:textId="77777777" w:rsidR="00AF3988" w:rsidRPr="00BD4BF0" w:rsidRDefault="00AF3988" w:rsidP="00AF3988">
            <w:pPr>
              <w:jc w:val="center"/>
              <w:rPr>
                <w:lang w:val="en-GB"/>
              </w:rPr>
            </w:pPr>
            <w:r>
              <w:rPr>
                <w:lang w:val="en-GB"/>
              </w:rPr>
              <w:t>0.26</w:t>
            </w:r>
          </w:p>
        </w:tc>
        <w:tc>
          <w:tcPr>
            <w:tcW w:w="2273" w:type="dxa"/>
            <w:tcBorders>
              <w:bottom w:val="single" w:sz="4" w:space="0" w:color="auto"/>
            </w:tcBorders>
            <w:vAlign w:val="center"/>
          </w:tcPr>
          <w:p w14:paraId="5B143F85" w14:textId="77777777" w:rsidR="00AF3988" w:rsidRPr="00BD4BF0" w:rsidRDefault="00AF3988" w:rsidP="00AF3988">
            <w:pPr>
              <w:jc w:val="center"/>
              <w:rPr>
                <w:lang w:val="en-GB"/>
              </w:rPr>
            </w:pPr>
            <w:r w:rsidRPr="00BD4BF0">
              <w:rPr>
                <w:lang w:val="en-GB"/>
              </w:rPr>
              <w:t>3.28</w:t>
            </w:r>
          </w:p>
        </w:tc>
        <w:tc>
          <w:tcPr>
            <w:tcW w:w="2273" w:type="dxa"/>
            <w:tcBorders>
              <w:bottom w:val="single" w:sz="4" w:space="0" w:color="auto"/>
            </w:tcBorders>
          </w:tcPr>
          <w:p w14:paraId="32D5BE6A" w14:textId="77777777" w:rsidR="00AF3988" w:rsidRPr="00BD4BF0" w:rsidRDefault="000F0D76" w:rsidP="00AF3988">
            <w:pPr>
              <w:jc w:val="center"/>
              <w:rPr>
                <w:lang w:val="en-GB"/>
              </w:rPr>
            </w:pPr>
            <w:r>
              <w:rPr>
                <w:lang w:val="en-GB"/>
              </w:rPr>
              <w:t>0.17</w:t>
            </w:r>
          </w:p>
        </w:tc>
      </w:tr>
      <w:tr w:rsidR="00AF3988" w:rsidRPr="00BD4BF0" w14:paraId="4C0808CC" w14:textId="77777777" w:rsidTr="00AF3988">
        <w:trPr>
          <w:trHeight w:val="415"/>
        </w:trPr>
        <w:tc>
          <w:tcPr>
            <w:tcW w:w="2129" w:type="dxa"/>
            <w:vAlign w:val="center"/>
          </w:tcPr>
          <w:p w14:paraId="2E7CC52F" w14:textId="77777777" w:rsidR="00AF3988" w:rsidRPr="00BD4BF0" w:rsidRDefault="00AF3988" w:rsidP="00AF3988">
            <w:pPr>
              <w:jc w:val="center"/>
              <w:rPr>
                <w:lang w:val="en-GB"/>
              </w:rPr>
            </w:pPr>
            <w:r w:rsidRPr="00BD4BF0">
              <w:rPr>
                <w:lang w:val="en-GB"/>
              </w:rPr>
              <w:t>4.5</w:t>
            </w:r>
          </w:p>
        </w:tc>
        <w:tc>
          <w:tcPr>
            <w:tcW w:w="2275" w:type="dxa"/>
            <w:vAlign w:val="center"/>
          </w:tcPr>
          <w:p w14:paraId="03A5577F" w14:textId="77777777" w:rsidR="00AF3988" w:rsidRPr="00BD4BF0" w:rsidRDefault="00AF3988" w:rsidP="00AF3988">
            <w:pPr>
              <w:jc w:val="center"/>
              <w:rPr>
                <w:lang w:val="en-GB"/>
              </w:rPr>
            </w:pPr>
            <w:r w:rsidRPr="00BD4BF0">
              <w:rPr>
                <w:lang w:val="en-GB"/>
              </w:rPr>
              <w:t>19.4</w:t>
            </w:r>
          </w:p>
        </w:tc>
        <w:tc>
          <w:tcPr>
            <w:tcW w:w="2273" w:type="dxa"/>
          </w:tcPr>
          <w:p w14:paraId="791A582F" w14:textId="77777777" w:rsidR="00AF3988" w:rsidRPr="00BD4BF0" w:rsidRDefault="000F0D76" w:rsidP="00AF3988">
            <w:pPr>
              <w:jc w:val="center"/>
              <w:rPr>
                <w:lang w:val="en-GB"/>
              </w:rPr>
            </w:pPr>
            <w:r>
              <w:rPr>
                <w:lang w:val="en-GB"/>
              </w:rPr>
              <w:t>0.33</w:t>
            </w:r>
          </w:p>
        </w:tc>
        <w:tc>
          <w:tcPr>
            <w:tcW w:w="2273" w:type="dxa"/>
            <w:vAlign w:val="center"/>
          </w:tcPr>
          <w:p w14:paraId="02B5F3FF" w14:textId="77777777" w:rsidR="00AF3988" w:rsidRPr="00BD4BF0" w:rsidRDefault="00AF3988" w:rsidP="00AF3988">
            <w:pPr>
              <w:jc w:val="center"/>
              <w:rPr>
                <w:lang w:val="en-GB"/>
              </w:rPr>
            </w:pPr>
            <w:r w:rsidRPr="00BD4BF0">
              <w:rPr>
                <w:lang w:val="en-GB"/>
              </w:rPr>
              <w:t>4.74</w:t>
            </w:r>
            <w:r>
              <w:rPr>
                <w:lang w:val="en-GB"/>
              </w:rPr>
              <w:t xml:space="preserve"> </w:t>
            </w:r>
          </w:p>
        </w:tc>
        <w:tc>
          <w:tcPr>
            <w:tcW w:w="2273" w:type="dxa"/>
          </w:tcPr>
          <w:p w14:paraId="195E26ED" w14:textId="77777777" w:rsidR="00AF3988" w:rsidRPr="00BD4BF0" w:rsidRDefault="000F0D76" w:rsidP="00AF3988">
            <w:pPr>
              <w:jc w:val="center"/>
              <w:rPr>
                <w:lang w:val="en-GB"/>
              </w:rPr>
            </w:pPr>
            <w:r>
              <w:rPr>
                <w:lang w:val="en-GB"/>
              </w:rPr>
              <w:t>0.25</w:t>
            </w:r>
          </w:p>
        </w:tc>
      </w:tr>
      <w:tr w:rsidR="00AF3988" w:rsidRPr="00BD4BF0" w14:paraId="28ECD6B9" w14:textId="77777777" w:rsidTr="00AF3988">
        <w:trPr>
          <w:trHeight w:val="415"/>
        </w:trPr>
        <w:tc>
          <w:tcPr>
            <w:tcW w:w="2129" w:type="dxa"/>
            <w:vAlign w:val="center"/>
          </w:tcPr>
          <w:p w14:paraId="6B465B84" w14:textId="77777777" w:rsidR="00AF3988" w:rsidRPr="00BD4BF0" w:rsidRDefault="00AF3988" w:rsidP="00AF3988">
            <w:pPr>
              <w:jc w:val="center"/>
              <w:rPr>
                <w:lang w:val="en-GB"/>
              </w:rPr>
            </w:pPr>
            <w:r w:rsidRPr="00BD4BF0">
              <w:rPr>
                <w:lang w:val="en-GB"/>
              </w:rPr>
              <w:t>6.0</w:t>
            </w:r>
          </w:p>
        </w:tc>
        <w:tc>
          <w:tcPr>
            <w:tcW w:w="2275" w:type="dxa"/>
            <w:vAlign w:val="center"/>
          </w:tcPr>
          <w:p w14:paraId="0531B5E4" w14:textId="77777777" w:rsidR="00AF3988" w:rsidRPr="00BD4BF0" w:rsidRDefault="00AF3988" w:rsidP="00AF3988">
            <w:pPr>
              <w:jc w:val="center"/>
              <w:rPr>
                <w:lang w:val="en-GB"/>
              </w:rPr>
            </w:pPr>
            <w:r w:rsidRPr="00BD4BF0">
              <w:rPr>
                <w:lang w:val="en-GB"/>
              </w:rPr>
              <w:t>25.9</w:t>
            </w:r>
          </w:p>
        </w:tc>
        <w:tc>
          <w:tcPr>
            <w:tcW w:w="2273" w:type="dxa"/>
          </w:tcPr>
          <w:p w14:paraId="5F1BA4B2" w14:textId="77777777" w:rsidR="00AF3988" w:rsidRPr="00BD4BF0" w:rsidRDefault="000F0D76" w:rsidP="00AF3988">
            <w:pPr>
              <w:jc w:val="center"/>
              <w:rPr>
                <w:lang w:val="en-GB"/>
              </w:rPr>
            </w:pPr>
            <w:r>
              <w:rPr>
                <w:lang w:val="en-GB"/>
              </w:rPr>
              <w:t>0.41</w:t>
            </w:r>
          </w:p>
        </w:tc>
        <w:tc>
          <w:tcPr>
            <w:tcW w:w="2273" w:type="dxa"/>
            <w:vAlign w:val="center"/>
          </w:tcPr>
          <w:p w14:paraId="428A3BB2" w14:textId="77777777" w:rsidR="00AF3988" w:rsidRPr="00BD4BF0" w:rsidRDefault="00AF3988" w:rsidP="00AF3988">
            <w:pPr>
              <w:jc w:val="center"/>
              <w:rPr>
                <w:lang w:val="en-GB"/>
              </w:rPr>
            </w:pPr>
            <w:r w:rsidRPr="00BD4BF0">
              <w:rPr>
                <w:lang w:val="en-GB"/>
              </w:rPr>
              <w:t>6.30</w:t>
            </w:r>
          </w:p>
        </w:tc>
        <w:tc>
          <w:tcPr>
            <w:tcW w:w="2273" w:type="dxa"/>
          </w:tcPr>
          <w:p w14:paraId="4C20FF3E" w14:textId="77777777" w:rsidR="00AF3988" w:rsidRPr="00BD4BF0" w:rsidRDefault="000F0D76" w:rsidP="00AF3988">
            <w:pPr>
              <w:jc w:val="center"/>
              <w:rPr>
                <w:lang w:val="en-GB"/>
              </w:rPr>
            </w:pPr>
            <w:r>
              <w:rPr>
                <w:lang w:val="en-GB"/>
              </w:rPr>
              <w:t>0.33</w:t>
            </w:r>
          </w:p>
        </w:tc>
      </w:tr>
      <w:tr w:rsidR="00AF3988" w:rsidRPr="00BD4BF0" w14:paraId="4BDCF011" w14:textId="77777777" w:rsidTr="00AF3988">
        <w:trPr>
          <w:trHeight w:val="415"/>
        </w:trPr>
        <w:tc>
          <w:tcPr>
            <w:tcW w:w="2129" w:type="dxa"/>
            <w:vAlign w:val="center"/>
          </w:tcPr>
          <w:p w14:paraId="20F651F3" w14:textId="77777777" w:rsidR="00AF3988" w:rsidRPr="00BD4BF0" w:rsidRDefault="00AF3988" w:rsidP="00AF3988">
            <w:pPr>
              <w:jc w:val="center"/>
              <w:rPr>
                <w:lang w:val="en-GB"/>
              </w:rPr>
            </w:pPr>
            <w:r w:rsidRPr="00BD4BF0">
              <w:rPr>
                <w:lang w:val="en-GB"/>
              </w:rPr>
              <w:t>7.5</w:t>
            </w:r>
          </w:p>
        </w:tc>
        <w:tc>
          <w:tcPr>
            <w:tcW w:w="2275" w:type="dxa"/>
            <w:vAlign w:val="center"/>
          </w:tcPr>
          <w:p w14:paraId="24B2897B" w14:textId="77777777" w:rsidR="00AF3988" w:rsidRPr="00BD4BF0" w:rsidRDefault="00AF3988" w:rsidP="00AF3988">
            <w:pPr>
              <w:jc w:val="center"/>
              <w:rPr>
                <w:lang w:val="en-GB"/>
              </w:rPr>
            </w:pPr>
            <w:r w:rsidRPr="00BD4BF0">
              <w:rPr>
                <w:lang w:val="en-GB"/>
              </w:rPr>
              <w:t>32.2</w:t>
            </w:r>
          </w:p>
        </w:tc>
        <w:tc>
          <w:tcPr>
            <w:tcW w:w="2273" w:type="dxa"/>
          </w:tcPr>
          <w:p w14:paraId="705101FB" w14:textId="77777777" w:rsidR="00AF3988" w:rsidRPr="00BD4BF0" w:rsidRDefault="000F0D76" w:rsidP="00AF3988">
            <w:pPr>
              <w:jc w:val="center"/>
              <w:rPr>
                <w:lang w:val="en-GB"/>
              </w:rPr>
            </w:pPr>
            <w:r>
              <w:rPr>
                <w:lang w:val="en-GB"/>
              </w:rPr>
              <w:t>0.49</w:t>
            </w:r>
          </w:p>
        </w:tc>
        <w:tc>
          <w:tcPr>
            <w:tcW w:w="2273" w:type="dxa"/>
            <w:vAlign w:val="center"/>
          </w:tcPr>
          <w:p w14:paraId="6EC5F344" w14:textId="77777777" w:rsidR="00AF3988" w:rsidRPr="00BD4BF0" w:rsidRDefault="00AF3988" w:rsidP="00AF3988">
            <w:pPr>
              <w:jc w:val="center"/>
              <w:rPr>
                <w:lang w:val="en-GB"/>
              </w:rPr>
            </w:pPr>
            <w:r w:rsidRPr="00BD4BF0">
              <w:rPr>
                <w:lang w:val="en-GB"/>
              </w:rPr>
              <w:t>7.81</w:t>
            </w:r>
          </w:p>
        </w:tc>
        <w:tc>
          <w:tcPr>
            <w:tcW w:w="2273" w:type="dxa"/>
          </w:tcPr>
          <w:p w14:paraId="3B1265EC" w14:textId="77777777" w:rsidR="00AF3988" w:rsidRPr="00BD4BF0" w:rsidRDefault="000F0D76" w:rsidP="00AF3988">
            <w:pPr>
              <w:jc w:val="center"/>
              <w:rPr>
                <w:lang w:val="en-GB"/>
              </w:rPr>
            </w:pPr>
            <w:r>
              <w:rPr>
                <w:lang w:val="en-GB"/>
              </w:rPr>
              <w:t>0.40</w:t>
            </w:r>
          </w:p>
        </w:tc>
      </w:tr>
      <w:tr w:rsidR="00AF3988" w:rsidRPr="00BD4BF0" w14:paraId="0F69F825" w14:textId="77777777" w:rsidTr="00AF3988">
        <w:trPr>
          <w:trHeight w:val="415"/>
        </w:trPr>
        <w:tc>
          <w:tcPr>
            <w:tcW w:w="2129" w:type="dxa"/>
            <w:vAlign w:val="center"/>
          </w:tcPr>
          <w:p w14:paraId="75F29423" w14:textId="77777777" w:rsidR="00AF3988" w:rsidRPr="00BD4BF0" w:rsidRDefault="00AF3988" w:rsidP="00AF3988">
            <w:pPr>
              <w:jc w:val="center"/>
              <w:rPr>
                <w:lang w:val="en-GB"/>
              </w:rPr>
            </w:pPr>
            <w:r w:rsidRPr="00BD4BF0">
              <w:rPr>
                <w:lang w:val="en-GB"/>
              </w:rPr>
              <w:t>9.0</w:t>
            </w:r>
          </w:p>
        </w:tc>
        <w:tc>
          <w:tcPr>
            <w:tcW w:w="2275" w:type="dxa"/>
            <w:vAlign w:val="center"/>
          </w:tcPr>
          <w:p w14:paraId="762A0C5B" w14:textId="77777777" w:rsidR="00AF3988" w:rsidRPr="00BD4BF0" w:rsidRDefault="00AF3988" w:rsidP="00AF3988">
            <w:pPr>
              <w:jc w:val="center"/>
              <w:rPr>
                <w:lang w:val="en-GB"/>
              </w:rPr>
            </w:pPr>
            <w:r w:rsidRPr="00BD4BF0">
              <w:rPr>
                <w:lang w:val="en-GB"/>
              </w:rPr>
              <w:t>39.1</w:t>
            </w:r>
          </w:p>
        </w:tc>
        <w:tc>
          <w:tcPr>
            <w:tcW w:w="2273" w:type="dxa"/>
          </w:tcPr>
          <w:p w14:paraId="4628F2D3" w14:textId="77777777" w:rsidR="00AF3988" w:rsidRPr="00BD4BF0" w:rsidRDefault="000F0D76" w:rsidP="00AF3988">
            <w:pPr>
              <w:jc w:val="center"/>
              <w:rPr>
                <w:lang w:val="en-GB"/>
              </w:rPr>
            </w:pPr>
            <w:r>
              <w:rPr>
                <w:lang w:val="en-GB"/>
              </w:rPr>
              <w:t>0.57</w:t>
            </w:r>
          </w:p>
        </w:tc>
        <w:tc>
          <w:tcPr>
            <w:tcW w:w="2273" w:type="dxa"/>
            <w:vAlign w:val="center"/>
          </w:tcPr>
          <w:p w14:paraId="2BF8548E" w14:textId="77777777" w:rsidR="00AF3988" w:rsidRPr="00BD4BF0" w:rsidRDefault="00AF3988" w:rsidP="00AF3988">
            <w:pPr>
              <w:jc w:val="center"/>
              <w:rPr>
                <w:lang w:val="en-GB"/>
              </w:rPr>
            </w:pPr>
            <w:r w:rsidRPr="00BD4BF0">
              <w:rPr>
                <w:lang w:val="en-GB"/>
              </w:rPr>
              <w:t>9.48</w:t>
            </w:r>
          </w:p>
        </w:tc>
        <w:tc>
          <w:tcPr>
            <w:tcW w:w="2273" w:type="dxa"/>
          </w:tcPr>
          <w:p w14:paraId="70D0A57F" w14:textId="77777777" w:rsidR="00AF3988" w:rsidRPr="00BD4BF0" w:rsidRDefault="000F0D76" w:rsidP="00AF3988">
            <w:pPr>
              <w:jc w:val="center"/>
              <w:rPr>
                <w:lang w:val="en-GB"/>
              </w:rPr>
            </w:pPr>
            <w:r>
              <w:rPr>
                <w:lang w:val="en-GB"/>
              </w:rPr>
              <w:t>0.48</w:t>
            </w:r>
          </w:p>
        </w:tc>
      </w:tr>
      <w:tr w:rsidR="00AF3988" w:rsidRPr="00BD4BF0" w14:paraId="43A8F2A8" w14:textId="77777777" w:rsidTr="00AF3988">
        <w:trPr>
          <w:trHeight w:val="415"/>
        </w:trPr>
        <w:tc>
          <w:tcPr>
            <w:tcW w:w="2129" w:type="dxa"/>
            <w:vAlign w:val="center"/>
          </w:tcPr>
          <w:p w14:paraId="6F61526B" w14:textId="77777777" w:rsidR="00AF3988" w:rsidRPr="00BD4BF0" w:rsidRDefault="00AF3988" w:rsidP="00AF3988">
            <w:pPr>
              <w:jc w:val="center"/>
              <w:rPr>
                <w:lang w:val="en-GB"/>
              </w:rPr>
            </w:pPr>
            <w:r w:rsidRPr="00BD4BF0">
              <w:rPr>
                <w:lang w:val="en-GB"/>
              </w:rPr>
              <w:t>12</w:t>
            </w:r>
          </w:p>
        </w:tc>
        <w:tc>
          <w:tcPr>
            <w:tcW w:w="2275" w:type="dxa"/>
            <w:vAlign w:val="center"/>
          </w:tcPr>
          <w:p w14:paraId="03A3CECE" w14:textId="77777777" w:rsidR="00AF3988" w:rsidRPr="00BD4BF0" w:rsidRDefault="00AF3988" w:rsidP="00AF3988">
            <w:pPr>
              <w:jc w:val="center"/>
              <w:rPr>
                <w:lang w:val="en-GB"/>
              </w:rPr>
            </w:pPr>
            <w:r w:rsidRPr="00BD4BF0">
              <w:rPr>
                <w:lang w:val="en-GB"/>
              </w:rPr>
              <w:t>50.8</w:t>
            </w:r>
          </w:p>
        </w:tc>
        <w:tc>
          <w:tcPr>
            <w:tcW w:w="2273" w:type="dxa"/>
          </w:tcPr>
          <w:p w14:paraId="3E417919" w14:textId="77777777" w:rsidR="00AF3988" w:rsidRPr="00BD4BF0" w:rsidRDefault="000F0D76" w:rsidP="00AF3988">
            <w:pPr>
              <w:jc w:val="center"/>
              <w:rPr>
                <w:lang w:val="en-GB"/>
              </w:rPr>
            </w:pPr>
            <w:r>
              <w:rPr>
                <w:lang w:val="en-GB"/>
              </w:rPr>
              <w:t>0.70</w:t>
            </w:r>
          </w:p>
        </w:tc>
        <w:tc>
          <w:tcPr>
            <w:tcW w:w="2273" w:type="dxa"/>
            <w:vAlign w:val="center"/>
          </w:tcPr>
          <w:p w14:paraId="70CF79C3" w14:textId="77777777" w:rsidR="00AF3988" w:rsidRPr="00BD4BF0" w:rsidRDefault="00AF3988" w:rsidP="00AF3988">
            <w:pPr>
              <w:jc w:val="center"/>
              <w:rPr>
                <w:lang w:val="en-GB"/>
              </w:rPr>
            </w:pPr>
            <w:r w:rsidRPr="00BD4BF0">
              <w:rPr>
                <w:lang w:val="en-GB"/>
              </w:rPr>
              <w:t>12.27</w:t>
            </w:r>
          </w:p>
        </w:tc>
        <w:tc>
          <w:tcPr>
            <w:tcW w:w="2273" w:type="dxa"/>
          </w:tcPr>
          <w:p w14:paraId="627F2B31" w14:textId="77777777" w:rsidR="00AF3988" w:rsidRPr="00BD4BF0" w:rsidRDefault="000F0D76" w:rsidP="00AF3988">
            <w:pPr>
              <w:jc w:val="center"/>
              <w:rPr>
                <w:lang w:val="en-GB"/>
              </w:rPr>
            </w:pPr>
            <w:r>
              <w:rPr>
                <w:lang w:val="en-GB"/>
              </w:rPr>
              <w:t>0.62</w:t>
            </w:r>
          </w:p>
        </w:tc>
      </w:tr>
    </w:tbl>
    <w:p w14:paraId="4371FA89" w14:textId="77777777" w:rsidR="0064744D" w:rsidRPr="00BD4BF0" w:rsidRDefault="0064744D" w:rsidP="006440E4">
      <w:pPr>
        <w:spacing w:after="0"/>
        <w:rPr>
          <w:lang w:val="en-GB"/>
        </w:rPr>
      </w:pPr>
    </w:p>
    <w:p w14:paraId="06A53C01" w14:textId="77777777" w:rsidR="0064744D" w:rsidRPr="00BD4BF0" w:rsidRDefault="0064744D" w:rsidP="0064744D">
      <w:pPr>
        <w:spacing w:after="0"/>
        <w:jc w:val="center"/>
        <w:rPr>
          <w:lang w:val="en-GB"/>
        </w:rPr>
      </w:pPr>
      <w:r w:rsidRPr="00BD4BF0">
        <w:rPr>
          <w:lang w:val="en-GB"/>
        </w:rPr>
        <w:t xml:space="preserve">Light bulb </w:t>
      </w:r>
    </w:p>
    <w:tbl>
      <w:tblPr>
        <w:tblStyle w:val="TableGrid0"/>
        <w:tblpPr w:leftFromText="180" w:rightFromText="180" w:vertAnchor="text" w:horzAnchor="margin" w:tblpXSpec="center" w:tblpY="186"/>
        <w:tblW w:w="11230" w:type="dxa"/>
        <w:tblLook w:val="04A0" w:firstRow="1" w:lastRow="0" w:firstColumn="1" w:lastColumn="0" w:noHBand="0" w:noVBand="1"/>
      </w:tblPr>
      <w:tblGrid>
        <w:gridCol w:w="2246"/>
        <w:gridCol w:w="2246"/>
        <w:gridCol w:w="2246"/>
        <w:gridCol w:w="2246"/>
        <w:gridCol w:w="2246"/>
      </w:tblGrid>
      <w:tr w:rsidR="000F0D76" w:rsidRPr="00BD4BF0" w14:paraId="0503E3C8" w14:textId="77777777" w:rsidTr="000F0D76">
        <w:trPr>
          <w:trHeight w:val="330"/>
        </w:trPr>
        <w:tc>
          <w:tcPr>
            <w:tcW w:w="2246" w:type="dxa"/>
            <w:vAlign w:val="center"/>
          </w:tcPr>
          <w:p w14:paraId="0BFBAADD" w14:textId="77777777" w:rsidR="000F0D76" w:rsidRPr="00BD4BF0" w:rsidRDefault="000F0D76" w:rsidP="000F0D76">
            <w:pPr>
              <w:jc w:val="center"/>
              <w:rPr>
                <w:lang w:val="en-GB"/>
              </w:rPr>
            </w:pPr>
            <w:r w:rsidRPr="00BD4BF0">
              <w:rPr>
                <w:lang w:val="en-GB"/>
              </w:rPr>
              <w:t>Bias (V)</w:t>
            </w:r>
          </w:p>
        </w:tc>
        <w:tc>
          <w:tcPr>
            <w:tcW w:w="2246" w:type="dxa"/>
            <w:vAlign w:val="center"/>
          </w:tcPr>
          <w:p w14:paraId="50D6921D" w14:textId="77777777" w:rsidR="000F0D76" w:rsidRPr="00BD4BF0" w:rsidRDefault="000F0D76" w:rsidP="000F0D76">
            <w:pPr>
              <w:jc w:val="center"/>
              <w:rPr>
                <w:lang w:val="en-GB"/>
              </w:rPr>
            </w:pPr>
            <w:r w:rsidRPr="00BD4BF0">
              <w:rPr>
                <w:lang w:val="en-GB"/>
              </w:rPr>
              <w:t>Current (mA)</w:t>
            </w:r>
          </w:p>
        </w:tc>
        <w:tc>
          <w:tcPr>
            <w:tcW w:w="2246" w:type="dxa"/>
          </w:tcPr>
          <w:p w14:paraId="52B0345B" w14:textId="77777777" w:rsidR="000F0D76" w:rsidRPr="00BD4BF0" w:rsidRDefault="000F0D76" w:rsidP="000F0D76">
            <w:pPr>
              <w:jc w:val="center"/>
              <w:rPr>
                <w:lang w:val="en-GB"/>
              </w:rPr>
            </w:pPr>
            <w:r>
              <w:rPr>
                <w:lang w:val="en-GB"/>
              </w:rPr>
              <w:t>u(I) [mA]</w:t>
            </w:r>
          </w:p>
        </w:tc>
        <w:tc>
          <w:tcPr>
            <w:tcW w:w="2246" w:type="dxa"/>
            <w:vAlign w:val="center"/>
          </w:tcPr>
          <w:p w14:paraId="4CD56E62" w14:textId="77777777" w:rsidR="000F0D76" w:rsidRPr="00BD4BF0" w:rsidRDefault="000F0D76" w:rsidP="000F0D76">
            <w:pPr>
              <w:jc w:val="center"/>
              <w:rPr>
                <w:lang w:val="en-GB"/>
              </w:rPr>
            </w:pPr>
            <w:r w:rsidRPr="00BD4BF0">
              <w:rPr>
                <w:lang w:val="en-GB"/>
              </w:rPr>
              <w:t>Voltage (V)</w:t>
            </w:r>
          </w:p>
        </w:tc>
        <w:tc>
          <w:tcPr>
            <w:tcW w:w="2246" w:type="dxa"/>
          </w:tcPr>
          <w:p w14:paraId="32F891F3" w14:textId="77777777" w:rsidR="000F0D76" w:rsidRPr="00BD4BF0" w:rsidRDefault="000F0D76" w:rsidP="000F0D76">
            <w:pPr>
              <w:jc w:val="center"/>
              <w:rPr>
                <w:lang w:val="en-GB"/>
              </w:rPr>
            </w:pPr>
            <w:r>
              <w:rPr>
                <w:lang w:val="en-GB"/>
              </w:rPr>
              <w:t>U(V) [V]</w:t>
            </w:r>
          </w:p>
        </w:tc>
      </w:tr>
      <w:tr w:rsidR="000F0D76" w:rsidRPr="00BD4BF0" w14:paraId="4BA20BD8" w14:textId="77777777" w:rsidTr="000F0D76">
        <w:trPr>
          <w:trHeight w:val="330"/>
        </w:trPr>
        <w:tc>
          <w:tcPr>
            <w:tcW w:w="2246" w:type="dxa"/>
            <w:vAlign w:val="center"/>
          </w:tcPr>
          <w:p w14:paraId="01463498" w14:textId="77777777" w:rsidR="000F0D76" w:rsidRPr="00BD4BF0" w:rsidRDefault="000F0D76" w:rsidP="000F0D76">
            <w:pPr>
              <w:jc w:val="center"/>
              <w:rPr>
                <w:lang w:val="en-GB"/>
              </w:rPr>
            </w:pPr>
            <w:r w:rsidRPr="00BD4BF0">
              <w:rPr>
                <w:lang w:val="en-GB"/>
              </w:rPr>
              <w:t>3.0</w:t>
            </w:r>
          </w:p>
        </w:tc>
        <w:tc>
          <w:tcPr>
            <w:tcW w:w="2246" w:type="dxa"/>
            <w:vAlign w:val="center"/>
          </w:tcPr>
          <w:p w14:paraId="7D5C62E3" w14:textId="77777777" w:rsidR="000F0D76" w:rsidRPr="00BD4BF0" w:rsidRDefault="000F0D76" w:rsidP="000F0D76">
            <w:pPr>
              <w:jc w:val="center"/>
              <w:rPr>
                <w:lang w:val="en-GB"/>
              </w:rPr>
            </w:pPr>
            <w:r w:rsidRPr="00BD4BF0">
              <w:rPr>
                <w:lang w:val="en-GB"/>
              </w:rPr>
              <w:t>14.9</w:t>
            </w:r>
          </w:p>
        </w:tc>
        <w:tc>
          <w:tcPr>
            <w:tcW w:w="2246" w:type="dxa"/>
          </w:tcPr>
          <w:p w14:paraId="5C4A9D18" w14:textId="77777777" w:rsidR="000F0D76" w:rsidRPr="00BD4BF0" w:rsidRDefault="000F0D76" w:rsidP="000F0D76">
            <w:pPr>
              <w:jc w:val="center"/>
              <w:rPr>
                <w:lang w:val="en-GB"/>
              </w:rPr>
            </w:pPr>
            <w:r>
              <w:rPr>
                <w:lang w:val="en-GB"/>
              </w:rPr>
              <w:t>0.28</w:t>
            </w:r>
          </w:p>
        </w:tc>
        <w:tc>
          <w:tcPr>
            <w:tcW w:w="2246" w:type="dxa"/>
            <w:vAlign w:val="center"/>
          </w:tcPr>
          <w:p w14:paraId="3579860C" w14:textId="77777777" w:rsidR="000F0D76" w:rsidRPr="00BD4BF0" w:rsidRDefault="000F0D76" w:rsidP="000F0D76">
            <w:pPr>
              <w:jc w:val="center"/>
              <w:rPr>
                <w:lang w:val="en-GB"/>
              </w:rPr>
            </w:pPr>
            <w:r w:rsidRPr="00BD4BF0">
              <w:rPr>
                <w:lang w:val="en-GB"/>
              </w:rPr>
              <w:t>3.28</w:t>
            </w:r>
          </w:p>
        </w:tc>
        <w:tc>
          <w:tcPr>
            <w:tcW w:w="2246" w:type="dxa"/>
          </w:tcPr>
          <w:p w14:paraId="12185C85" w14:textId="77777777" w:rsidR="000F0D76" w:rsidRPr="00BD4BF0" w:rsidRDefault="000F0D76" w:rsidP="000F0D76">
            <w:pPr>
              <w:jc w:val="center"/>
              <w:rPr>
                <w:lang w:val="en-GB"/>
              </w:rPr>
            </w:pPr>
            <w:r>
              <w:rPr>
                <w:lang w:val="en-GB"/>
              </w:rPr>
              <w:t>0.17</w:t>
            </w:r>
          </w:p>
        </w:tc>
      </w:tr>
      <w:tr w:rsidR="000F0D76" w:rsidRPr="00BD4BF0" w14:paraId="2839ACED" w14:textId="77777777" w:rsidTr="000F0D76">
        <w:trPr>
          <w:trHeight w:val="330"/>
        </w:trPr>
        <w:tc>
          <w:tcPr>
            <w:tcW w:w="2246" w:type="dxa"/>
            <w:vAlign w:val="center"/>
          </w:tcPr>
          <w:p w14:paraId="22AD39C8" w14:textId="77777777" w:rsidR="000F0D76" w:rsidRPr="00BD4BF0" w:rsidRDefault="000F0D76" w:rsidP="000F0D76">
            <w:pPr>
              <w:jc w:val="center"/>
              <w:rPr>
                <w:lang w:val="en-GB"/>
              </w:rPr>
            </w:pPr>
            <w:r w:rsidRPr="00BD4BF0">
              <w:rPr>
                <w:lang w:val="en-GB"/>
              </w:rPr>
              <w:t>4.5</w:t>
            </w:r>
          </w:p>
        </w:tc>
        <w:tc>
          <w:tcPr>
            <w:tcW w:w="2246" w:type="dxa"/>
            <w:vAlign w:val="center"/>
          </w:tcPr>
          <w:p w14:paraId="6A8E7F1A" w14:textId="77777777" w:rsidR="000F0D76" w:rsidRPr="00BD4BF0" w:rsidRDefault="000F0D76" w:rsidP="000F0D76">
            <w:pPr>
              <w:jc w:val="center"/>
              <w:rPr>
                <w:lang w:val="en-GB"/>
              </w:rPr>
            </w:pPr>
            <w:r w:rsidRPr="00BD4BF0">
              <w:rPr>
                <w:lang w:val="en-GB"/>
              </w:rPr>
              <w:t>18.6</w:t>
            </w:r>
          </w:p>
        </w:tc>
        <w:tc>
          <w:tcPr>
            <w:tcW w:w="2246" w:type="dxa"/>
          </w:tcPr>
          <w:p w14:paraId="77AEF34A" w14:textId="77777777" w:rsidR="000F0D76" w:rsidRPr="00BD4BF0" w:rsidRDefault="000F0D76" w:rsidP="000F0D76">
            <w:pPr>
              <w:jc w:val="center"/>
              <w:rPr>
                <w:lang w:val="en-GB"/>
              </w:rPr>
            </w:pPr>
            <w:r>
              <w:rPr>
                <w:lang w:val="en-GB"/>
              </w:rPr>
              <w:t>0.32</w:t>
            </w:r>
          </w:p>
        </w:tc>
        <w:tc>
          <w:tcPr>
            <w:tcW w:w="2246" w:type="dxa"/>
            <w:vAlign w:val="center"/>
          </w:tcPr>
          <w:p w14:paraId="0DB85ED6" w14:textId="77777777" w:rsidR="000F0D76" w:rsidRPr="00BD4BF0" w:rsidRDefault="000F0D76" w:rsidP="000F0D76">
            <w:pPr>
              <w:jc w:val="center"/>
              <w:rPr>
                <w:lang w:val="en-GB"/>
              </w:rPr>
            </w:pPr>
            <w:r w:rsidRPr="00BD4BF0">
              <w:rPr>
                <w:lang w:val="en-GB"/>
              </w:rPr>
              <w:t>4.74</w:t>
            </w:r>
          </w:p>
        </w:tc>
        <w:tc>
          <w:tcPr>
            <w:tcW w:w="2246" w:type="dxa"/>
          </w:tcPr>
          <w:p w14:paraId="751B0271" w14:textId="77777777" w:rsidR="000F0D76" w:rsidRPr="00BD4BF0" w:rsidRDefault="000F0D76" w:rsidP="000F0D76">
            <w:pPr>
              <w:jc w:val="center"/>
              <w:rPr>
                <w:lang w:val="en-GB"/>
              </w:rPr>
            </w:pPr>
            <w:r>
              <w:rPr>
                <w:lang w:val="en-GB"/>
              </w:rPr>
              <w:t>0.25</w:t>
            </w:r>
          </w:p>
        </w:tc>
      </w:tr>
      <w:tr w:rsidR="000F0D76" w:rsidRPr="00BD4BF0" w14:paraId="3CB7272A" w14:textId="77777777" w:rsidTr="000F0D76">
        <w:trPr>
          <w:trHeight w:val="330"/>
        </w:trPr>
        <w:tc>
          <w:tcPr>
            <w:tcW w:w="2246" w:type="dxa"/>
            <w:vAlign w:val="center"/>
          </w:tcPr>
          <w:p w14:paraId="47ABCDF3" w14:textId="77777777" w:rsidR="000F0D76" w:rsidRPr="00BD4BF0" w:rsidRDefault="000F0D76" w:rsidP="000F0D76">
            <w:pPr>
              <w:jc w:val="center"/>
              <w:rPr>
                <w:lang w:val="en-GB"/>
              </w:rPr>
            </w:pPr>
            <w:r w:rsidRPr="00BD4BF0">
              <w:rPr>
                <w:lang w:val="en-GB"/>
              </w:rPr>
              <w:t>6.0</w:t>
            </w:r>
          </w:p>
        </w:tc>
        <w:tc>
          <w:tcPr>
            <w:tcW w:w="2246" w:type="dxa"/>
            <w:vAlign w:val="center"/>
          </w:tcPr>
          <w:p w14:paraId="2508B28E" w14:textId="77777777" w:rsidR="000F0D76" w:rsidRPr="00BD4BF0" w:rsidRDefault="000F0D76" w:rsidP="000F0D76">
            <w:pPr>
              <w:jc w:val="center"/>
              <w:rPr>
                <w:lang w:val="en-GB"/>
              </w:rPr>
            </w:pPr>
            <w:r w:rsidRPr="00BD4BF0">
              <w:rPr>
                <w:lang w:val="en-GB"/>
              </w:rPr>
              <w:t>22.1</w:t>
            </w:r>
          </w:p>
        </w:tc>
        <w:tc>
          <w:tcPr>
            <w:tcW w:w="2246" w:type="dxa"/>
          </w:tcPr>
          <w:p w14:paraId="59B6ABCE" w14:textId="77777777" w:rsidR="000F0D76" w:rsidRPr="00BD4BF0" w:rsidRDefault="000F0D76" w:rsidP="000F0D76">
            <w:pPr>
              <w:jc w:val="center"/>
              <w:rPr>
                <w:lang w:val="en-GB"/>
              </w:rPr>
            </w:pPr>
            <w:r>
              <w:rPr>
                <w:lang w:val="en-GB"/>
              </w:rPr>
              <w:t>0.37</w:t>
            </w:r>
          </w:p>
        </w:tc>
        <w:tc>
          <w:tcPr>
            <w:tcW w:w="2246" w:type="dxa"/>
            <w:vAlign w:val="center"/>
          </w:tcPr>
          <w:p w14:paraId="4FE9DCD8" w14:textId="77777777" w:rsidR="000F0D76" w:rsidRPr="00BD4BF0" w:rsidRDefault="000F0D76" w:rsidP="000F0D76">
            <w:pPr>
              <w:jc w:val="center"/>
              <w:rPr>
                <w:lang w:val="en-GB"/>
              </w:rPr>
            </w:pPr>
            <w:r w:rsidRPr="00BD4BF0">
              <w:rPr>
                <w:lang w:val="en-GB"/>
              </w:rPr>
              <w:t>6.30</w:t>
            </w:r>
          </w:p>
        </w:tc>
        <w:tc>
          <w:tcPr>
            <w:tcW w:w="2246" w:type="dxa"/>
          </w:tcPr>
          <w:p w14:paraId="59CA3098" w14:textId="77777777" w:rsidR="000F0D76" w:rsidRPr="00BD4BF0" w:rsidRDefault="000F0D76" w:rsidP="000F0D76">
            <w:pPr>
              <w:jc w:val="center"/>
              <w:rPr>
                <w:lang w:val="en-GB"/>
              </w:rPr>
            </w:pPr>
            <w:r>
              <w:rPr>
                <w:lang w:val="en-GB"/>
              </w:rPr>
              <w:t>0.33</w:t>
            </w:r>
          </w:p>
        </w:tc>
      </w:tr>
      <w:tr w:rsidR="000F0D76" w:rsidRPr="00BD4BF0" w14:paraId="7D445046" w14:textId="77777777" w:rsidTr="000F0D76">
        <w:trPr>
          <w:trHeight w:val="330"/>
        </w:trPr>
        <w:tc>
          <w:tcPr>
            <w:tcW w:w="2246" w:type="dxa"/>
            <w:vAlign w:val="center"/>
          </w:tcPr>
          <w:p w14:paraId="596637F8" w14:textId="77777777" w:rsidR="000F0D76" w:rsidRPr="00BD4BF0" w:rsidRDefault="000F0D76" w:rsidP="000F0D76">
            <w:pPr>
              <w:jc w:val="center"/>
              <w:rPr>
                <w:lang w:val="en-GB"/>
              </w:rPr>
            </w:pPr>
            <w:r w:rsidRPr="00BD4BF0">
              <w:rPr>
                <w:lang w:val="en-GB"/>
              </w:rPr>
              <w:t>7.5</w:t>
            </w:r>
          </w:p>
        </w:tc>
        <w:tc>
          <w:tcPr>
            <w:tcW w:w="2246" w:type="dxa"/>
            <w:vAlign w:val="center"/>
          </w:tcPr>
          <w:p w14:paraId="417E0A66" w14:textId="77777777" w:rsidR="000F0D76" w:rsidRPr="00BD4BF0" w:rsidRDefault="000F0D76" w:rsidP="000F0D76">
            <w:pPr>
              <w:jc w:val="center"/>
              <w:rPr>
                <w:lang w:val="en-GB"/>
              </w:rPr>
            </w:pPr>
            <w:r w:rsidRPr="00BD4BF0">
              <w:rPr>
                <w:lang w:val="en-GB"/>
              </w:rPr>
              <w:t>25.2</w:t>
            </w:r>
          </w:p>
        </w:tc>
        <w:tc>
          <w:tcPr>
            <w:tcW w:w="2246" w:type="dxa"/>
          </w:tcPr>
          <w:p w14:paraId="1B61B4B6" w14:textId="77777777" w:rsidR="000F0D76" w:rsidRPr="00BD4BF0" w:rsidRDefault="000F0D76" w:rsidP="000F0D76">
            <w:pPr>
              <w:jc w:val="center"/>
              <w:rPr>
                <w:lang w:val="en-GB"/>
              </w:rPr>
            </w:pPr>
            <w:r>
              <w:rPr>
                <w:lang w:val="en-GB"/>
              </w:rPr>
              <w:t>0.40</w:t>
            </w:r>
          </w:p>
        </w:tc>
        <w:tc>
          <w:tcPr>
            <w:tcW w:w="2246" w:type="dxa"/>
            <w:vAlign w:val="center"/>
          </w:tcPr>
          <w:p w14:paraId="0E5E72CD" w14:textId="77777777" w:rsidR="000F0D76" w:rsidRPr="00BD4BF0" w:rsidRDefault="000F0D76" w:rsidP="000F0D76">
            <w:pPr>
              <w:jc w:val="center"/>
              <w:rPr>
                <w:lang w:val="en-GB"/>
              </w:rPr>
            </w:pPr>
            <w:r w:rsidRPr="00BD4BF0">
              <w:rPr>
                <w:lang w:val="en-GB"/>
              </w:rPr>
              <w:t>7.81</w:t>
            </w:r>
          </w:p>
        </w:tc>
        <w:tc>
          <w:tcPr>
            <w:tcW w:w="2246" w:type="dxa"/>
          </w:tcPr>
          <w:p w14:paraId="5866DD4A" w14:textId="77777777" w:rsidR="000F0D76" w:rsidRPr="00BD4BF0" w:rsidRDefault="000F0D76" w:rsidP="000F0D76">
            <w:pPr>
              <w:jc w:val="center"/>
              <w:rPr>
                <w:lang w:val="en-GB"/>
              </w:rPr>
            </w:pPr>
            <w:r>
              <w:rPr>
                <w:lang w:val="en-GB"/>
              </w:rPr>
              <w:t>0.40</w:t>
            </w:r>
          </w:p>
        </w:tc>
      </w:tr>
      <w:tr w:rsidR="000F0D76" w:rsidRPr="00BD4BF0" w14:paraId="7D86C12B" w14:textId="77777777" w:rsidTr="000F0D76">
        <w:trPr>
          <w:trHeight w:val="330"/>
        </w:trPr>
        <w:tc>
          <w:tcPr>
            <w:tcW w:w="2246" w:type="dxa"/>
            <w:vAlign w:val="center"/>
          </w:tcPr>
          <w:p w14:paraId="40C878F4" w14:textId="77777777" w:rsidR="000F0D76" w:rsidRPr="00BD4BF0" w:rsidRDefault="000F0D76" w:rsidP="000F0D76">
            <w:pPr>
              <w:jc w:val="center"/>
              <w:rPr>
                <w:lang w:val="en-GB"/>
              </w:rPr>
            </w:pPr>
            <w:r w:rsidRPr="00BD4BF0">
              <w:rPr>
                <w:lang w:val="en-GB"/>
              </w:rPr>
              <w:t>9.0</w:t>
            </w:r>
          </w:p>
        </w:tc>
        <w:tc>
          <w:tcPr>
            <w:tcW w:w="2246" w:type="dxa"/>
            <w:vAlign w:val="center"/>
          </w:tcPr>
          <w:p w14:paraId="65D4F54A" w14:textId="77777777" w:rsidR="000F0D76" w:rsidRPr="00BD4BF0" w:rsidRDefault="000F0D76" w:rsidP="000F0D76">
            <w:pPr>
              <w:jc w:val="center"/>
              <w:rPr>
                <w:lang w:val="en-GB"/>
              </w:rPr>
            </w:pPr>
            <w:r w:rsidRPr="00BD4BF0">
              <w:rPr>
                <w:lang w:val="en-GB"/>
              </w:rPr>
              <w:t>28.1</w:t>
            </w:r>
          </w:p>
        </w:tc>
        <w:tc>
          <w:tcPr>
            <w:tcW w:w="2246" w:type="dxa"/>
          </w:tcPr>
          <w:p w14:paraId="35D3111E" w14:textId="77777777" w:rsidR="000F0D76" w:rsidRPr="00BD4BF0" w:rsidRDefault="000F0D76" w:rsidP="000F0D76">
            <w:pPr>
              <w:jc w:val="center"/>
              <w:rPr>
                <w:lang w:val="en-GB"/>
              </w:rPr>
            </w:pPr>
            <w:r>
              <w:rPr>
                <w:lang w:val="en-GB"/>
              </w:rPr>
              <w:t>0.44</w:t>
            </w:r>
          </w:p>
        </w:tc>
        <w:tc>
          <w:tcPr>
            <w:tcW w:w="2246" w:type="dxa"/>
            <w:vAlign w:val="center"/>
          </w:tcPr>
          <w:p w14:paraId="7D4481B0" w14:textId="77777777" w:rsidR="000F0D76" w:rsidRPr="00BD4BF0" w:rsidRDefault="000F0D76" w:rsidP="000F0D76">
            <w:pPr>
              <w:jc w:val="center"/>
              <w:rPr>
                <w:lang w:val="en-GB"/>
              </w:rPr>
            </w:pPr>
            <w:r w:rsidRPr="00BD4BF0">
              <w:rPr>
                <w:lang w:val="en-GB"/>
              </w:rPr>
              <w:t>9.48</w:t>
            </w:r>
          </w:p>
        </w:tc>
        <w:tc>
          <w:tcPr>
            <w:tcW w:w="2246" w:type="dxa"/>
          </w:tcPr>
          <w:p w14:paraId="48303C51" w14:textId="77777777" w:rsidR="000F0D76" w:rsidRPr="00BD4BF0" w:rsidRDefault="000F0D76" w:rsidP="000F0D76">
            <w:pPr>
              <w:jc w:val="center"/>
              <w:rPr>
                <w:lang w:val="en-GB"/>
              </w:rPr>
            </w:pPr>
            <w:r>
              <w:rPr>
                <w:lang w:val="en-GB"/>
              </w:rPr>
              <w:t>0.48</w:t>
            </w:r>
          </w:p>
        </w:tc>
      </w:tr>
      <w:tr w:rsidR="000F0D76" w:rsidRPr="00BD4BF0" w14:paraId="52588DF1" w14:textId="77777777" w:rsidTr="000F0D76">
        <w:trPr>
          <w:trHeight w:val="330"/>
        </w:trPr>
        <w:tc>
          <w:tcPr>
            <w:tcW w:w="2246" w:type="dxa"/>
            <w:vAlign w:val="center"/>
          </w:tcPr>
          <w:p w14:paraId="35AD9558" w14:textId="77777777" w:rsidR="000F0D76" w:rsidRPr="00BD4BF0" w:rsidRDefault="000F0D76" w:rsidP="000F0D76">
            <w:pPr>
              <w:jc w:val="center"/>
              <w:rPr>
                <w:lang w:val="en-GB"/>
              </w:rPr>
            </w:pPr>
            <w:r w:rsidRPr="00BD4BF0">
              <w:rPr>
                <w:lang w:val="en-GB"/>
              </w:rPr>
              <w:t>12</w:t>
            </w:r>
          </w:p>
        </w:tc>
        <w:tc>
          <w:tcPr>
            <w:tcW w:w="2246" w:type="dxa"/>
            <w:vAlign w:val="center"/>
          </w:tcPr>
          <w:p w14:paraId="5F471B39" w14:textId="77777777" w:rsidR="000F0D76" w:rsidRPr="00BD4BF0" w:rsidRDefault="000F0D76" w:rsidP="000F0D76">
            <w:pPr>
              <w:jc w:val="center"/>
              <w:rPr>
                <w:lang w:val="en-GB"/>
              </w:rPr>
            </w:pPr>
            <w:r w:rsidRPr="00BD4BF0">
              <w:rPr>
                <w:lang w:val="en-GB"/>
              </w:rPr>
              <w:t>32.7</w:t>
            </w:r>
          </w:p>
        </w:tc>
        <w:tc>
          <w:tcPr>
            <w:tcW w:w="2246" w:type="dxa"/>
          </w:tcPr>
          <w:p w14:paraId="45EC33C5" w14:textId="77777777" w:rsidR="000F0D76" w:rsidRPr="00BD4BF0" w:rsidRDefault="000F0D76" w:rsidP="000F0D76">
            <w:pPr>
              <w:jc w:val="center"/>
              <w:rPr>
                <w:lang w:val="en-GB"/>
              </w:rPr>
            </w:pPr>
            <w:r>
              <w:rPr>
                <w:lang w:val="en-GB"/>
              </w:rPr>
              <w:t>0.49</w:t>
            </w:r>
          </w:p>
        </w:tc>
        <w:tc>
          <w:tcPr>
            <w:tcW w:w="2246" w:type="dxa"/>
            <w:vAlign w:val="center"/>
          </w:tcPr>
          <w:p w14:paraId="118AF325" w14:textId="77777777" w:rsidR="000F0D76" w:rsidRPr="00BD4BF0" w:rsidRDefault="000F0D76" w:rsidP="000F0D76">
            <w:pPr>
              <w:jc w:val="center"/>
              <w:rPr>
                <w:lang w:val="en-GB"/>
              </w:rPr>
            </w:pPr>
            <w:r w:rsidRPr="00BD4BF0">
              <w:rPr>
                <w:lang w:val="en-GB"/>
              </w:rPr>
              <w:t>12.26</w:t>
            </w:r>
          </w:p>
        </w:tc>
        <w:tc>
          <w:tcPr>
            <w:tcW w:w="2246" w:type="dxa"/>
          </w:tcPr>
          <w:p w14:paraId="1A9E9F78" w14:textId="77777777" w:rsidR="000F0D76" w:rsidRPr="00BD4BF0" w:rsidRDefault="000F0D76" w:rsidP="000F0D76">
            <w:pPr>
              <w:jc w:val="center"/>
              <w:rPr>
                <w:lang w:val="en-GB"/>
              </w:rPr>
            </w:pPr>
            <w:r>
              <w:rPr>
                <w:lang w:val="en-GB"/>
              </w:rPr>
              <w:t>0.62</w:t>
            </w:r>
          </w:p>
        </w:tc>
      </w:tr>
    </w:tbl>
    <w:p w14:paraId="79667334" w14:textId="77777777" w:rsidR="00FC0747" w:rsidRDefault="00FC0747" w:rsidP="0064744D">
      <w:pPr>
        <w:pStyle w:val="ListParagraph"/>
        <w:spacing w:after="0"/>
        <w:ind w:left="360"/>
        <w:rPr>
          <w:rFonts w:asciiTheme="minorHAnsi" w:hAnsiTheme="minorHAnsi" w:cstheme="minorHAnsi"/>
          <w:sz w:val="48"/>
          <w:szCs w:val="48"/>
        </w:rPr>
      </w:pPr>
    </w:p>
    <w:p w14:paraId="6A5E7ADD" w14:textId="77777777" w:rsidR="00FC0747" w:rsidRDefault="00FC0747" w:rsidP="0064744D">
      <w:pPr>
        <w:pStyle w:val="ListParagraph"/>
        <w:spacing w:after="0"/>
        <w:ind w:left="360"/>
        <w:rPr>
          <w:rFonts w:asciiTheme="minorHAnsi" w:hAnsiTheme="minorHAnsi" w:cstheme="minorHAnsi"/>
          <w:sz w:val="48"/>
          <w:szCs w:val="48"/>
        </w:rPr>
      </w:pPr>
    </w:p>
    <w:p w14:paraId="459C5C8E" w14:textId="77777777" w:rsidR="00FC0747" w:rsidRDefault="00FC0747" w:rsidP="0064744D">
      <w:pPr>
        <w:pStyle w:val="ListParagraph"/>
        <w:spacing w:after="0"/>
        <w:ind w:left="360"/>
        <w:rPr>
          <w:rFonts w:asciiTheme="minorHAnsi" w:hAnsiTheme="minorHAnsi" w:cstheme="minorHAnsi"/>
          <w:sz w:val="48"/>
          <w:szCs w:val="48"/>
        </w:rPr>
      </w:pPr>
    </w:p>
    <w:p w14:paraId="1A979F7C" w14:textId="77777777" w:rsidR="00FC0747" w:rsidRDefault="00FC0747" w:rsidP="0064744D">
      <w:pPr>
        <w:pStyle w:val="ListParagraph"/>
        <w:spacing w:after="0"/>
        <w:ind w:left="360"/>
        <w:rPr>
          <w:rFonts w:asciiTheme="minorHAnsi" w:hAnsiTheme="minorHAnsi" w:cstheme="minorHAnsi"/>
          <w:sz w:val="48"/>
          <w:szCs w:val="48"/>
        </w:rPr>
      </w:pPr>
    </w:p>
    <w:p w14:paraId="447C7838" w14:textId="77777777" w:rsidR="008E2367" w:rsidRDefault="008E2367" w:rsidP="0064744D">
      <w:pPr>
        <w:pStyle w:val="ListParagraph"/>
        <w:spacing w:after="0"/>
        <w:ind w:left="360"/>
        <w:rPr>
          <w:rFonts w:asciiTheme="minorHAnsi" w:hAnsiTheme="minorHAnsi" w:cstheme="minorHAnsi"/>
          <w:sz w:val="48"/>
          <w:szCs w:val="48"/>
        </w:rPr>
      </w:pPr>
    </w:p>
    <w:p w14:paraId="2A4A3E1A" w14:textId="77777777" w:rsidR="00BD4BF0" w:rsidRDefault="001E27B3" w:rsidP="0064744D">
      <w:pPr>
        <w:pStyle w:val="ListParagraph"/>
        <w:spacing w:after="0"/>
        <w:ind w:left="360"/>
        <w:rPr>
          <w:rFonts w:asciiTheme="minorHAnsi" w:hAnsiTheme="minorHAnsi" w:cstheme="minorHAnsi"/>
          <w:sz w:val="48"/>
          <w:szCs w:val="48"/>
        </w:rPr>
      </w:pPr>
      <w:r w:rsidRPr="001E27B3">
        <w:rPr>
          <w:rFonts w:asciiTheme="minorHAnsi" w:hAnsiTheme="minorHAnsi" w:cstheme="minorHAnsi"/>
          <w:sz w:val="48"/>
          <w:szCs w:val="48"/>
        </w:rPr>
        <w:t>Calculations</w:t>
      </w:r>
    </w:p>
    <w:p w14:paraId="7D3D4654" w14:textId="77777777" w:rsidR="00A817FF" w:rsidRDefault="00A817FF" w:rsidP="0064744D">
      <w:pPr>
        <w:pStyle w:val="ListParagraph"/>
        <w:spacing w:after="0"/>
        <w:ind w:left="360"/>
        <w:rPr>
          <w:rFonts w:asciiTheme="minorHAnsi" w:hAnsiTheme="minorHAnsi" w:cstheme="minorHAnsi"/>
          <w:sz w:val="48"/>
          <w:szCs w:val="48"/>
        </w:rPr>
      </w:pPr>
    </w:p>
    <w:p w14:paraId="32C01162" w14:textId="0D1994A5" w:rsidR="00A817FF" w:rsidRPr="00A817FF" w:rsidRDefault="00A817FF" w:rsidP="00421FFD">
      <w:pPr>
        <w:ind w:firstLine="360"/>
        <w:rPr>
          <w:rFonts w:asciiTheme="majorHAnsi" w:hAnsiTheme="majorHAnsi" w:cstheme="majorHAnsi"/>
          <w:sz w:val="28"/>
          <w:shd w:val="clear" w:color="auto" w:fill="FFFFFF"/>
        </w:rPr>
      </w:pPr>
      <w:r w:rsidRPr="00A817FF">
        <w:rPr>
          <w:rFonts w:asciiTheme="majorHAnsi" w:hAnsiTheme="majorHAnsi" w:cstheme="majorHAnsi"/>
          <w:sz w:val="28"/>
        </w:rPr>
        <w:t>Resistor Resistance: u(R) = +-(0.8%*240.2+0.1) = +-</w:t>
      </w:r>
      <w:r w:rsidR="008E2367">
        <w:rPr>
          <w:rFonts w:asciiTheme="majorHAnsi" w:hAnsiTheme="majorHAnsi" w:cstheme="majorHAnsi"/>
          <w:sz w:val="28"/>
        </w:rPr>
        <w:t>2.0216</w:t>
      </w:r>
      <w:r w:rsidRPr="00A817FF">
        <w:rPr>
          <w:rFonts w:asciiTheme="majorHAnsi" w:hAnsiTheme="majorHAnsi" w:cstheme="majorHAnsi"/>
          <w:sz w:val="28"/>
        </w:rPr>
        <w:t xml:space="preserve"> </w:t>
      </w:r>
      <w:r w:rsidRPr="00A817FF">
        <w:rPr>
          <w:rFonts w:asciiTheme="majorHAnsi" w:hAnsiTheme="majorHAnsi" w:cstheme="majorHAnsi"/>
          <w:sz w:val="28"/>
          <w:shd w:val="clear" w:color="auto" w:fill="FFFFFF"/>
        </w:rPr>
        <w:t xml:space="preserve">≈ </w:t>
      </w:r>
      <w:r w:rsidR="00421FFD">
        <w:rPr>
          <w:rFonts w:asciiTheme="majorHAnsi" w:hAnsiTheme="majorHAnsi" w:cstheme="majorHAnsi"/>
          <w:sz w:val="28"/>
          <w:shd w:val="clear" w:color="auto" w:fill="FFFFFF"/>
        </w:rPr>
        <w:t>+-2.1</w:t>
      </w:r>
      <w:r w:rsidR="00421FFD" w:rsidRPr="00421FFD">
        <w:rPr>
          <w:rFonts w:asciiTheme="majorHAnsi" w:hAnsiTheme="majorHAnsi" w:cstheme="majorHAnsi"/>
          <w:sz w:val="28"/>
          <w:shd w:val="clear" w:color="auto" w:fill="FFFFFF"/>
        </w:rPr>
        <w:t xml:space="preserve"> </w:t>
      </w:r>
      <w:r w:rsidR="00421FFD" w:rsidRPr="00A817FF">
        <w:rPr>
          <w:rFonts w:asciiTheme="majorHAnsi" w:hAnsiTheme="majorHAnsi" w:cstheme="majorHAnsi"/>
          <w:sz w:val="28"/>
          <w:shd w:val="clear" w:color="auto" w:fill="FFFFFF"/>
        </w:rPr>
        <w:t>Ω</w:t>
      </w:r>
    </w:p>
    <w:p w14:paraId="0D67A2AA" w14:textId="38831886" w:rsidR="001E27B3" w:rsidRDefault="00A817FF" w:rsidP="00421FFD">
      <w:pPr>
        <w:pStyle w:val="ListParagraph"/>
        <w:spacing w:after="0"/>
        <w:ind w:left="360"/>
        <w:rPr>
          <w:rFonts w:asciiTheme="majorHAnsi" w:hAnsiTheme="majorHAnsi" w:cstheme="majorHAnsi"/>
          <w:sz w:val="28"/>
          <w:shd w:val="clear" w:color="auto" w:fill="FFFFFF"/>
        </w:rPr>
      </w:pPr>
      <w:r w:rsidRPr="00A817FF">
        <w:rPr>
          <w:rFonts w:asciiTheme="majorHAnsi" w:hAnsiTheme="majorHAnsi" w:cstheme="majorHAnsi"/>
          <w:sz w:val="28"/>
          <w:shd w:val="clear" w:color="auto" w:fill="FFFFFF"/>
        </w:rPr>
        <w:t>Light Bulb Resistance: u(R) = +-(0.8%*24.7+3*0.1) = +-</w:t>
      </w:r>
      <w:r w:rsidR="0012490E">
        <w:rPr>
          <w:rFonts w:asciiTheme="majorHAnsi" w:hAnsiTheme="majorHAnsi" w:cstheme="majorHAnsi"/>
          <w:color w:val="222222"/>
          <w:sz w:val="28"/>
          <w:shd w:val="clear" w:color="auto" w:fill="FFFFFF"/>
        </w:rPr>
        <w:t>0.23</w:t>
      </w:r>
      <w:r w:rsidRPr="00A817FF">
        <w:rPr>
          <w:rFonts w:asciiTheme="majorHAnsi" w:hAnsiTheme="majorHAnsi" w:cstheme="majorHAnsi"/>
          <w:sz w:val="28"/>
          <w:shd w:val="clear" w:color="auto" w:fill="FFFFFF"/>
        </w:rPr>
        <w:t>≈</w:t>
      </w:r>
      <w:r w:rsidR="008E2367">
        <w:rPr>
          <w:rFonts w:asciiTheme="majorHAnsi" w:hAnsiTheme="majorHAnsi" w:cstheme="majorHAnsi"/>
          <w:sz w:val="28"/>
          <w:shd w:val="clear" w:color="auto" w:fill="FFFFFF"/>
        </w:rPr>
        <w:t>0.</w:t>
      </w:r>
      <w:r w:rsidR="00421FFD">
        <w:rPr>
          <w:rFonts w:asciiTheme="majorHAnsi" w:hAnsiTheme="majorHAnsi" w:cstheme="majorHAnsi"/>
          <w:sz w:val="28"/>
          <w:shd w:val="clear" w:color="auto" w:fill="FFFFFF"/>
        </w:rPr>
        <w:t>3</w:t>
      </w:r>
    </w:p>
    <w:p w14:paraId="5BD800DD" w14:textId="77777777" w:rsidR="00A817FF" w:rsidRDefault="00A817FF" w:rsidP="00421FFD">
      <w:pPr>
        <w:pStyle w:val="ListParagraph"/>
        <w:spacing w:after="0"/>
        <w:ind w:left="360"/>
        <w:rPr>
          <w:rFonts w:asciiTheme="majorHAnsi" w:hAnsiTheme="majorHAnsi" w:cstheme="majorHAnsi"/>
          <w:sz w:val="28"/>
          <w:shd w:val="clear" w:color="auto" w:fill="FFFFFF"/>
        </w:rPr>
      </w:pPr>
    </w:p>
    <w:p w14:paraId="08A60577" w14:textId="77777777" w:rsidR="00A817FF" w:rsidRDefault="00A817FF" w:rsidP="00421FFD">
      <w:pPr>
        <w:pStyle w:val="ListParagraph"/>
        <w:spacing w:after="0"/>
        <w:ind w:left="360"/>
        <w:rPr>
          <w:rFonts w:asciiTheme="majorHAnsi" w:hAnsiTheme="majorHAnsi" w:cstheme="majorHAnsi"/>
          <w:sz w:val="28"/>
          <w:shd w:val="clear" w:color="auto" w:fill="FFFFFF"/>
        </w:rPr>
      </w:pPr>
      <w:r>
        <w:rPr>
          <w:rFonts w:asciiTheme="majorHAnsi" w:hAnsiTheme="majorHAnsi" w:cstheme="majorHAnsi"/>
          <w:sz w:val="28"/>
          <w:shd w:val="clear" w:color="auto" w:fill="FFFFFF"/>
        </w:rPr>
        <w:t xml:space="preserve">Example of calculating </w:t>
      </w:r>
      <w:r w:rsidRPr="00A817FF">
        <w:rPr>
          <w:rFonts w:asciiTheme="majorHAnsi" w:hAnsiTheme="majorHAnsi" w:cstheme="majorHAnsi"/>
          <w:sz w:val="28"/>
          <w:shd w:val="clear" w:color="auto" w:fill="FFFFFF"/>
        </w:rPr>
        <w:t>uncertainties</w:t>
      </w:r>
      <w:r>
        <w:rPr>
          <w:rFonts w:asciiTheme="majorHAnsi" w:hAnsiTheme="majorHAnsi" w:cstheme="majorHAnsi"/>
          <w:sz w:val="28"/>
          <w:shd w:val="clear" w:color="auto" w:fill="FFFFFF"/>
        </w:rPr>
        <w:t xml:space="preserve"> for Light bulb with current = 3V:</w:t>
      </w:r>
    </w:p>
    <w:p w14:paraId="642C5E46" w14:textId="77777777" w:rsidR="00A817FF" w:rsidRDefault="00A817FF" w:rsidP="00421FFD">
      <w:pPr>
        <w:rPr>
          <w:rFonts w:asciiTheme="majorHAnsi" w:hAnsiTheme="majorHAnsi" w:cstheme="majorHAnsi"/>
          <w:sz w:val="2"/>
          <w:szCs w:val="72"/>
          <w:shd w:val="clear" w:color="auto" w:fill="FFFFFF"/>
        </w:rPr>
      </w:pPr>
      <w:r>
        <w:rPr>
          <w:rFonts w:asciiTheme="majorHAnsi" w:hAnsiTheme="majorHAnsi" w:cstheme="majorHAnsi"/>
          <w:sz w:val="28"/>
          <w:shd w:val="clear" w:color="auto" w:fill="FFFFFF"/>
        </w:rPr>
        <w:tab/>
      </w:r>
      <w:r w:rsidR="008C1B6F">
        <w:rPr>
          <w:rFonts w:asciiTheme="majorHAnsi" w:hAnsiTheme="majorHAnsi" w:cstheme="majorHAnsi"/>
          <w:sz w:val="28"/>
          <w:shd w:val="clear" w:color="auto" w:fill="FFFFFF"/>
        </w:rPr>
        <w:t xml:space="preserve">     </w:t>
      </w:r>
      <m:oMath>
        <m:r>
          <m:rPr>
            <m:sty m:val="p"/>
          </m:rPr>
          <w:rPr>
            <w:rFonts w:ascii="Cambria Math" w:hAnsi="Cambria Math" w:cstheme="majorHAnsi"/>
            <w:sz w:val="24"/>
            <w:szCs w:val="72"/>
            <w:shd w:val="clear" w:color="auto" w:fill="FFFFFF"/>
          </w:rPr>
          <m:t>u</m:t>
        </m:r>
        <m:d>
          <m:dPr>
            <m:ctrlPr>
              <w:rPr>
                <w:rFonts w:ascii="Cambria Math" w:hAnsi="Cambria Math" w:cstheme="majorHAnsi"/>
                <w:sz w:val="24"/>
                <w:szCs w:val="72"/>
                <w:shd w:val="clear" w:color="auto" w:fill="FFFFFF"/>
              </w:rPr>
            </m:ctrlPr>
          </m:dPr>
          <m:e>
            <m:r>
              <m:rPr>
                <m:sty m:val="p"/>
              </m:rPr>
              <w:rPr>
                <w:rFonts w:ascii="Cambria Math" w:hAnsi="Cambria Math" w:cstheme="majorHAnsi"/>
                <w:sz w:val="24"/>
                <w:szCs w:val="72"/>
                <w:shd w:val="clear" w:color="auto" w:fill="FFFFFF"/>
              </w:rPr>
              <m:t>I</m:t>
            </m:r>
          </m:e>
        </m:d>
        <m:r>
          <m:rPr>
            <m:sty m:val="p"/>
          </m:rPr>
          <w:rPr>
            <w:rFonts w:ascii="Cambria Math" w:hAnsi="Cambria Math" w:cstheme="majorHAnsi"/>
            <w:sz w:val="24"/>
            <w:szCs w:val="72"/>
            <w:shd w:val="clear" w:color="auto" w:fill="FFFFFF"/>
          </w:rPr>
          <m:t>= ±</m:t>
        </m:r>
        <m:d>
          <m:dPr>
            <m:ctrlPr>
              <w:rPr>
                <w:rFonts w:ascii="Cambria Math" w:hAnsi="Cambria Math" w:cstheme="majorHAnsi"/>
                <w:sz w:val="24"/>
                <w:szCs w:val="72"/>
                <w:shd w:val="clear" w:color="auto" w:fill="FFFFFF"/>
              </w:rPr>
            </m:ctrlPr>
          </m:dPr>
          <m:e>
            <m:r>
              <m:rPr>
                <m:sty m:val="p"/>
              </m:rPr>
              <w:rPr>
                <w:rFonts w:ascii="Cambria Math" w:hAnsi="Cambria Math" w:cstheme="majorHAnsi"/>
                <w:sz w:val="24"/>
                <w:szCs w:val="72"/>
                <w:shd w:val="clear" w:color="auto" w:fill="FFFFFF"/>
              </w:rPr>
              <m:t>1.2%rdg+1dgt</m:t>
            </m:r>
          </m:e>
        </m:d>
        <m:r>
          <w:rPr>
            <w:rFonts w:ascii="Cambria Math" w:hAnsi="Cambria Math" w:cstheme="majorHAnsi"/>
            <w:sz w:val="24"/>
            <w:szCs w:val="72"/>
            <w:shd w:val="clear" w:color="auto" w:fill="FFFFFF"/>
          </w:rPr>
          <m:t>= ±</m:t>
        </m:r>
        <m:d>
          <m:dPr>
            <m:ctrlPr>
              <w:rPr>
                <w:rFonts w:ascii="Cambria Math" w:hAnsi="Cambria Math" w:cstheme="majorHAnsi"/>
                <w:i/>
                <w:sz w:val="24"/>
                <w:szCs w:val="72"/>
                <w:shd w:val="clear" w:color="auto" w:fill="FFFFFF"/>
              </w:rPr>
            </m:ctrlPr>
          </m:dPr>
          <m:e>
            <m:r>
              <w:rPr>
                <w:rFonts w:ascii="Cambria Math" w:hAnsi="Cambria Math" w:cstheme="majorHAnsi"/>
                <w:sz w:val="24"/>
                <w:szCs w:val="72"/>
                <w:shd w:val="clear" w:color="auto" w:fill="FFFFFF"/>
              </w:rPr>
              <m:t>1.2%*14.9</m:t>
            </m:r>
          </m:e>
        </m:d>
        <m:r>
          <w:rPr>
            <w:rFonts w:ascii="Cambria Math" w:hAnsi="Cambria Math" w:cstheme="majorHAnsi"/>
            <w:sz w:val="24"/>
            <w:szCs w:val="72"/>
            <w:shd w:val="clear" w:color="auto" w:fill="FFFFFF"/>
          </w:rPr>
          <m:t>+0.1mA= ±0.28mA</m:t>
        </m:r>
      </m:oMath>
      <w:r w:rsidRPr="00BD4BF0">
        <w:rPr>
          <w:rFonts w:asciiTheme="majorHAnsi" w:hAnsiTheme="majorHAnsi" w:cstheme="majorHAnsi"/>
          <w:sz w:val="2"/>
          <w:szCs w:val="72"/>
          <w:shd w:val="clear" w:color="auto" w:fill="FFFFFF"/>
        </w:rPr>
        <w:t xml:space="preserve">  </w:t>
      </w:r>
    </w:p>
    <w:p w14:paraId="15299E8A" w14:textId="77777777" w:rsidR="00A817FF" w:rsidRPr="00BD4BF0" w:rsidRDefault="00A817FF" w:rsidP="00421FFD">
      <w:pPr>
        <w:rPr>
          <w:rFonts w:asciiTheme="majorHAnsi" w:hAnsiTheme="majorHAnsi" w:cstheme="majorHAnsi"/>
          <w:sz w:val="68"/>
          <w:szCs w:val="72"/>
          <w:shd w:val="clear" w:color="auto" w:fill="FFFFFF"/>
        </w:rPr>
      </w:pPr>
      <m:oMathPara>
        <m:oMath>
          <m:r>
            <m:rPr>
              <m:sty m:val="p"/>
            </m:rPr>
            <w:rPr>
              <w:rFonts w:ascii="Cambria Math" w:hAnsi="Cambria Math" w:cstheme="majorHAnsi"/>
              <w:sz w:val="24"/>
              <w:szCs w:val="72"/>
              <w:shd w:val="clear" w:color="auto" w:fill="FFFFFF"/>
            </w:rPr>
            <m:t>u</m:t>
          </m:r>
          <m:d>
            <m:dPr>
              <m:ctrlPr>
                <w:rPr>
                  <w:rFonts w:ascii="Cambria Math" w:hAnsi="Cambria Math" w:cstheme="majorHAnsi"/>
                  <w:sz w:val="24"/>
                  <w:szCs w:val="72"/>
                  <w:shd w:val="clear" w:color="auto" w:fill="FFFFFF"/>
                </w:rPr>
              </m:ctrlPr>
            </m:dPr>
            <m:e>
              <m:r>
                <m:rPr>
                  <m:sty m:val="p"/>
                </m:rPr>
                <w:rPr>
                  <w:rFonts w:ascii="Cambria Math" w:hAnsi="Cambria Math" w:cstheme="majorHAnsi"/>
                  <w:sz w:val="24"/>
                  <w:szCs w:val="72"/>
                  <w:shd w:val="clear" w:color="auto" w:fill="FFFFFF"/>
                </w:rPr>
                <m:t>V</m:t>
              </m:r>
            </m:e>
          </m:d>
          <m:r>
            <m:rPr>
              <m:sty m:val="p"/>
            </m:rPr>
            <w:rPr>
              <w:rFonts w:ascii="Cambria Math" w:hAnsi="Cambria Math" w:cstheme="majorHAnsi"/>
              <w:sz w:val="24"/>
              <w:szCs w:val="72"/>
              <w:shd w:val="clear" w:color="auto" w:fill="FFFFFF"/>
            </w:rPr>
            <m:t>= ±</m:t>
          </m:r>
          <m:d>
            <m:dPr>
              <m:ctrlPr>
                <w:rPr>
                  <w:rFonts w:ascii="Cambria Math" w:hAnsi="Cambria Math" w:cstheme="majorHAnsi"/>
                  <w:sz w:val="24"/>
                  <w:szCs w:val="72"/>
                  <w:shd w:val="clear" w:color="auto" w:fill="FFFFFF"/>
                </w:rPr>
              </m:ctrlPr>
            </m:dPr>
            <m:e>
              <m:r>
                <m:rPr>
                  <m:sty m:val="p"/>
                </m:rPr>
                <w:rPr>
                  <w:rFonts w:ascii="Cambria Math" w:hAnsi="Cambria Math" w:cstheme="majorHAnsi"/>
                  <w:sz w:val="24"/>
                  <w:szCs w:val="72"/>
                  <w:shd w:val="clear" w:color="auto" w:fill="FFFFFF"/>
                </w:rPr>
                <m:t>0.8%rdg+3dgt</m:t>
              </m:r>
            </m:e>
          </m:d>
          <m:r>
            <w:rPr>
              <w:rFonts w:ascii="Cambria Math" w:hAnsi="Cambria Math" w:cstheme="majorHAnsi"/>
              <w:sz w:val="24"/>
              <w:szCs w:val="72"/>
              <w:shd w:val="clear" w:color="auto" w:fill="FFFFFF"/>
            </w:rPr>
            <m:t>= ±</m:t>
          </m:r>
          <m:d>
            <m:dPr>
              <m:ctrlPr>
                <w:rPr>
                  <w:rFonts w:ascii="Cambria Math" w:hAnsi="Cambria Math" w:cstheme="majorHAnsi"/>
                  <w:i/>
                  <w:sz w:val="24"/>
                  <w:szCs w:val="72"/>
                  <w:shd w:val="clear" w:color="auto" w:fill="FFFFFF"/>
                </w:rPr>
              </m:ctrlPr>
            </m:dPr>
            <m:e>
              <m:r>
                <w:rPr>
                  <w:rFonts w:ascii="Cambria Math" w:hAnsi="Cambria Math" w:cstheme="majorHAnsi"/>
                  <w:sz w:val="24"/>
                  <w:szCs w:val="72"/>
                  <w:shd w:val="clear" w:color="auto" w:fill="FFFFFF"/>
                </w:rPr>
                <m:t>0.8%*3.28</m:t>
              </m:r>
            </m:e>
          </m:d>
          <m:r>
            <w:rPr>
              <w:rFonts w:ascii="Cambria Math" w:hAnsi="Cambria Math" w:cstheme="majorHAnsi"/>
              <w:sz w:val="24"/>
              <w:szCs w:val="72"/>
              <w:shd w:val="clear" w:color="auto" w:fill="FFFFFF"/>
            </w:rPr>
            <m:t>+0.1V</m:t>
          </m:r>
          <m:r>
            <m:rPr>
              <m:sty m:val="p"/>
            </m:rPr>
            <w:rPr>
              <w:rFonts w:ascii="Cambria Math" w:hAnsi="Cambria Math" w:cstheme="majorHAnsi"/>
              <w:sz w:val="24"/>
              <w:szCs w:val="72"/>
              <w:shd w:val="clear" w:color="auto" w:fill="FFFFFF"/>
            </w:rPr>
            <w:softHyphen/>
          </m:r>
          <m:r>
            <w:rPr>
              <w:rFonts w:ascii="Cambria Math" w:hAnsi="Cambria Math" w:cstheme="majorHAnsi"/>
              <w:sz w:val="24"/>
              <w:szCs w:val="72"/>
              <w:shd w:val="clear" w:color="auto" w:fill="FFFFFF"/>
            </w:rPr>
            <m:t>= ±</m:t>
          </m:r>
          <m:r>
            <m:rPr>
              <m:sty m:val="p"/>
            </m:rPr>
            <w:rPr>
              <w:rFonts w:ascii="Cambria Math" w:hAnsi="Cambria Math"/>
              <w:lang w:val="en-GB"/>
            </w:rPr>
            <m:t>0.17</m:t>
          </m:r>
          <m:r>
            <m:rPr>
              <m:sty m:val="p"/>
            </m:rPr>
            <w:rPr>
              <w:rFonts w:ascii="Cambria Math"/>
              <w:lang w:val="en-GB"/>
            </w:rPr>
            <m:t>V</m:t>
          </m:r>
        </m:oMath>
      </m:oMathPara>
    </w:p>
    <w:p w14:paraId="78B3D850" w14:textId="77777777" w:rsidR="00BB4B93" w:rsidRDefault="006440E4" w:rsidP="00421FFD">
      <w:pPr>
        <w:ind w:firstLine="360"/>
        <w:rPr>
          <w:rFonts w:asciiTheme="majorHAnsi" w:hAnsiTheme="majorHAnsi" w:cstheme="majorHAnsi"/>
          <w:sz w:val="28"/>
          <w:shd w:val="clear" w:color="auto" w:fill="FFFFFF"/>
        </w:rPr>
      </w:pPr>
      <w:r>
        <w:rPr>
          <w:rFonts w:asciiTheme="majorHAnsi" w:hAnsiTheme="majorHAnsi" w:cstheme="majorHAnsi"/>
          <w:sz w:val="28"/>
          <w:shd w:val="clear" w:color="auto" w:fill="FFFFFF"/>
        </w:rPr>
        <w:t>Results of calculations are presented in table above</w:t>
      </w:r>
    </w:p>
    <w:p w14:paraId="1BD5D648" w14:textId="77777777" w:rsidR="00760D27" w:rsidRDefault="00760D27" w:rsidP="00421FFD">
      <w:pPr>
        <w:ind w:firstLine="360"/>
        <w:rPr>
          <w:rFonts w:asciiTheme="majorHAnsi" w:hAnsiTheme="majorHAnsi" w:cstheme="majorHAnsi"/>
          <w:sz w:val="28"/>
          <w:shd w:val="clear" w:color="auto" w:fill="FFFFFF"/>
        </w:rPr>
      </w:pPr>
    </w:p>
    <w:p w14:paraId="56B65E23" w14:textId="77777777" w:rsidR="00760D27" w:rsidRDefault="00760D27" w:rsidP="00421FFD">
      <w:pPr>
        <w:ind w:firstLine="360"/>
        <w:rPr>
          <w:rFonts w:asciiTheme="majorHAnsi" w:hAnsiTheme="majorHAnsi" w:cstheme="majorHAnsi"/>
          <w:sz w:val="28"/>
          <w:shd w:val="clear" w:color="auto" w:fill="FFFFFF"/>
        </w:rPr>
      </w:pPr>
      <w:r>
        <w:rPr>
          <w:rFonts w:asciiTheme="majorHAnsi" w:hAnsiTheme="majorHAnsi" w:cstheme="majorHAnsi"/>
          <w:sz w:val="28"/>
          <w:shd w:val="clear" w:color="auto" w:fill="FFFFFF"/>
        </w:rPr>
        <w:t>Linear Regression for Resistor: I=</w:t>
      </w:r>
      <w:proofErr w:type="spellStart"/>
      <w:r>
        <w:rPr>
          <w:rFonts w:asciiTheme="majorHAnsi" w:hAnsiTheme="majorHAnsi" w:cstheme="majorHAnsi"/>
          <w:sz w:val="28"/>
          <w:shd w:val="clear" w:color="auto" w:fill="FFFFFF"/>
        </w:rPr>
        <w:t>aU+b</w:t>
      </w:r>
      <w:proofErr w:type="spellEnd"/>
    </w:p>
    <w:p w14:paraId="2D46563C" w14:textId="77777777" w:rsidR="00760D27" w:rsidRDefault="00760D27" w:rsidP="00421FFD">
      <w:pPr>
        <w:ind w:firstLine="720"/>
      </w:pPr>
      <w:r>
        <w:t xml:space="preserve">I = 4.16*U - 0.3 mA </w:t>
      </w:r>
    </w:p>
    <w:p w14:paraId="7E66F663" w14:textId="70AF8D74" w:rsidR="00760D27" w:rsidRDefault="00760D27" w:rsidP="00421FFD">
      <w:pPr>
        <w:ind w:firstLine="720"/>
        <w:rPr>
          <w:rFonts w:ascii="Helvetica" w:hAnsi="Helvetica"/>
          <w:color w:val="494949"/>
          <w:sz w:val="20"/>
          <w:szCs w:val="20"/>
        </w:rPr>
      </w:pPr>
      <w:r>
        <w:t>Uncertainty of a =</w:t>
      </w:r>
      <w:r w:rsidR="00421FFD">
        <w:t xml:space="preserve"> 0.01 mA/V</w:t>
      </w:r>
    </w:p>
    <w:p w14:paraId="4F0735D1" w14:textId="75795570" w:rsidR="00760D27" w:rsidRDefault="00760D27" w:rsidP="00421FFD">
      <w:pPr>
        <w:ind w:firstLine="720"/>
      </w:pPr>
      <w:r>
        <w:t xml:space="preserve">Uncertainty of b </w:t>
      </w:r>
      <w:r w:rsidR="00421FFD">
        <w:t>= 0.05 mA</w:t>
      </w:r>
    </w:p>
    <w:p w14:paraId="4ACFAD69" w14:textId="1C3C7B93" w:rsidR="00421FFD" w:rsidRDefault="00421FFD" w:rsidP="00421FFD">
      <w:pPr>
        <w:ind w:firstLine="720"/>
      </w:pPr>
    </w:p>
    <w:p w14:paraId="575D757E" w14:textId="748B75D9" w:rsidR="00421FFD" w:rsidRDefault="00FD4AD6" w:rsidP="00421FFD">
      <w:pPr>
        <w:ind w:left="360"/>
        <w:rPr>
          <w:rFonts w:asciiTheme="majorHAnsi" w:hAnsiTheme="majorHAnsi" w:cstheme="majorHAnsi"/>
          <w:sz w:val="28"/>
          <w:shd w:val="clear" w:color="auto" w:fill="FFFFFF"/>
        </w:rPr>
      </w:pPr>
      <w:r>
        <w:rPr>
          <w:rFonts w:asciiTheme="majorHAnsi" w:hAnsiTheme="majorHAnsi" w:cstheme="majorHAnsi"/>
          <w:sz w:val="28"/>
          <w:szCs w:val="28"/>
        </w:rPr>
        <w:t xml:space="preserve">b </w:t>
      </w:r>
      <w:r w:rsidR="00421FFD" w:rsidRPr="00421FFD">
        <w:rPr>
          <w:rFonts w:asciiTheme="majorHAnsi" w:hAnsiTheme="majorHAnsi" w:cstheme="majorHAnsi"/>
          <w:sz w:val="28"/>
          <w:szCs w:val="28"/>
        </w:rPr>
        <w:t>is bigger than u(b), but it</w:t>
      </w:r>
      <w:r w:rsidR="00421FFD">
        <w:rPr>
          <w:rFonts w:asciiTheme="majorHAnsi" w:hAnsiTheme="majorHAnsi" w:cstheme="majorHAnsi"/>
          <w:sz w:val="28"/>
          <w:szCs w:val="28"/>
        </w:rPr>
        <w:t xml:space="preserve"> is </w:t>
      </w:r>
      <w:r w:rsidR="00421FFD" w:rsidRPr="00421FFD">
        <w:rPr>
          <w:rFonts w:asciiTheme="majorHAnsi" w:hAnsiTheme="majorHAnsi" w:cstheme="majorHAnsi"/>
          <w:sz w:val="28"/>
          <w:szCs w:val="28"/>
        </w:rPr>
        <w:t xml:space="preserve">still small, so we can calculate Resistance which is </w:t>
      </w:r>
      <w:r w:rsidR="00421FFD">
        <w:rPr>
          <w:rFonts w:asciiTheme="majorHAnsi" w:hAnsiTheme="majorHAnsi" w:cstheme="majorHAnsi"/>
          <w:sz w:val="28"/>
          <w:szCs w:val="28"/>
        </w:rPr>
        <w:t xml:space="preserve"> </w:t>
      </w:r>
      <m:oMath>
        <m:r>
          <w:rPr>
            <w:rFonts w:ascii="Cambria Math" w:hAnsi="Cambria Math" w:cstheme="majorHAnsi"/>
            <w:sz w:val="28"/>
            <w:szCs w:val="28"/>
          </w:rPr>
          <m:t>R=</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a</m:t>
            </m:r>
          </m:den>
        </m:f>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4.16</m:t>
            </m:r>
          </m:den>
        </m:f>
        <m:r>
          <w:rPr>
            <w:rFonts w:ascii="Cambria Math" w:hAnsi="Cambria Math" w:cstheme="majorHAnsi"/>
            <w:sz w:val="28"/>
            <w:szCs w:val="28"/>
          </w:rPr>
          <m:t xml:space="preserve">=240.4 </m:t>
        </m:r>
        <m:r>
          <m:rPr>
            <m:sty m:val="p"/>
          </m:rPr>
          <w:rPr>
            <w:rFonts w:ascii="Cambria Math" w:hAnsi="Cambria Math" w:cstheme="majorHAnsi"/>
            <w:sz w:val="28"/>
            <w:shd w:val="clear" w:color="auto" w:fill="FFFFFF"/>
          </w:rPr>
          <m:t>Ω</m:t>
        </m:r>
      </m:oMath>
      <w:r w:rsidR="00421FFD">
        <w:rPr>
          <w:rFonts w:asciiTheme="majorHAnsi" w:hAnsiTheme="majorHAnsi" w:cstheme="majorHAnsi"/>
          <w:sz w:val="28"/>
          <w:shd w:val="clear" w:color="auto" w:fill="FFFFFF"/>
        </w:rPr>
        <w:t xml:space="preserve"> - practically the same result as for ohmmeter</w:t>
      </w:r>
      <w:bookmarkStart w:id="0" w:name="_GoBack"/>
      <w:bookmarkEnd w:id="0"/>
    </w:p>
    <w:p w14:paraId="0F0F521F" w14:textId="77777777" w:rsidR="00421FFD" w:rsidRPr="00421FFD" w:rsidRDefault="00421FFD" w:rsidP="00421FFD">
      <w:pPr>
        <w:ind w:left="360"/>
        <w:rPr>
          <w:rFonts w:asciiTheme="minorHAnsi" w:hAnsiTheme="minorHAnsi" w:cstheme="majorHAnsi"/>
          <w:color w:val="494949"/>
          <w:sz w:val="24"/>
          <w:szCs w:val="24"/>
        </w:rPr>
      </w:pPr>
    </w:p>
    <w:p w14:paraId="62A86485" w14:textId="77777777" w:rsidR="00760D27" w:rsidRDefault="00760D27" w:rsidP="00421FFD">
      <w:pPr>
        <w:ind w:left="360"/>
      </w:pPr>
      <w:r>
        <w:rPr>
          <w:rFonts w:asciiTheme="majorHAnsi" w:hAnsiTheme="majorHAnsi" w:cstheme="majorHAnsi"/>
          <w:sz w:val="28"/>
          <w:shd w:val="clear" w:color="auto" w:fill="FFFFFF"/>
        </w:rPr>
        <w:t>Linear Regression for Light bulb: I=</w:t>
      </w:r>
      <w:proofErr w:type="spellStart"/>
      <w:r>
        <w:rPr>
          <w:rFonts w:asciiTheme="majorHAnsi" w:hAnsiTheme="majorHAnsi" w:cstheme="majorHAnsi"/>
          <w:sz w:val="28"/>
          <w:shd w:val="clear" w:color="auto" w:fill="FFFFFF"/>
        </w:rPr>
        <w:t>aU+b</w:t>
      </w:r>
      <w:proofErr w:type="spellEnd"/>
      <w:r>
        <w:br/>
        <w:t xml:space="preserve">       I = 1.97*U + 9.20 mA</w:t>
      </w:r>
    </w:p>
    <w:p w14:paraId="71253B19" w14:textId="2613B238" w:rsidR="00760D27" w:rsidRDefault="00760D27" w:rsidP="00421FFD">
      <w:pPr>
        <w:ind w:left="720"/>
        <w:rPr>
          <w:rFonts w:ascii="Helvetica" w:hAnsi="Helvetica"/>
          <w:color w:val="494949"/>
          <w:sz w:val="20"/>
          <w:szCs w:val="20"/>
        </w:rPr>
      </w:pPr>
      <w:r>
        <w:t xml:space="preserve">Uncertainty of a </w:t>
      </w:r>
      <w:r w:rsidR="00421FFD">
        <w:t>= 0.09 mA/V</w:t>
      </w:r>
    </w:p>
    <w:p w14:paraId="194B4CDC" w14:textId="1249A47C" w:rsidR="00F06C12" w:rsidRDefault="00760D27" w:rsidP="00421FFD">
      <w:pPr>
        <w:ind w:firstLine="720"/>
      </w:pPr>
      <w:r>
        <w:t>Uncertainty of b =</w:t>
      </w:r>
      <w:r w:rsidR="00421FFD">
        <w:t xml:space="preserve"> 0.7 mA</w:t>
      </w:r>
    </w:p>
    <w:p w14:paraId="4D7561C7" w14:textId="757881BF" w:rsidR="00421FFD" w:rsidRPr="00421FFD" w:rsidRDefault="00421FFD" w:rsidP="00421FFD">
      <w:pPr>
        <w:ind w:left="360"/>
        <w:rPr>
          <w:rFonts w:asciiTheme="majorHAnsi" w:hAnsiTheme="majorHAnsi" w:cstheme="majorHAnsi"/>
          <w:sz w:val="28"/>
          <w:shd w:val="clear" w:color="auto" w:fill="FFFFFF"/>
        </w:rPr>
      </w:pPr>
      <w:r>
        <w:rPr>
          <w:rFonts w:asciiTheme="majorHAnsi" w:hAnsiTheme="majorHAnsi" w:cstheme="majorHAnsi"/>
          <w:sz w:val="28"/>
          <w:szCs w:val="28"/>
        </w:rPr>
        <w:t xml:space="preserve">In that case, b </w:t>
      </w:r>
      <w:r w:rsidRPr="00421FFD">
        <w:rPr>
          <w:rFonts w:asciiTheme="majorHAnsi" w:hAnsiTheme="majorHAnsi" w:cstheme="majorHAnsi"/>
          <w:sz w:val="28"/>
          <w:szCs w:val="28"/>
        </w:rPr>
        <w:t xml:space="preserve">is </w:t>
      </w:r>
      <w:r>
        <w:rPr>
          <w:rFonts w:asciiTheme="majorHAnsi" w:hAnsiTheme="majorHAnsi" w:cstheme="majorHAnsi"/>
          <w:sz w:val="28"/>
          <w:szCs w:val="28"/>
        </w:rPr>
        <w:t xml:space="preserve">much </w:t>
      </w:r>
      <w:r w:rsidR="00BA74E5">
        <w:rPr>
          <w:rFonts w:asciiTheme="majorHAnsi" w:hAnsiTheme="majorHAnsi" w:cstheme="majorHAnsi"/>
          <w:sz w:val="28"/>
          <w:szCs w:val="28"/>
        </w:rPr>
        <w:t>larger</w:t>
      </w:r>
      <w:r>
        <w:rPr>
          <w:rFonts w:asciiTheme="majorHAnsi" w:hAnsiTheme="majorHAnsi" w:cstheme="majorHAnsi"/>
          <w:sz w:val="28"/>
          <w:szCs w:val="28"/>
        </w:rPr>
        <w:t xml:space="preserve"> </w:t>
      </w:r>
      <w:r w:rsidRPr="00421FFD">
        <w:rPr>
          <w:rFonts w:asciiTheme="majorHAnsi" w:hAnsiTheme="majorHAnsi" w:cstheme="majorHAnsi"/>
          <w:sz w:val="28"/>
          <w:szCs w:val="28"/>
        </w:rPr>
        <w:t>than u(b</w:t>
      </w:r>
      <w:r>
        <w:rPr>
          <w:rFonts w:asciiTheme="majorHAnsi" w:hAnsiTheme="majorHAnsi" w:cstheme="majorHAnsi"/>
          <w:sz w:val="28"/>
          <w:szCs w:val="28"/>
        </w:rPr>
        <w:t xml:space="preserve">), so by regression </w:t>
      </w:r>
      <w:r>
        <w:rPr>
          <w:rFonts w:asciiTheme="majorHAnsi" w:hAnsiTheme="majorHAnsi" w:cstheme="majorHAnsi"/>
          <w:sz w:val="28"/>
          <w:szCs w:val="28"/>
        </w:rPr>
        <w:t xml:space="preserve"> </w:t>
      </w:r>
      <m:oMath>
        <m:r>
          <w:rPr>
            <w:rFonts w:ascii="Cambria Math" w:hAnsi="Cambria Math" w:cstheme="majorHAnsi"/>
            <w:sz w:val="28"/>
            <w:szCs w:val="28"/>
          </w:rPr>
          <m:t>R=</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a</m:t>
            </m:r>
          </m:den>
        </m:f>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1.97</m:t>
            </m:r>
          </m:den>
        </m:f>
        <m:r>
          <w:rPr>
            <w:rFonts w:ascii="Cambria Math" w:hAnsi="Cambria Math" w:cstheme="majorHAnsi"/>
            <w:sz w:val="28"/>
            <w:szCs w:val="28"/>
          </w:rPr>
          <m:t>=</m:t>
        </m:r>
        <m:r>
          <w:rPr>
            <w:rFonts w:ascii="Cambria Math" w:hAnsi="Cambria Math" w:cstheme="majorHAnsi"/>
            <w:sz w:val="28"/>
            <w:szCs w:val="28"/>
          </w:rPr>
          <m:t>507.6</m:t>
        </m:r>
        <m:r>
          <w:rPr>
            <w:rFonts w:ascii="Cambria Math" w:hAnsi="Cambria Math" w:cstheme="majorHAnsi"/>
            <w:sz w:val="28"/>
            <w:szCs w:val="28"/>
          </w:rPr>
          <m:t xml:space="preserve"> </m:t>
        </m:r>
        <m:r>
          <m:rPr>
            <m:sty m:val="p"/>
          </m:rPr>
          <w:rPr>
            <w:rFonts w:ascii="Cambria Math" w:hAnsi="Cambria Math" w:cstheme="majorHAnsi"/>
            <w:sz w:val="28"/>
            <w:shd w:val="clear" w:color="auto" w:fill="FFFFFF"/>
          </w:rPr>
          <m:t>Ω</m:t>
        </m:r>
      </m:oMath>
      <w:r>
        <w:rPr>
          <w:rFonts w:asciiTheme="majorHAnsi" w:hAnsiTheme="majorHAnsi" w:cstheme="majorHAnsi"/>
          <w:sz w:val="28"/>
          <w:shd w:val="clear" w:color="auto" w:fill="FFFFFF"/>
        </w:rPr>
        <w:t xml:space="preserve"> - </w:t>
      </w:r>
      <w:r>
        <w:rPr>
          <w:rFonts w:asciiTheme="majorHAnsi" w:hAnsiTheme="majorHAnsi" w:cstheme="majorHAnsi"/>
          <w:sz w:val="28"/>
          <w:shd w:val="clear" w:color="auto" w:fill="FFFFFF"/>
        </w:rPr>
        <w:t xml:space="preserve">different result from ohmmeter. This is due to the fact, that we can’t calculate Resistance </w:t>
      </w:r>
      <w:r w:rsidR="00BA74E5">
        <w:rPr>
          <w:rFonts w:asciiTheme="majorHAnsi" w:hAnsiTheme="majorHAnsi" w:cstheme="majorHAnsi"/>
          <w:sz w:val="28"/>
          <w:shd w:val="clear" w:color="auto" w:fill="FFFFFF"/>
        </w:rPr>
        <w:t>for light bulb because it increases with temperature, so we should use formula of power</w:t>
      </w:r>
      <w:r w:rsidR="00C2358B">
        <w:rPr>
          <w:rFonts w:asciiTheme="majorHAnsi" w:hAnsiTheme="majorHAnsi" w:cstheme="majorHAnsi"/>
          <w:sz w:val="28"/>
          <w:shd w:val="clear" w:color="auto" w:fill="FFFFFF"/>
        </w:rPr>
        <w:t xml:space="preserve"> to calculate it properly </w:t>
      </w:r>
      <w:r w:rsidR="00BA74E5">
        <w:rPr>
          <w:rFonts w:asciiTheme="majorHAnsi" w:hAnsiTheme="majorHAnsi" w:cstheme="majorHAnsi"/>
          <w:sz w:val="28"/>
          <w:shd w:val="clear" w:color="auto" w:fill="FFFFFF"/>
        </w:rPr>
        <w:t xml:space="preserve">(P=U*I) </w:t>
      </w:r>
    </w:p>
    <w:p w14:paraId="11FFE9AD" w14:textId="77777777" w:rsidR="00BA74E5" w:rsidRPr="00C2358B" w:rsidRDefault="00BA74E5" w:rsidP="00760D27">
      <w:pPr>
        <w:pStyle w:val="ListParagraph"/>
        <w:spacing w:after="0"/>
        <w:ind w:hanging="360"/>
        <w:rPr>
          <w:rFonts w:asciiTheme="minorHAnsi" w:hAnsiTheme="minorHAnsi" w:cstheme="minorHAnsi"/>
          <w:sz w:val="48"/>
          <w:szCs w:val="48"/>
        </w:rPr>
      </w:pPr>
    </w:p>
    <w:p w14:paraId="3375B849" w14:textId="7D535C6B" w:rsidR="00760D27" w:rsidRPr="00760D27" w:rsidRDefault="00B55338" w:rsidP="00FE6ECF">
      <w:pPr>
        <w:pStyle w:val="ListParagraph"/>
        <w:spacing w:after="0"/>
        <w:ind w:hanging="360"/>
        <w:rPr>
          <w:rFonts w:asciiTheme="majorHAnsi" w:hAnsiTheme="majorHAnsi" w:cstheme="majorHAnsi"/>
          <w:sz w:val="28"/>
          <w:szCs w:val="48"/>
        </w:rPr>
      </w:pPr>
      <w:r>
        <w:rPr>
          <w:rFonts w:asciiTheme="minorHAnsi" w:hAnsiTheme="minorHAnsi" w:cstheme="minorHAnsi"/>
          <w:sz w:val="48"/>
          <w:szCs w:val="48"/>
        </w:rPr>
        <w:t>Plots</w:t>
      </w:r>
    </w:p>
    <w:p w14:paraId="7ECAE8C3" w14:textId="4979D6B8" w:rsidR="00B55338" w:rsidRDefault="001D0CF5" w:rsidP="00760D27">
      <w:pPr>
        <w:pStyle w:val="ListParagraph"/>
        <w:spacing w:after="0"/>
        <w:ind w:hanging="360"/>
        <w:jc w:val="center"/>
        <w:rPr>
          <w:rFonts w:asciiTheme="majorHAnsi" w:hAnsiTheme="majorHAnsi" w:cstheme="majorHAnsi"/>
        </w:rPr>
      </w:pPr>
      <w:r w:rsidRPr="001D0CF5">
        <w:rPr>
          <w:noProof/>
        </w:rPr>
        <w:t xml:space="preserve"> </w:t>
      </w:r>
      <w:r w:rsidR="001B4093">
        <w:rPr>
          <w:rStyle w:val="CommentReference"/>
        </w:rPr>
        <w:commentReference w:id="1"/>
      </w:r>
      <w:commentRangeStart w:id="2"/>
      <w:commentRangeEnd w:id="2"/>
      <w:r w:rsidR="00FE6ECF">
        <w:rPr>
          <w:rStyle w:val="CommentReference"/>
        </w:rPr>
        <w:commentReference w:id="2"/>
      </w:r>
      <w:r w:rsidR="00FE6ECF" w:rsidRPr="00FE6ECF">
        <w:rPr>
          <w:noProof/>
        </w:rPr>
        <w:t xml:space="preserve"> </w:t>
      </w:r>
      <w:r w:rsidR="00FE6ECF">
        <w:rPr>
          <w:noProof/>
        </w:rPr>
        <w:drawing>
          <wp:inline distT="0" distB="0" distL="0" distR="0" wp14:anchorId="68056E4B" wp14:editId="33651F98">
            <wp:extent cx="4572000" cy="2725615"/>
            <wp:effectExtent l="0" t="0" r="0" b="17780"/>
            <wp:docPr id="1" name="Chart 1">
              <a:extLst xmlns:a="http://schemas.openxmlformats.org/drawingml/2006/main">
                <a:ext uri="{FF2B5EF4-FFF2-40B4-BE49-F238E27FC236}">
                  <a16:creationId xmlns:a16="http://schemas.microsoft.com/office/drawing/2014/main" id="{DA849923-684F-4163-806E-B60DF3A8D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50804B" w14:textId="77777777" w:rsidR="00B55338" w:rsidRDefault="00B55338" w:rsidP="00B55338">
      <w:pPr>
        <w:pStyle w:val="ListParagraph"/>
        <w:spacing w:after="0"/>
        <w:ind w:hanging="360"/>
        <w:rPr>
          <w:rFonts w:asciiTheme="majorHAnsi" w:hAnsiTheme="majorHAnsi" w:cstheme="majorHAnsi"/>
        </w:rPr>
      </w:pPr>
    </w:p>
    <w:p w14:paraId="3511E316" w14:textId="6DD0C646" w:rsidR="002A251F" w:rsidRDefault="00FE6ECF" w:rsidP="002A251F">
      <w:pPr>
        <w:ind w:firstLine="720"/>
        <w:jc w:val="center"/>
        <w:rPr>
          <w:rFonts w:asciiTheme="minorHAnsi" w:hAnsiTheme="minorHAnsi" w:cstheme="minorHAnsi"/>
          <w:sz w:val="48"/>
          <w:szCs w:val="48"/>
        </w:rPr>
      </w:pPr>
      <w:r>
        <w:rPr>
          <w:noProof/>
        </w:rPr>
        <w:drawing>
          <wp:inline distT="0" distB="0" distL="0" distR="0" wp14:anchorId="4BCE5F78" wp14:editId="47314B05">
            <wp:extent cx="4572000" cy="2779404"/>
            <wp:effectExtent l="0" t="0" r="0" b="1905"/>
            <wp:docPr id="2" name="Chart 2">
              <a:extLst xmlns:a="http://schemas.openxmlformats.org/drawingml/2006/main">
                <a:ext uri="{FF2B5EF4-FFF2-40B4-BE49-F238E27FC236}">
                  <a16:creationId xmlns:a16="http://schemas.microsoft.com/office/drawing/2014/main" id="{32A89314-F7AA-45DE-80A2-87A2C18F92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CCC80E" w14:textId="020D71C8" w:rsidR="00AE513A" w:rsidRDefault="00AE513A" w:rsidP="002A251F">
      <w:pPr>
        <w:ind w:firstLine="720"/>
        <w:jc w:val="center"/>
        <w:rPr>
          <w:rFonts w:asciiTheme="minorHAnsi" w:hAnsiTheme="minorHAnsi" w:cstheme="minorHAnsi"/>
          <w:sz w:val="48"/>
          <w:szCs w:val="48"/>
        </w:rPr>
      </w:pPr>
    </w:p>
    <w:p w14:paraId="58D2B157" w14:textId="25EA2C7A" w:rsidR="00FE6ECF" w:rsidRDefault="00FE6ECF" w:rsidP="002A251F">
      <w:pPr>
        <w:ind w:firstLine="720"/>
        <w:jc w:val="center"/>
        <w:rPr>
          <w:rFonts w:asciiTheme="minorHAnsi" w:hAnsiTheme="minorHAnsi" w:cstheme="minorHAnsi"/>
          <w:sz w:val="48"/>
          <w:szCs w:val="48"/>
        </w:rPr>
      </w:pPr>
    </w:p>
    <w:p w14:paraId="23B914F2" w14:textId="0E654C7A" w:rsidR="00FE6ECF" w:rsidRDefault="00FE6ECF" w:rsidP="002A251F">
      <w:pPr>
        <w:ind w:firstLine="720"/>
        <w:jc w:val="center"/>
        <w:rPr>
          <w:rFonts w:asciiTheme="minorHAnsi" w:hAnsiTheme="minorHAnsi" w:cstheme="minorHAnsi"/>
          <w:sz w:val="48"/>
          <w:szCs w:val="48"/>
        </w:rPr>
      </w:pPr>
    </w:p>
    <w:p w14:paraId="5F339F83" w14:textId="5A7B5176" w:rsidR="00FE6ECF" w:rsidRDefault="00FE6ECF" w:rsidP="002A251F">
      <w:pPr>
        <w:ind w:firstLine="720"/>
        <w:jc w:val="center"/>
        <w:rPr>
          <w:rFonts w:asciiTheme="minorHAnsi" w:hAnsiTheme="minorHAnsi" w:cstheme="minorHAnsi"/>
          <w:sz w:val="48"/>
          <w:szCs w:val="48"/>
        </w:rPr>
      </w:pPr>
    </w:p>
    <w:p w14:paraId="47F0F2C9" w14:textId="77777777" w:rsidR="00FE6ECF" w:rsidRDefault="00FE6ECF" w:rsidP="002A251F">
      <w:pPr>
        <w:ind w:firstLine="720"/>
        <w:jc w:val="center"/>
        <w:rPr>
          <w:rFonts w:asciiTheme="minorHAnsi" w:hAnsiTheme="minorHAnsi" w:cstheme="minorHAnsi"/>
          <w:sz w:val="48"/>
          <w:szCs w:val="48"/>
        </w:rPr>
      </w:pPr>
    </w:p>
    <w:p w14:paraId="17E5225B" w14:textId="4E1302CE" w:rsidR="00AE513A" w:rsidRPr="00BD4BF0" w:rsidRDefault="00AE513A" w:rsidP="00AE513A">
      <w:pPr>
        <w:spacing w:after="0"/>
        <w:jc w:val="center"/>
        <w:rPr>
          <w:lang w:val="en-GB"/>
        </w:rPr>
      </w:pPr>
      <w:r w:rsidRPr="00BD4BF0">
        <w:rPr>
          <w:lang w:val="en-GB"/>
        </w:rPr>
        <w:t>Resistor</w:t>
      </w:r>
      <w:r>
        <w:rPr>
          <w:lang w:val="en-GB"/>
        </w:rPr>
        <w:t xml:space="preserve"> Regression results</w:t>
      </w:r>
    </w:p>
    <w:tbl>
      <w:tblPr>
        <w:tblStyle w:val="TableGrid0"/>
        <w:tblpPr w:leftFromText="180" w:rightFromText="180" w:vertAnchor="text" w:horzAnchor="margin" w:tblpXSpec="center" w:tblpY="177"/>
        <w:tblW w:w="8875" w:type="dxa"/>
        <w:tblLook w:val="04A0" w:firstRow="1" w:lastRow="0" w:firstColumn="1" w:lastColumn="0" w:noHBand="0" w:noVBand="1"/>
      </w:tblPr>
      <w:tblGrid>
        <w:gridCol w:w="2826"/>
        <w:gridCol w:w="3026"/>
        <w:gridCol w:w="3023"/>
      </w:tblGrid>
      <w:tr w:rsidR="00FE6ECF" w:rsidRPr="007B3BCA" w14:paraId="6696B36B" w14:textId="77777777" w:rsidTr="00FE6ECF">
        <w:trPr>
          <w:trHeight w:val="481"/>
        </w:trPr>
        <w:tc>
          <w:tcPr>
            <w:tcW w:w="2826" w:type="dxa"/>
            <w:vAlign w:val="center"/>
          </w:tcPr>
          <w:p w14:paraId="4C63C97C" w14:textId="77777777" w:rsidR="00FE6ECF" w:rsidRPr="007B3BCA" w:rsidRDefault="00FE6ECF" w:rsidP="00034340">
            <w:pPr>
              <w:jc w:val="center"/>
              <w:rPr>
                <w:rFonts w:asciiTheme="minorHAnsi" w:hAnsiTheme="minorHAnsi" w:cstheme="minorHAnsi"/>
                <w:lang w:val="en-GB"/>
              </w:rPr>
            </w:pPr>
            <w:r w:rsidRPr="007B3BCA">
              <w:rPr>
                <w:rFonts w:asciiTheme="minorHAnsi" w:hAnsiTheme="minorHAnsi" w:cstheme="minorHAnsi"/>
                <w:lang w:val="en-GB"/>
              </w:rPr>
              <w:t>Bias (V)</w:t>
            </w:r>
          </w:p>
        </w:tc>
        <w:tc>
          <w:tcPr>
            <w:tcW w:w="3026" w:type="dxa"/>
            <w:vAlign w:val="center"/>
          </w:tcPr>
          <w:p w14:paraId="2B357E61" w14:textId="77777777" w:rsidR="00FE6ECF" w:rsidRPr="007B3BCA" w:rsidRDefault="00FE6ECF" w:rsidP="00034340">
            <w:pPr>
              <w:jc w:val="center"/>
              <w:rPr>
                <w:rFonts w:asciiTheme="minorHAnsi" w:hAnsiTheme="minorHAnsi" w:cstheme="minorHAnsi"/>
                <w:lang w:val="en-GB"/>
              </w:rPr>
            </w:pPr>
            <w:r w:rsidRPr="007B3BCA">
              <w:rPr>
                <w:rFonts w:asciiTheme="minorHAnsi" w:hAnsiTheme="minorHAnsi" w:cstheme="minorHAnsi"/>
                <w:lang w:val="en-GB"/>
              </w:rPr>
              <w:t>Current (mA)</w:t>
            </w:r>
          </w:p>
        </w:tc>
        <w:tc>
          <w:tcPr>
            <w:tcW w:w="3023" w:type="dxa"/>
            <w:vAlign w:val="center"/>
          </w:tcPr>
          <w:p w14:paraId="3E3E0B08" w14:textId="77777777" w:rsidR="00FE6ECF" w:rsidRPr="007B3BCA" w:rsidRDefault="00FE6ECF" w:rsidP="00034340">
            <w:pPr>
              <w:jc w:val="center"/>
              <w:rPr>
                <w:rFonts w:asciiTheme="minorHAnsi" w:hAnsiTheme="minorHAnsi" w:cstheme="minorHAnsi"/>
                <w:lang w:val="en-GB"/>
              </w:rPr>
            </w:pPr>
            <w:r w:rsidRPr="007B3BCA">
              <w:rPr>
                <w:rFonts w:asciiTheme="minorHAnsi" w:hAnsiTheme="minorHAnsi" w:cstheme="minorHAnsi"/>
                <w:lang w:val="en-GB"/>
              </w:rPr>
              <w:t>Voltage (V)</w:t>
            </w:r>
          </w:p>
        </w:tc>
      </w:tr>
      <w:tr w:rsidR="00FE6ECF" w:rsidRPr="007B3BCA" w14:paraId="4E28D9E2" w14:textId="77777777" w:rsidTr="00FE6ECF">
        <w:trPr>
          <w:trHeight w:val="420"/>
        </w:trPr>
        <w:tc>
          <w:tcPr>
            <w:tcW w:w="2826" w:type="dxa"/>
            <w:vAlign w:val="center"/>
          </w:tcPr>
          <w:p w14:paraId="3E6E07AF" w14:textId="77777777" w:rsidR="00FE6ECF" w:rsidRPr="007B3BCA" w:rsidRDefault="00FE6ECF" w:rsidP="00034340">
            <w:pPr>
              <w:jc w:val="center"/>
              <w:rPr>
                <w:rFonts w:asciiTheme="minorHAnsi" w:hAnsiTheme="minorHAnsi" w:cstheme="minorHAnsi"/>
                <w:lang w:val="en-GB"/>
              </w:rPr>
            </w:pPr>
            <w:r w:rsidRPr="007B3BCA">
              <w:rPr>
                <w:rFonts w:asciiTheme="minorHAnsi" w:hAnsiTheme="minorHAnsi" w:cstheme="minorHAnsi"/>
                <w:lang w:val="en-GB"/>
              </w:rPr>
              <w:t>3.0</w:t>
            </w:r>
          </w:p>
        </w:tc>
        <w:tc>
          <w:tcPr>
            <w:tcW w:w="3026" w:type="dxa"/>
            <w:vAlign w:val="center"/>
          </w:tcPr>
          <w:p w14:paraId="1E298910" w14:textId="605A8871" w:rsidR="00FE6ECF" w:rsidRPr="007B3BCA" w:rsidRDefault="00FE6ECF" w:rsidP="00034340">
            <w:pPr>
              <w:jc w:val="center"/>
              <w:rPr>
                <w:rFonts w:asciiTheme="minorHAnsi" w:hAnsiTheme="minorHAnsi" w:cstheme="minorHAnsi"/>
                <w:lang w:val="en-GB"/>
              </w:rPr>
            </w:pPr>
            <w:r>
              <w:rPr>
                <w:rFonts w:asciiTheme="minorHAnsi" w:hAnsiTheme="minorHAnsi" w:cstheme="minorHAnsi"/>
                <w:lang w:val="en-GB"/>
              </w:rPr>
              <w:t>13.34</w:t>
            </w:r>
          </w:p>
        </w:tc>
        <w:tc>
          <w:tcPr>
            <w:tcW w:w="3023" w:type="dxa"/>
            <w:tcBorders>
              <w:bottom w:val="single" w:sz="4" w:space="0" w:color="auto"/>
            </w:tcBorders>
            <w:vAlign w:val="center"/>
          </w:tcPr>
          <w:p w14:paraId="3A7BDF0A" w14:textId="2867CCB7"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3.28</w:t>
            </w:r>
          </w:p>
        </w:tc>
      </w:tr>
      <w:tr w:rsidR="00FE6ECF" w:rsidRPr="007B3BCA" w14:paraId="4D4F00B5" w14:textId="77777777" w:rsidTr="00FE6ECF">
        <w:trPr>
          <w:trHeight w:val="420"/>
        </w:trPr>
        <w:tc>
          <w:tcPr>
            <w:tcW w:w="2826" w:type="dxa"/>
            <w:vAlign w:val="center"/>
          </w:tcPr>
          <w:p w14:paraId="103B8514" w14:textId="77777777" w:rsidR="00FE6ECF" w:rsidRPr="007B3BCA" w:rsidRDefault="00FE6ECF" w:rsidP="00034340">
            <w:pPr>
              <w:jc w:val="center"/>
              <w:rPr>
                <w:rFonts w:asciiTheme="minorHAnsi" w:hAnsiTheme="minorHAnsi" w:cstheme="minorHAnsi"/>
                <w:lang w:val="en-GB"/>
              </w:rPr>
            </w:pPr>
            <w:r w:rsidRPr="007B3BCA">
              <w:rPr>
                <w:rFonts w:asciiTheme="minorHAnsi" w:hAnsiTheme="minorHAnsi" w:cstheme="minorHAnsi"/>
                <w:lang w:val="en-GB"/>
              </w:rPr>
              <w:t>4.5</w:t>
            </w:r>
          </w:p>
        </w:tc>
        <w:tc>
          <w:tcPr>
            <w:tcW w:w="3026" w:type="dxa"/>
            <w:vAlign w:val="center"/>
          </w:tcPr>
          <w:p w14:paraId="566CF8CD" w14:textId="564D5FD3"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19.4</w:t>
            </w:r>
            <w:r>
              <w:rPr>
                <w:rFonts w:asciiTheme="minorHAnsi" w:hAnsiTheme="minorHAnsi" w:cstheme="minorHAnsi"/>
                <w:lang w:val="en-GB"/>
              </w:rPr>
              <w:t>2</w:t>
            </w:r>
          </w:p>
        </w:tc>
        <w:tc>
          <w:tcPr>
            <w:tcW w:w="3023" w:type="dxa"/>
            <w:vAlign w:val="center"/>
          </w:tcPr>
          <w:p w14:paraId="2D91B494" w14:textId="31255297"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 xml:space="preserve">4.74 </w:t>
            </w:r>
          </w:p>
        </w:tc>
      </w:tr>
      <w:tr w:rsidR="00FE6ECF" w:rsidRPr="007B3BCA" w14:paraId="2DD8404E" w14:textId="77777777" w:rsidTr="00FE6ECF">
        <w:trPr>
          <w:trHeight w:val="420"/>
        </w:trPr>
        <w:tc>
          <w:tcPr>
            <w:tcW w:w="2826" w:type="dxa"/>
            <w:vAlign w:val="center"/>
          </w:tcPr>
          <w:p w14:paraId="6ADAFAF0" w14:textId="77777777" w:rsidR="00FE6ECF" w:rsidRPr="007B3BCA" w:rsidRDefault="00FE6ECF" w:rsidP="00034340">
            <w:pPr>
              <w:jc w:val="center"/>
              <w:rPr>
                <w:rFonts w:asciiTheme="minorHAnsi" w:hAnsiTheme="minorHAnsi" w:cstheme="minorHAnsi"/>
                <w:lang w:val="en-GB"/>
              </w:rPr>
            </w:pPr>
            <w:r w:rsidRPr="007B3BCA">
              <w:rPr>
                <w:rFonts w:asciiTheme="minorHAnsi" w:hAnsiTheme="minorHAnsi" w:cstheme="minorHAnsi"/>
                <w:lang w:val="en-GB"/>
              </w:rPr>
              <w:t>6.0</w:t>
            </w:r>
          </w:p>
        </w:tc>
        <w:tc>
          <w:tcPr>
            <w:tcW w:w="3026" w:type="dxa"/>
            <w:vAlign w:val="center"/>
          </w:tcPr>
          <w:p w14:paraId="6DD9CB8F" w14:textId="716208FA"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25.9</w:t>
            </w:r>
          </w:p>
        </w:tc>
        <w:tc>
          <w:tcPr>
            <w:tcW w:w="3023" w:type="dxa"/>
            <w:vAlign w:val="center"/>
          </w:tcPr>
          <w:p w14:paraId="57632F40" w14:textId="7FDE279E"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6.30</w:t>
            </w:r>
          </w:p>
        </w:tc>
      </w:tr>
      <w:tr w:rsidR="00FE6ECF" w:rsidRPr="007B3BCA" w14:paraId="2350747B" w14:textId="77777777" w:rsidTr="00FE6ECF">
        <w:trPr>
          <w:trHeight w:val="420"/>
        </w:trPr>
        <w:tc>
          <w:tcPr>
            <w:tcW w:w="2826" w:type="dxa"/>
            <w:vAlign w:val="center"/>
          </w:tcPr>
          <w:p w14:paraId="5C27C4EE" w14:textId="77777777" w:rsidR="00FE6ECF" w:rsidRPr="007B3BCA" w:rsidRDefault="00FE6ECF" w:rsidP="00034340">
            <w:pPr>
              <w:jc w:val="center"/>
              <w:rPr>
                <w:rFonts w:asciiTheme="minorHAnsi" w:hAnsiTheme="minorHAnsi" w:cstheme="minorHAnsi"/>
                <w:lang w:val="en-GB"/>
              </w:rPr>
            </w:pPr>
            <w:r w:rsidRPr="007B3BCA">
              <w:rPr>
                <w:rFonts w:asciiTheme="minorHAnsi" w:hAnsiTheme="minorHAnsi" w:cstheme="minorHAnsi"/>
                <w:lang w:val="en-GB"/>
              </w:rPr>
              <w:t>7.5</w:t>
            </w:r>
          </w:p>
        </w:tc>
        <w:tc>
          <w:tcPr>
            <w:tcW w:w="3026" w:type="dxa"/>
            <w:vAlign w:val="center"/>
          </w:tcPr>
          <w:p w14:paraId="7CBABB12" w14:textId="0309C218"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32.2</w:t>
            </w:r>
          </w:p>
        </w:tc>
        <w:tc>
          <w:tcPr>
            <w:tcW w:w="3023" w:type="dxa"/>
            <w:vAlign w:val="center"/>
          </w:tcPr>
          <w:p w14:paraId="22A78EDD" w14:textId="08A2E485"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7.81</w:t>
            </w:r>
          </w:p>
        </w:tc>
      </w:tr>
      <w:tr w:rsidR="00FE6ECF" w:rsidRPr="007B3BCA" w14:paraId="51409BAC" w14:textId="77777777" w:rsidTr="00FE6ECF">
        <w:trPr>
          <w:trHeight w:val="420"/>
        </w:trPr>
        <w:tc>
          <w:tcPr>
            <w:tcW w:w="2826" w:type="dxa"/>
            <w:vAlign w:val="center"/>
          </w:tcPr>
          <w:p w14:paraId="60914B1A" w14:textId="77777777" w:rsidR="00FE6ECF" w:rsidRPr="007B3BCA" w:rsidRDefault="00FE6ECF" w:rsidP="00034340">
            <w:pPr>
              <w:jc w:val="center"/>
              <w:rPr>
                <w:rFonts w:asciiTheme="minorHAnsi" w:hAnsiTheme="minorHAnsi" w:cstheme="minorHAnsi"/>
                <w:lang w:val="en-GB"/>
              </w:rPr>
            </w:pPr>
            <w:r w:rsidRPr="007B3BCA">
              <w:rPr>
                <w:rFonts w:asciiTheme="minorHAnsi" w:hAnsiTheme="minorHAnsi" w:cstheme="minorHAnsi"/>
                <w:lang w:val="en-GB"/>
              </w:rPr>
              <w:t>9.0</w:t>
            </w:r>
          </w:p>
        </w:tc>
        <w:tc>
          <w:tcPr>
            <w:tcW w:w="3026" w:type="dxa"/>
            <w:vAlign w:val="center"/>
          </w:tcPr>
          <w:p w14:paraId="40FB1C08" w14:textId="25E5FC38"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39.1</w:t>
            </w:r>
          </w:p>
        </w:tc>
        <w:tc>
          <w:tcPr>
            <w:tcW w:w="3023" w:type="dxa"/>
            <w:vAlign w:val="center"/>
          </w:tcPr>
          <w:p w14:paraId="7C6F34D8" w14:textId="6C256934"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9.48</w:t>
            </w:r>
          </w:p>
        </w:tc>
      </w:tr>
      <w:tr w:rsidR="00FE6ECF" w:rsidRPr="007B3BCA" w14:paraId="29B02BE3" w14:textId="77777777" w:rsidTr="00FE6ECF">
        <w:trPr>
          <w:trHeight w:val="420"/>
        </w:trPr>
        <w:tc>
          <w:tcPr>
            <w:tcW w:w="2826" w:type="dxa"/>
            <w:vAlign w:val="center"/>
          </w:tcPr>
          <w:p w14:paraId="36A10487" w14:textId="77777777" w:rsidR="00FE6ECF" w:rsidRPr="007B3BCA" w:rsidRDefault="00FE6ECF" w:rsidP="00034340">
            <w:pPr>
              <w:jc w:val="center"/>
              <w:rPr>
                <w:rFonts w:asciiTheme="minorHAnsi" w:hAnsiTheme="minorHAnsi" w:cstheme="minorHAnsi"/>
                <w:lang w:val="en-GB"/>
              </w:rPr>
            </w:pPr>
            <w:r w:rsidRPr="007B3BCA">
              <w:rPr>
                <w:rFonts w:asciiTheme="minorHAnsi" w:hAnsiTheme="minorHAnsi" w:cstheme="minorHAnsi"/>
                <w:lang w:val="en-GB"/>
              </w:rPr>
              <w:t>12</w:t>
            </w:r>
          </w:p>
        </w:tc>
        <w:tc>
          <w:tcPr>
            <w:tcW w:w="3026" w:type="dxa"/>
            <w:vAlign w:val="center"/>
          </w:tcPr>
          <w:p w14:paraId="5A379039" w14:textId="21E694C5" w:rsidR="00FE6ECF" w:rsidRPr="007B3BCA" w:rsidRDefault="00FE6ECF" w:rsidP="00AE513A">
            <w:pPr>
              <w:jc w:val="center"/>
              <w:rPr>
                <w:rFonts w:asciiTheme="minorHAnsi" w:hAnsiTheme="minorHAnsi" w:cstheme="minorHAnsi"/>
                <w:lang w:val="en-GB"/>
              </w:rPr>
            </w:pPr>
            <w:r>
              <w:rPr>
                <w:rFonts w:asciiTheme="minorHAnsi" w:hAnsiTheme="minorHAnsi" w:cstheme="minorHAnsi"/>
                <w:lang w:val="en-GB"/>
              </w:rPr>
              <w:t>50.7</w:t>
            </w:r>
          </w:p>
        </w:tc>
        <w:tc>
          <w:tcPr>
            <w:tcW w:w="3023" w:type="dxa"/>
            <w:vAlign w:val="center"/>
          </w:tcPr>
          <w:p w14:paraId="20A4CB1A" w14:textId="7241D424" w:rsidR="00FE6ECF" w:rsidRPr="007B3BCA" w:rsidRDefault="00FE6ECF" w:rsidP="00AE513A">
            <w:pPr>
              <w:jc w:val="center"/>
              <w:rPr>
                <w:rFonts w:asciiTheme="minorHAnsi" w:hAnsiTheme="minorHAnsi" w:cstheme="minorHAnsi"/>
                <w:lang w:val="en-GB"/>
              </w:rPr>
            </w:pPr>
            <w:r w:rsidRPr="007B3BCA">
              <w:rPr>
                <w:rFonts w:asciiTheme="minorHAnsi" w:hAnsiTheme="minorHAnsi" w:cstheme="minorHAnsi"/>
                <w:lang w:val="en-GB"/>
              </w:rPr>
              <w:t>12.27</w:t>
            </w:r>
          </w:p>
        </w:tc>
      </w:tr>
    </w:tbl>
    <w:p w14:paraId="66906F84" w14:textId="77777777" w:rsidR="00AE513A" w:rsidRDefault="00AE513A" w:rsidP="00AE513A">
      <w:pPr>
        <w:ind w:firstLine="720"/>
      </w:pPr>
      <w:r>
        <w:t>I = 4.16*U - 0.3 mA</w:t>
      </w:r>
    </w:p>
    <w:p w14:paraId="1612368D" w14:textId="77777777" w:rsidR="00AE513A" w:rsidRPr="00C738DC" w:rsidRDefault="00AE513A" w:rsidP="00AE513A">
      <w:pPr>
        <w:ind w:firstLine="720"/>
        <w:rPr>
          <w:rFonts w:asciiTheme="minorHAnsi" w:hAnsiTheme="minorHAnsi" w:cstheme="minorHAnsi"/>
          <w:sz w:val="48"/>
          <w:szCs w:val="48"/>
          <w:lang w:val="uk-UA"/>
        </w:rPr>
      </w:pPr>
    </w:p>
    <w:p w14:paraId="53C38F2C" w14:textId="4232AB18" w:rsidR="00AE513A" w:rsidRPr="00BD4BF0" w:rsidRDefault="00AE513A" w:rsidP="00AE513A">
      <w:pPr>
        <w:spacing w:after="0"/>
        <w:jc w:val="center"/>
        <w:rPr>
          <w:lang w:val="en-GB"/>
        </w:rPr>
      </w:pPr>
      <w:r w:rsidRPr="00BD4BF0">
        <w:rPr>
          <w:lang w:val="en-GB"/>
        </w:rPr>
        <w:t xml:space="preserve">Light bulb </w:t>
      </w:r>
      <w:r>
        <w:rPr>
          <w:lang w:val="en-GB"/>
        </w:rPr>
        <w:t>Regression results</w:t>
      </w:r>
    </w:p>
    <w:tbl>
      <w:tblPr>
        <w:tblStyle w:val="TableGrid0"/>
        <w:tblpPr w:leftFromText="180" w:rightFromText="180" w:vertAnchor="text" w:horzAnchor="margin" w:tblpXSpec="center" w:tblpY="186"/>
        <w:tblW w:w="9063" w:type="dxa"/>
        <w:tblLook w:val="04A0" w:firstRow="1" w:lastRow="0" w:firstColumn="1" w:lastColumn="0" w:noHBand="0" w:noVBand="1"/>
      </w:tblPr>
      <w:tblGrid>
        <w:gridCol w:w="3021"/>
        <w:gridCol w:w="3021"/>
        <w:gridCol w:w="3021"/>
      </w:tblGrid>
      <w:tr w:rsidR="00FE6ECF" w:rsidRPr="00BD4BF0" w14:paraId="51FDE93E" w14:textId="77777777" w:rsidTr="00FE6ECF">
        <w:trPr>
          <w:trHeight w:val="321"/>
        </w:trPr>
        <w:tc>
          <w:tcPr>
            <w:tcW w:w="3021" w:type="dxa"/>
            <w:vAlign w:val="center"/>
          </w:tcPr>
          <w:p w14:paraId="10585D8F" w14:textId="77777777" w:rsidR="00FE6ECF" w:rsidRPr="00BD4BF0" w:rsidRDefault="00FE6ECF" w:rsidP="00034340">
            <w:pPr>
              <w:jc w:val="center"/>
              <w:rPr>
                <w:lang w:val="en-GB"/>
              </w:rPr>
            </w:pPr>
            <w:r w:rsidRPr="00BD4BF0">
              <w:rPr>
                <w:lang w:val="en-GB"/>
              </w:rPr>
              <w:t>Bias (V)</w:t>
            </w:r>
          </w:p>
        </w:tc>
        <w:tc>
          <w:tcPr>
            <w:tcW w:w="3021" w:type="dxa"/>
            <w:vAlign w:val="center"/>
          </w:tcPr>
          <w:p w14:paraId="2909F0DF" w14:textId="77777777" w:rsidR="00FE6ECF" w:rsidRPr="00BD4BF0" w:rsidRDefault="00FE6ECF" w:rsidP="00034340">
            <w:pPr>
              <w:jc w:val="center"/>
              <w:rPr>
                <w:lang w:val="en-GB"/>
              </w:rPr>
            </w:pPr>
            <w:r w:rsidRPr="00BD4BF0">
              <w:rPr>
                <w:lang w:val="en-GB"/>
              </w:rPr>
              <w:t>Current (mA)</w:t>
            </w:r>
          </w:p>
        </w:tc>
        <w:tc>
          <w:tcPr>
            <w:tcW w:w="3021" w:type="dxa"/>
            <w:vAlign w:val="center"/>
          </w:tcPr>
          <w:p w14:paraId="7D6A5E25" w14:textId="77777777" w:rsidR="00FE6ECF" w:rsidRPr="00BD4BF0" w:rsidRDefault="00FE6ECF" w:rsidP="00034340">
            <w:pPr>
              <w:jc w:val="center"/>
              <w:rPr>
                <w:lang w:val="en-GB"/>
              </w:rPr>
            </w:pPr>
            <w:r w:rsidRPr="00BD4BF0">
              <w:rPr>
                <w:lang w:val="en-GB"/>
              </w:rPr>
              <w:t>Voltage (V)</w:t>
            </w:r>
          </w:p>
        </w:tc>
      </w:tr>
      <w:tr w:rsidR="00FE6ECF" w:rsidRPr="00BD4BF0" w14:paraId="4C3477DD" w14:textId="77777777" w:rsidTr="00FE6ECF">
        <w:trPr>
          <w:trHeight w:val="321"/>
        </w:trPr>
        <w:tc>
          <w:tcPr>
            <w:tcW w:w="3021" w:type="dxa"/>
            <w:vAlign w:val="center"/>
          </w:tcPr>
          <w:p w14:paraId="14E9C65E" w14:textId="77777777" w:rsidR="00FE6ECF" w:rsidRPr="00BD4BF0" w:rsidRDefault="00FE6ECF" w:rsidP="00034340">
            <w:pPr>
              <w:jc w:val="center"/>
              <w:rPr>
                <w:lang w:val="en-GB"/>
              </w:rPr>
            </w:pPr>
            <w:r w:rsidRPr="00BD4BF0">
              <w:rPr>
                <w:lang w:val="en-GB"/>
              </w:rPr>
              <w:t>3.0</w:t>
            </w:r>
          </w:p>
        </w:tc>
        <w:tc>
          <w:tcPr>
            <w:tcW w:w="3021" w:type="dxa"/>
            <w:vAlign w:val="center"/>
          </w:tcPr>
          <w:p w14:paraId="676BCBA1" w14:textId="1F1BB122" w:rsidR="00FE6ECF" w:rsidRPr="00BD4BF0" w:rsidRDefault="00FE6ECF" w:rsidP="00034340">
            <w:pPr>
              <w:jc w:val="center"/>
              <w:rPr>
                <w:lang w:val="en-GB"/>
              </w:rPr>
            </w:pPr>
            <w:r>
              <w:rPr>
                <w:lang w:val="en-GB"/>
              </w:rPr>
              <w:t>15.6</w:t>
            </w:r>
          </w:p>
        </w:tc>
        <w:tc>
          <w:tcPr>
            <w:tcW w:w="3021" w:type="dxa"/>
            <w:vAlign w:val="center"/>
          </w:tcPr>
          <w:p w14:paraId="2D6FC445" w14:textId="574B756A" w:rsidR="00FE6ECF" w:rsidRPr="00BD4BF0" w:rsidRDefault="00FE6ECF" w:rsidP="00034340">
            <w:pPr>
              <w:jc w:val="center"/>
              <w:rPr>
                <w:lang w:val="en-GB"/>
              </w:rPr>
            </w:pPr>
            <w:r w:rsidRPr="00BD4BF0">
              <w:rPr>
                <w:lang w:val="en-GB"/>
              </w:rPr>
              <w:t>3.28</w:t>
            </w:r>
          </w:p>
        </w:tc>
      </w:tr>
      <w:tr w:rsidR="00FE6ECF" w:rsidRPr="00BD4BF0" w14:paraId="7B3BEC11" w14:textId="77777777" w:rsidTr="00FE6ECF">
        <w:trPr>
          <w:trHeight w:val="321"/>
        </w:trPr>
        <w:tc>
          <w:tcPr>
            <w:tcW w:w="3021" w:type="dxa"/>
            <w:vAlign w:val="center"/>
          </w:tcPr>
          <w:p w14:paraId="13E737D9" w14:textId="77777777" w:rsidR="00FE6ECF" w:rsidRPr="00BD4BF0" w:rsidRDefault="00FE6ECF" w:rsidP="00034340">
            <w:pPr>
              <w:jc w:val="center"/>
              <w:rPr>
                <w:lang w:val="en-GB"/>
              </w:rPr>
            </w:pPr>
            <w:r w:rsidRPr="00BD4BF0">
              <w:rPr>
                <w:lang w:val="en-GB"/>
              </w:rPr>
              <w:t>4.5</w:t>
            </w:r>
          </w:p>
        </w:tc>
        <w:tc>
          <w:tcPr>
            <w:tcW w:w="3021" w:type="dxa"/>
            <w:vAlign w:val="center"/>
          </w:tcPr>
          <w:p w14:paraId="28563C27" w14:textId="25DB19C4" w:rsidR="00FE6ECF" w:rsidRPr="00BD4BF0" w:rsidRDefault="00FE6ECF" w:rsidP="008E2367">
            <w:pPr>
              <w:jc w:val="center"/>
              <w:rPr>
                <w:lang w:val="en-GB"/>
              </w:rPr>
            </w:pPr>
            <w:r>
              <w:rPr>
                <w:lang w:val="en-GB"/>
              </w:rPr>
              <w:t>18.5</w:t>
            </w:r>
          </w:p>
        </w:tc>
        <w:tc>
          <w:tcPr>
            <w:tcW w:w="3021" w:type="dxa"/>
            <w:vAlign w:val="center"/>
          </w:tcPr>
          <w:p w14:paraId="0F4E601D" w14:textId="44C17D9B" w:rsidR="00FE6ECF" w:rsidRPr="00BD4BF0" w:rsidRDefault="00FE6ECF" w:rsidP="00034340">
            <w:pPr>
              <w:jc w:val="center"/>
              <w:rPr>
                <w:lang w:val="en-GB"/>
              </w:rPr>
            </w:pPr>
            <w:r w:rsidRPr="00BD4BF0">
              <w:rPr>
                <w:lang w:val="en-GB"/>
              </w:rPr>
              <w:t>4.74</w:t>
            </w:r>
          </w:p>
        </w:tc>
      </w:tr>
      <w:tr w:rsidR="00FE6ECF" w:rsidRPr="00BD4BF0" w14:paraId="2D20ED88" w14:textId="77777777" w:rsidTr="00FE6ECF">
        <w:trPr>
          <w:trHeight w:val="321"/>
        </w:trPr>
        <w:tc>
          <w:tcPr>
            <w:tcW w:w="3021" w:type="dxa"/>
            <w:vAlign w:val="center"/>
          </w:tcPr>
          <w:p w14:paraId="44DC40BC" w14:textId="77777777" w:rsidR="00FE6ECF" w:rsidRPr="00BD4BF0" w:rsidRDefault="00FE6ECF" w:rsidP="00034340">
            <w:pPr>
              <w:jc w:val="center"/>
              <w:rPr>
                <w:lang w:val="en-GB"/>
              </w:rPr>
            </w:pPr>
            <w:r w:rsidRPr="00BD4BF0">
              <w:rPr>
                <w:lang w:val="en-GB"/>
              </w:rPr>
              <w:t>6.0</w:t>
            </w:r>
          </w:p>
        </w:tc>
        <w:tc>
          <w:tcPr>
            <w:tcW w:w="3021" w:type="dxa"/>
            <w:vAlign w:val="center"/>
          </w:tcPr>
          <w:p w14:paraId="50AC502D" w14:textId="74B11868" w:rsidR="00FE6ECF" w:rsidRPr="00BD4BF0" w:rsidRDefault="00FE6ECF" w:rsidP="008E2367">
            <w:pPr>
              <w:jc w:val="center"/>
              <w:rPr>
                <w:lang w:val="en-GB"/>
              </w:rPr>
            </w:pPr>
            <w:r>
              <w:rPr>
                <w:lang w:val="en-GB"/>
              </w:rPr>
              <w:t>21</w:t>
            </w:r>
            <w:r w:rsidRPr="00BD4BF0">
              <w:rPr>
                <w:lang w:val="en-GB"/>
              </w:rPr>
              <w:t>.</w:t>
            </w:r>
            <w:r>
              <w:rPr>
                <w:lang w:val="en-GB"/>
              </w:rPr>
              <w:t>6</w:t>
            </w:r>
          </w:p>
        </w:tc>
        <w:tc>
          <w:tcPr>
            <w:tcW w:w="3021" w:type="dxa"/>
            <w:vAlign w:val="center"/>
          </w:tcPr>
          <w:p w14:paraId="7D8CAD0E" w14:textId="69A1F4C0" w:rsidR="00FE6ECF" w:rsidRPr="00BD4BF0" w:rsidRDefault="00FE6ECF" w:rsidP="00034340">
            <w:pPr>
              <w:jc w:val="center"/>
              <w:rPr>
                <w:lang w:val="en-GB"/>
              </w:rPr>
            </w:pPr>
            <w:r w:rsidRPr="00BD4BF0">
              <w:rPr>
                <w:lang w:val="en-GB"/>
              </w:rPr>
              <w:t>6.30</w:t>
            </w:r>
          </w:p>
        </w:tc>
      </w:tr>
      <w:tr w:rsidR="00FE6ECF" w:rsidRPr="00BD4BF0" w14:paraId="2DC1F441" w14:textId="77777777" w:rsidTr="00FE6ECF">
        <w:trPr>
          <w:trHeight w:val="321"/>
        </w:trPr>
        <w:tc>
          <w:tcPr>
            <w:tcW w:w="3021" w:type="dxa"/>
            <w:vAlign w:val="center"/>
          </w:tcPr>
          <w:p w14:paraId="63454196" w14:textId="77777777" w:rsidR="00FE6ECF" w:rsidRPr="00BD4BF0" w:rsidRDefault="00FE6ECF" w:rsidP="00034340">
            <w:pPr>
              <w:jc w:val="center"/>
              <w:rPr>
                <w:lang w:val="en-GB"/>
              </w:rPr>
            </w:pPr>
            <w:r w:rsidRPr="00BD4BF0">
              <w:rPr>
                <w:lang w:val="en-GB"/>
              </w:rPr>
              <w:t>7.5</w:t>
            </w:r>
          </w:p>
        </w:tc>
        <w:tc>
          <w:tcPr>
            <w:tcW w:w="3021" w:type="dxa"/>
            <w:vAlign w:val="center"/>
          </w:tcPr>
          <w:p w14:paraId="72F206C2" w14:textId="565ACE81" w:rsidR="00FE6ECF" w:rsidRPr="00BD4BF0" w:rsidRDefault="00FE6ECF" w:rsidP="008E2367">
            <w:pPr>
              <w:jc w:val="center"/>
              <w:rPr>
                <w:lang w:val="en-GB"/>
              </w:rPr>
            </w:pPr>
            <w:r>
              <w:rPr>
                <w:lang w:val="en-GB"/>
              </w:rPr>
              <w:t>24.6</w:t>
            </w:r>
          </w:p>
        </w:tc>
        <w:tc>
          <w:tcPr>
            <w:tcW w:w="3021" w:type="dxa"/>
            <w:vAlign w:val="center"/>
          </w:tcPr>
          <w:p w14:paraId="49FA3690" w14:textId="391F505E" w:rsidR="00FE6ECF" w:rsidRPr="00BD4BF0" w:rsidRDefault="00FE6ECF" w:rsidP="00034340">
            <w:pPr>
              <w:jc w:val="center"/>
              <w:rPr>
                <w:lang w:val="en-GB"/>
              </w:rPr>
            </w:pPr>
            <w:r w:rsidRPr="00BD4BF0">
              <w:rPr>
                <w:lang w:val="en-GB"/>
              </w:rPr>
              <w:t>7.81</w:t>
            </w:r>
          </w:p>
        </w:tc>
      </w:tr>
      <w:tr w:rsidR="00FE6ECF" w:rsidRPr="00BD4BF0" w14:paraId="452BDCEE" w14:textId="77777777" w:rsidTr="00FE6ECF">
        <w:trPr>
          <w:trHeight w:val="321"/>
        </w:trPr>
        <w:tc>
          <w:tcPr>
            <w:tcW w:w="3021" w:type="dxa"/>
            <w:vAlign w:val="center"/>
          </w:tcPr>
          <w:p w14:paraId="04C423A1" w14:textId="77777777" w:rsidR="00FE6ECF" w:rsidRPr="00BD4BF0" w:rsidRDefault="00FE6ECF" w:rsidP="00034340">
            <w:pPr>
              <w:jc w:val="center"/>
              <w:rPr>
                <w:lang w:val="en-GB"/>
              </w:rPr>
            </w:pPr>
            <w:r w:rsidRPr="00BD4BF0">
              <w:rPr>
                <w:lang w:val="en-GB"/>
              </w:rPr>
              <w:t>9.0</w:t>
            </w:r>
          </w:p>
        </w:tc>
        <w:tc>
          <w:tcPr>
            <w:tcW w:w="3021" w:type="dxa"/>
            <w:vAlign w:val="center"/>
          </w:tcPr>
          <w:p w14:paraId="73978BEF" w14:textId="33F33E86" w:rsidR="00FE6ECF" w:rsidRPr="00BD4BF0" w:rsidRDefault="00FE6ECF" w:rsidP="008E2367">
            <w:pPr>
              <w:jc w:val="center"/>
              <w:rPr>
                <w:lang w:val="en-GB"/>
              </w:rPr>
            </w:pPr>
            <w:r>
              <w:rPr>
                <w:lang w:val="en-GB"/>
              </w:rPr>
              <w:t>27.9</w:t>
            </w:r>
          </w:p>
        </w:tc>
        <w:tc>
          <w:tcPr>
            <w:tcW w:w="3021" w:type="dxa"/>
            <w:vAlign w:val="center"/>
          </w:tcPr>
          <w:p w14:paraId="17E055B9" w14:textId="1846FF2D" w:rsidR="00FE6ECF" w:rsidRPr="00BD4BF0" w:rsidRDefault="00FE6ECF" w:rsidP="00034340">
            <w:pPr>
              <w:jc w:val="center"/>
              <w:rPr>
                <w:lang w:val="en-GB"/>
              </w:rPr>
            </w:pPr>
            <w:r w:rsidRPr="00BD4BF0">
              <w:rPr>
                <w:lang w:val="en-GB"/>
              </w:rPr>
              <w:t>9.48</w:t>
            </w:r>
          </w:p>
        </w:tc>
      </w:tr>
      <w:tr w:rsidR="00FE6ECF" w:rsidRPr="00BD4BF0" w14:paraId="6E44FD4A" w14:textId="77777777" w:rsidTr="00FE6ECF">
        <w:trPr>
          <w:trHeight w:val="321"/>
        </w:trPr>
        <w:tc>
          <w:tcPr>
            <w:tcW w:w="3021" w:type="dxa"/>
            <w:vAlign w:val="center"/>
          </w:tcPr>
          <w:p w14:paraId="3EC77D0A" w14:textId="77777777" w:rsidR="00FE6ECF" w:rsidRPr="00BD4BF0" w:rsidRDefault="00FE6ECF" w:rsidP="00034340">
            <w:pPr>
              <w:jc w:val="center"/>
              <w:rPr>
                <w:lang w:val="en-GB"/>
              </w:rPr>
            </w:pPr>
            <w:r w:rsidRPr="00BD4BF0">
              <w:rPr>
                <w:lang w:val="en-GB"/>
              </w:rPr>
              <w:t>12</w:t>
            </w:r>
          </w:p>
        </w:tc>
        <w:tc>
          <w:tcPr>
            <w:tcW w:w="3021" w:type="dxa"/>
            <w:vAlign w:val="center"/>
          </w:tcPr>
          <w:p w14:paraId="0614B5AA" w14:textId="53C0F0B9" w:rsidR="00FE6ECF" w:rsidRPr="00BD4BF0" w:rsidRDefault="00FE6ECF" w:rsidP="00034340">
            <w:pPr>
              <w:jc w:val="center"/>
              <w:rPr>
                <w:lang w:val="en-GB"/>
              </w:rPr>
            </w:pPr>
            <w:r>
              <w:rPr>
                <w:lang w:val="en-GB"/>
              </w:rPr>
              <w:t>33.4</w:t>
            </w:r>
          </w:p>
        </w:tc>
        <w:tc>
          <w:tcPr>
            <w:tcW w:w="3021" w:type="dxa"/>
            <w:vAlign w:val="center"/>
          </w:tcPr>
          <w:p w14:paraId="6389E3BE" w14:textId="0F59FBF3" w:rsidR="00FE6ECF" w:rsidRPr="00BD4BF0" w:rsidRDefault="00FE6ECF" w:rsidP="00034340">
            <w:pPr>
              <w:jc w:val="center"/>
              <w:rPr>
                <w:lang w:val="en-GB"/>
              </w:rPr>
            </w:pPr>
            <w:r w:rsidRPr="00BD4BF0">
              <w:rPr>
                <w:lang w:val="en-GB"/>
              </w:rPr>
              <w:t>12.26</w:t>
            </w:r>
          </w:p>
        </w:tc>
      </w:tr>
    </w:tbl>
    <w:p w14:paraId="575330F6" w14:textId="77777777" w:rsidR="00FE6ECF" w:rsidRPr="00FE6ECF" w:rsidRDefault="00FE6ECF" w:rsidP="00FE6ECF">
      <w:pPr>
        <w:ind w:firstLine="720"/>
      </w:pPr>
      <w:r>
        <w:t>I= 1.97*U + 9.20 mA</w:t>
      </w:r>
    </w:p>
    <w:p w14:paraId="3DAA2688" w14:textId="43950BF1" w:rsidR="00FE6ECF" w:rsidRDefault="00FE6ECF">
      <w:r>
        <w:br w:type="page"/>
      </w:r>
    </w:p>
    <w:p w14:paraId="47F802E7" w14:textId="77777777" w:rsidR="00FE6ECF" w:rsidRPr="00FE6ECF" w:rsidRDefault="00FE6ECF"/>
    <w:p w14:paraId="59E91030" w14:textId="00CB7AF6" w:rsidR="007B3BCA" w:rsidRPr="002A251F" w:rsidRDefault="007B3BCA" w:rsidP="002A251F">
      <w:pPr>
        <w:jc w:val="center"/>
        <w:rPr>
          <w:rFonts w:asciiTheme="majorHAnsi" w:hAnsiTheme="majorHAnsi" w:cstheme="majorHAnsi"/>
          <w:sz w:val="28"/>
          <w:szCs w:val="48"/>
        </w:rPr>
      </w:pPr>
      <w:proofErr w:type="gramStart"/>
      <w:r>
        <w:rPr>
          <w:rFonts w:asciiTheme="minorHAnsi" w:hAnsiTheme="minorHAnsi" w:cstheme="minorHAnsi"/>
          <w:sz w:val="48"/>
          <w:szCs w:val="48"/>
        </w:rPr>
        <w:t>Final results</w:t>
      </w:r>
      <w:proofErr w:type="gramEnd"/>
    </w:p>
    <w:p w14:paraId="5D1EE0BF" w14:textId="77777777" w:rsidR="007B3BCA" w:rsidRPr="00BD4BF0" w:rsidRDefault="007B3BCA" w:rsidP="007B3BCA">
      <w:pPr>
        <w:spacing w:after="0"/>
        <w:jc w:val="center"/>
        <w:rPr>
          <w:lang w:val="en-GB"/>
        </w:rPr>
      </w:pPr>
      <w:r w:rsidRPr="00BD4BF0">
        <w:rPr>
          <w:lang w:val="en-GB"/>
        </w:rPr>
        <w:t>Resistor</w:t>
      </w:r>
    </w:p>
    <w:tbl>
      <w:tblPr>
        <w:tblStyle w:val="TableGrid0"/>
        <w:tblpPr w:leftFromText="180" w:rightFromText="180" w:vertAnchor="text" w:horzAnchor="margin" w:tblpXSpec="center" w:tblpY="177"/>
        <w:tblW w:w="9113" w:type="dxa"/>
        <w:tblLook w:val="04A0" w:firstRow="1" w:lastRow="0" w:firstColumn="1" w:lastColumn="0" w:noHBand="0" w:noVBand="1"/>
      </w:tblPr>
      <w:tblGrid>
        <w:gridCol w:w="2167"/>
        <w:gridCol w:w="2320"/>
        <w:gridCol w:w="2318"/>
        <w:gridCol w:w="2308"/>
      </w:tblGrid>
      <w:tr w:rsidR="007B3BCA" w:rsidRPr="007B3BCA" w14:paraId="72602DE7" w14:textId="77777777" w:rsidTr="007B3BCA">
        <w:trPr>
          <w:trHeight w:val="384"/>
        </w:trPr>
        <w:tc>
          <w:tcPr>
            <w:tcW w:w="2167" w:type="dxa"/>
            <w:vAlign w:val="center"/>
          </w:tcPr>
          <w:p w14:paraId="04A0DB07"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Bias (V)</w:t>
            </w:r>
          </w:p>
        </w:tc>
        <w:tc>
          <w:tcPr>
            <w:tcW w:w="2320" w:type="dxa"/>
            <w:vAlign w:val="center"/>
          </w:tcPr>
          <w:p w14:paraId="29FF54A4"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Current (mA)</w:t>
            </w:r>
          </w:p>
        </w:tc>
        <w:tc>
          <w:tcPr>
            <w:tcW w:w="2318" w:type="dxa"/>
            <w:vAlign w:val="center"/>
          </w:tcPr>
          <w:p w14:paraId="435EDACA"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Voltage (V)</w:t>
            </w:r>
          </w:p>
        </w:tc>
        <w:tc>
          <w:tcPr>
            <w:tcW w:w="2308" w:type="dxa"/>
          </w:tcPr>
          <w:p w14:paraId="28FC4E9A"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Resistance(</w:t>
            </w:r>
            <w:r w:rsidRPr="007B3BCA">
              <w:rPr>
                <w:rFonts w:asciiTheme="minorHAnsi" w:hAnsiTheme="minorHAnsi" w:cstheme="minorHAnsi"/>
                <w:shd w:val="clear" w:color="auto" w:fill="FFFFFF"/>
              </w:rPr>
              <w:t>Ω)</w:t>
            </w:r>
          </w:p>
        </w:tc>
      </w:tr>
      <w:tr w:rsidR="007B3BCA" w:rsidRPr="007B3BCA" w14:paraId="6E1DEB92" w14:textId="77777777" w:rsidTr="007B3BCA">
        <w:trPr>
          <w:trHeight w:val="384"/>
        </w:trPr>
        <w:tc>
          <w:tcPr>
            <w:tcW w:w="2167" w:type="dxa"/>
            <w:vAlign w:val="center"/>
          </w:tcPr>
          <w:p w14:paraId="6ECDED74"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3.0</w:t>
            </w:r>
          </w:p>
        </w:tc>
        <w:tc>
          <w:tcPr>
            <w:tcW w:w="2320" w:type="dxa"/>
            <w:vAlign w:val="center"/>
          </w:tcPr>
          <w:p w14:paraId="6D1B62C4"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13.4</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0.26</w:t>
            </w:r>
          </w:p>
        </w:tc>
        <w:tc>
          <w:tcPr>
            <w:tcW w:w="2318" w:type="dxa"/>
            <w:tcBorders>
              <w:bottom w:val="single" w:sz="4" w:space="0" w:color="auto"/>
            </w:tcBorders>
            <w:vAlign w:val="center"/>
          </w:tcPr>
          <w:p w14:paraId="4EA8DB22"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3.28</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0.17</w:t>
            </w:r>
          </w:p>
        </w:tc>
        <w:tc>
          <w:tcPr>
            <w:tcW w:w="2308" w:type="dxa"/>
            <w:vMerge w:val="restart"/>
          </w:tcPr>
          <w:p w14:paraId="3EEB90C7"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240.2</w:t>
            </w:r>
            <w:r w:rsidRPr="007B3BCA">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B3BCA">
              <w:rPr>
                <w:rFonts w:asciiTheme="minorHAnsi" w:hAnsiTheme="minorHAnsi" w:cstheme="minorHAnsi"/>
                <w:shd w:val="clear" w:color="auto" w:fill="FFFFFF"/>
              </w:rPr>
              <w:t>19.3</w:t>
            </w:r>
          </w:p>
        </w:tc>
      </w:tr>
      <w:tr w:rsidR="007B3BCA" w:rsidRPr="007B3BCA" w14:paraId="5867FD5D" w14:textId="77777777" w:rsidTr="007B3BCA">
        <w:trPr>
          <w:trHeight w:val="384"/>
        </w:trPr>
        <w:tc>
          <w:tcPr>
            <w:tcW w:w="2167" w:type="dxa"/>
            <w:vAlign w:val="center"/>
          </w:tcPr>
          <w:p w14:paraId="0CE3329C"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4.5</w:t>
            </w:r>
          </w:p>
        </w:tc>
        <w:tc>
          <w:tcPr>
            <w:tcW w:w="2320" w:type="dxa"/>
            <w:vAlign w:val="center"/>
          </w:tcPr>
          <w:p w14:paraId="031933D0"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19.4</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0.33</w:t>
            </w:r>
          </w:p>
        </w:tc>
        <w:tc>
          <w:tcPr>
            <w:tcW w:w="2318" w:type="dxa"/>
            <w:vAlign w:val="center"/>
          </w:tcPr>
          <w:p w14:paraId="78E55B52"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 xml:space="preserve">4.74 </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0.25</w:t>
            </w:r>
          </w:p>
        </w:tc>
        <w:tc>
          <w:tcPr>
            <w:tcW w:w="2308" w:type="dxa"/>
            <w:vMerge/>
          </w:tcPr>
          <w:p w14:paraId="11ED51CE" w14:textId="77777777" w:rsidR="007B3BCA" w:rsidRPr="007B3BCA" w:rsidRDefault="007B3BCA" w:rsidP="00B44522">
            <w:pPr>
              <w:jc w:val="center"/>
              <w:rPr>
                <w:rFonts w:asciiTheme="minorHAnsi" w:hAnsiTheme="minorHAnsi" w:cstheme="minorHAnsi"/>
                <w:lang w:val="en-GB"/>
              </w:rPr>
            </w:pPr>
          </w:p>
        </w:tc>
      </w:tr>
      <w:tr w:rsidR="007B3BCA" w:rsidRPr="007B3BCA" w14:paraId="131F4681" w14:textId="77777777" w:rsidTr="007B3BCA">
        <w:trPr>
          <w:trHeight w:val="384"/>
        </w:trPr>
        <w:tc>
          <w:tcPr>
            <w:tcW w:w="2167" w:type="dxa"/>
            <w:vAlign w:val="center"/>
          </w:tcPr>
          <w:p w14:paraId="286FB519"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6.0</w:t>
            </w:r>
          </w:p>
        </w:tc>
        <w:tc>
          <w:tcPr>
            <w:tcW w:w="2320" w:type="dxa"/>
            <w:vAlign w:val="center"/>
          </w:tcPr>
          <w:p w14:paraId="60835187"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25.9</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0.41</w:t>
            </w:r>
          </w:p>
        </w:tc>
        <w:tc>
          <w:tcPr>
            <w:tcW w:w="2318" w:type="dxa"/>
            <w:vAlign w:val="center"/>
          </w:tcPr>
          <w:p w14:paraId="28DB92E4"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6.30</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0.33</w:t>
            </w:r>
          </w:p>
        </w:tc>
        <w:tc>
          <w:tcPr>
            <w:tcW w:w="2308" w:type="dxa"/>
            <w:vMerge/>
          </w:tcPr>
          <w:p w14:paraId="0A9F0F6C" w14:textId="77777777" w:rsidR="007B3BCA" w:rsidRPr="007B3BCA" w:rsidRDefault="007B3BCA" w:rsidP="00B44522">
            <w:pPr>
              <w:jc w:val="center"/>
              <w:rPr>
                <w:rFonts w:asciiTheme="minorHAnsi" w:hAnsiTheme="minorHAnsi" w:cstheme="minorHAnsi"/>
                <w:lang w:val="en-GB"/>
              </w:rPr>
            </w:pPr>
          </w:p>
        </w:tc>
      </w:tr>
      <w:tr w:rsidR="007B3BCA" w:rsidRPr="007B3BCA" w14:paraId="22ECE87E" w14:textId="77777777" w:rsidTr="007B3BCA">
        <w:trPr>
          <w:trHeight w:val="384"/>
        </w:trPr>
        <w:tc>
          <w:tcPr>
            <w:tcW w:w="2167" w:type="dxa"/>
            <w:vAlign w:val="center"/>
          </w:tcPr>
          <w:p w14:paraId="31E0730B"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7.5</w:t>
            </w:r>
          </w:p>
        </w:tc>
        <w:tc>
          <w:tcPr>
            <w:tcW w:w="2320" w:type="dxa"/>
            <w:vAlign w:val="center"/>
          </w:tcPr>
          <w:p w14:paraId="0AAA3EF9"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32.2</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0.49</w:t>
            </w:r>
          </w:p>
        </w:tc>
        <w:tc>
          <w:tcPr>
            <w:tcW w:w="2318" w:type="dxa"/>
            <w:vAlign w:val="center"/>
          </w:tcPr>
          <w:p w14:paraId="403E7EFE"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7.81</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0.40</w:t>
            </w:r>
          </w:p>
        </w:tc>
        <w:tc>
          <w:tcPr>
            <w:tcW w:w="2308" w:type="dxa"/>
            <w:vMerge/>
          </w:tcPr>
          <w:p w14:paraId="389ABA61" w14:textId="77777777" w:rsidR="007B3BCA" w:rsidRPr="007B3BCA" w:rsidRDefault="007B3BCA" w:rsidP="00B44522">
            <w:pPr>
              <w:jc w:val="center"/>
              <w:rPr>
                <w:rFonts w:asciiTheme="minorHAnsi" w:hAnsiTheme="minorHAnsi" w:cstheme="minorHAnsi"/>
                <w:lang w:val="en-GB"/>
              </w:rPr>
            </w:pPr>
          </w:p>
        </w:tc>
      </w:tr>
      <w:tr w:rsidR="007B3BCA" w:rsidRPr="007B3BCA" w14:paraId="49780A21" w14:textId="77777777" w:rsidTr="007B3BCA">
        <w:trPr>
          <w:trHeight w:val="384"/>
        </w:trPr>
        <w:tc>
          <w:tcPr>
            <w:tcW w:w="2167" w:type="dxa"/>
            <w:vAlign w:val="center"/>
          </w:tcPr>
          <w:p w14:paraId="759FE7A9"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9.0</w:t>
            </w:r>
          </w:p>
        </w:tc>
        <w:tc>
          <w:tcPr>
            <w:tcW w:w="2320" w:type="dxa"/>
            <w:vAlign w:val="center"/>
          </w:tcPr>
          <w:p w14:paraId="12873FF3"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39.1</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0.57</w:t>
            </w:r>
          </w:p>
        </w:tc>
        <w:tc>
          <w:tcPr>
            <w:tcW w:w="2318" w:type="dxa"/>
            <w:vAlign w:val="center"/>
          </w:tcPr>
          <w:p w14:paraId="69AD0300"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9.48</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0.48</w:t>
            </w:r>
          </w:p>
        </w:tc>
        <w:tc>
          <w:tcPr>
            <w:tcW w:w="2308" w:type="dxa"/>
            <w:vMerge/>
          </w:tcPr>
          <w:p w14:paraId="2D58F9E8" w14:textId="77777777" w:rsidR="007B3BCA" w:rsidRPr="007B3BCA" w:rsidRDefault="007B3BCA" w:rsidP="00B44522">
            <w:pPr>
              <w:jc w:val="center"/>
              <w:rPr>
                <w:rFonts w:asciiTheme="minorHAnsi" w:hAnsiTheme="minorHAnsi" w:cstheme="minorHAnsi"/>
                <w:lang w:val="en-GB"/>
              </w:rPr>
            </w:pPr>
          </w:p>
        </w:tc>
      </w:tr>
      <w:tr w:rsidR="007B3BCA" w:rsidRPr="007B3BCA" w14:paraId="7DB30FED" w14:textId="77777777" w:rsidTr="007B3BCA">
        <w:trPr>
          <w:trHeight w:val="384"/>
        </w:trPr>
        <w:tc>
          <w:tcPr>
            <w:tcW w:w="2167" w:type="dxa"/>
            <w:vAlign w:val="center"/>
          </w:tcPr>
          <w:p w14:paraId="1D296D75"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12</w:t>
            </w:r>
          </w:p>
        </w:tc>
        <w:tc>
          <w:tcPr>
            <w:tcW w:w="2320" w:type="dxa"/>
            <w:vAlign w:val="center"/>
          </w:tcPr>
          <w:p w14:paraId="5958D055"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50.8</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0.70</w:t>
            </w:r>
          </w:p>
        </w:tc>
        <w:tc>
          <w:tcPr>
            <w:tcW w:w="2318" w:type="dxa"/>
            <w:vAlign w:val="center"/>
          </w:tcPr>
          <w:p w14:paraId="3F3D3AE0"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12.27</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0.62</w:t>
            </w:r>
          </w:p>
        </w:tc>
        <w:tc>
          <w:tcPr>
            <w:tcW w:w="2308" w:type="dxa"/>
            <w:vMerge/>
          </w:tcPr>
          <w:p w14:paraId="2B086FBB" w14:textId="77777777" w:rsidR="007B3BCA" w:rsidRPr="007B3BCA" w:rsidRDefault="007B3BCA" w:rsidP="00B44522">
            <w:pPr>
              <w:jc w:val="center"/>
              <w:rPr>
                <w:rFonts w:asciiTheme="minorHAnsi" w:hAnsiTheme="minorHAnsi" w:cstheme="minorHAnsi"/>
                <w:lang w:val="en-GB"/>
              </w:rPr>
            </w:pPr>
          </w:p>
        </w:tc>
      </w:tr>
    </w:tbl>
    <w:p w14:paraId="52719979" w14:textId="77777777" w:rsidR="00FC0747" w:rsidRPr="00C738DC" w:rsidRDefault="00FC0747" w:rsidP="00AE513A">
      <w:pPr>
        <w:ind w:firstLine="720"/>
        <w:rPr>
          <w:rFonts w:asciiTheme="minorHAnsi" w:hAnsiTheme="minorHAnsi" w:cstheme="minorHAnsi"/>
          <w:sz w:val="48"/>
          <w:szCs w:val="48"/>
          <w:lang w:val="uk-UA"/>
        </w:rPr>
      </w:pPr>
      <w:r>
        <w:t>I = 4.16*U - 0.3 mA</w:t>
      </w:r>
    </w:p>
    <w:p w14:paraId="45D74140" w14:textId="77777777" w:rsidR="007B3BCA" w:rsidRPr="00BD4BF0" w:rsidRDefault="007B3BCA" w:rsidP="007B3BCA">
      <w:pPr>
        <w:spacing w:after="0"/>
        <w:jc w:val="center"/>
        <w:rPr>
          <w:lang w:val="en-GB"/>
        </w:rPr>
      </w:pPr>
      <w:r w:rsidRPr="00BD4BF0">
        <w:rPr>
          <w:lang w:val="en-GB"/>
        </w:rPr>
        <w:t xml:space="preserve">Light bulb </w:t>
      </w:r>
    </w:p>
    <w:tbl>
      <w:tblPr>
        <w:tblStyle w:val="TableGrid0"/>
        <w:tblpPr w:leftFromText="180" w:rightFromText="180" w:vertAnchor="text" w:horzAnchor="margin" w:tblpXSpec="center" w:tblpY="186"/>
        <w:tblW w:w="8984" w:type="dxa"/>
        <w:tblLook w:val="04A0" w:firstRow="1" w:lastRow="0" w:firstColumn="1" w:lastColumn="0" w:noHBand="0" w:noVBand="1"/>
      </w:tblPr>
      <w:tblGrid>
        <w:gridCol w:w="2246"/>
        <w:gridCol w:w="2246"/>
        <w:gridCol w:w="2246"/>
        <w:gridCol w:w="2246"/>
      </w:tblGrid>
      <w:tr w:rsidR="007B3BCA" w:rsidRPr="00BD4BF0" w14:paraId="6E820533" w14:textId="77777777" w:rsidTr="007B3BCA">
        <w:trPr>
          <w:trHeight w:val="330"/>
        </w:trPr>
        <w:tc>
          <w:tcPr>
            <w:tcW w:w="2246" w:type="dxa"/>
            <w:vAlign w:val="center"/>
          </w:tcPr>
          <w:p w14:paraId="6DEF1B0D" w14:textId="77777777" w:rsidR="007B3BCA" w:rsidRPr="00BD4BF0" w:rsidRDefault="007B3BCA" w:rsidP="007B3BCA">
            <w:pPr>
              <w:jc w:val="center"/>
              <w:rPr>
                <w:lang w:val="en-GB"/>
              </w:rPr>
            </w:pPr>
            <w:r w:rsidRPr="00BD4BF0">
              <w:rPr>
                <w:lang w:val="en-GB"/>
              </w:rPr>
              <w:t>Bias (V)</w:t>
            </w:r>
          </w:p>
        </w:tc>
        <w:tc>
          <w:tcPr>
            <w:tcW w:w="2246" w:type="dxa"/>
            <w:vAlign w:val="center"/>
          </w:tcPr>
          <w:p w14:paraId="08EDA3A8" w14:textId="77777777" w:rsidR="007B3BCA" w:rsidRPr="00BD4BF0" w:rsidRDefault="007B3BCA" w:rsidP="007B3BCA">
            <w:pPr>
              <w:jc w:val="center"/>
              <w:rPr>
                <w:lang w:val="en-GB"/>
              </w:rPr>
            </w:pPr>
            <w:r w:rsidRPr="00BD4BF0">
              <w:rPr>
                <w:lang w:val="en-GB"/>
              </w:rPr>
              <w:t>Current (mA)</w:t>
            </w:r>
          </w:p>
        </w:tc>
        <w:tc>
          <w:tcPr>
            <w:tcW w:w="2246" w:type="dxa"/>
            <w:vAlign w:val="center"/>
          </w:tcPr>
          <w:p w14:paraId="1FAC2718" w14:textId="77777777" w:rsidR="007B3BCA" w:rsidRPr="00BD4BF0" w:rsidRDefault="007B3BCA" w:rsidP="007B3BCA">
            <w:pPr>
              <w:jc w:val="center"/>
              <w:rPr>
                <w:lang w:val="en-GB"/>
              </w:rPr>
            </w:pPr>
            <w:r w:rsidRPr="00BD4BF0">
              <w:rPr>
                <w:lang w:val="en-GB"/>
              </w:rPr>
              <w:t>Voltage (V)</w:t>
            </w:r>
          </w:p>
        </w:tc>
        <w:tc>
          <w:tcPr>
            <w:tcW w:w="2246" w:type="dxa"/>
          </w:tcPr>
          <w:p w14:paraId="2A648D00" w14:textId="77777777" w:rsidR="007B3BCA" w:rsidRPr="007B3BCA" w:rsidRDefault="007B3BCA" w:rsidP="007B3BCA">
            <w:pPr>
              <w:jc w:val="center"/>
              <w:rPr>
                <w:rFonts w:asciiTheme="minorHAnsi" w:hAnsiTheme="minorHAnsi" w:cstheme="minorHAnsi"/>
                <w:lang w:val="en-GB"/>
              </w:rPr>
            </w:pPr>
            <w:r w:rsidRPr="007B3BCA">
              <w:rPr>
                <w:rFonts w:asciiTheme="minorHAnsi" w:hAnsiTheme="minorHAnsi" w:cstheme="minorHAnsi"/>
                <w:lang w:val="en-GB"/>
              </w:rPr>
              <w:t>Resistance(</w:t>
            </w:r>
            <w:r w:rsidRPr="007B3BCA">
              <w:rPr>
                <w:rFonts w:asciiTheme="minorHAnsi" w:hAnsiTheme="minorHAnsi" w:cstheme="minorHAnsi"/>
                <w:shd w:val="clear" w:color="auto" w:fill="FFFFFF"/>
              </w:rPr>
              <w:t>Ω)</w:t>
            </w:r>
          </w:p>
        </w:tc>
      </w:tr>
      <w:tr w:rsidR="007B3BCA" w:rsidRPr="00BD4BF0" w14:paraId="1E1178D2" w14:textId="77777777" w:rsidTr="007B3BCA">
        <w:trPr>
          <w:trHeight w:val="330"/>
        </w:trPr>
        <w:tc>
          <w:tcPr>
            <w:tcW w:w="2246" w:type="dxa"/>
            <w:vAlign w:val="center"/>
          </w:tcPr>
          <w:p w14:paraId="0D0E6B51" w14:textId="77777777" w:rsidR="007B3BCA" w:rsidRPr="00BD4BF0" w:rsidRDefault="007B3BCA" w:rsidP="007B3BCA">
            <w:pPr>
              <w:jc w:val="center"/>
              <w:rPr>
                <w:lang w:val="en-GB"/>
              </w:rPr>
            </w:pPr>
            <w:r w:rsidRPr="00BD4BF0">
              <w:rPr>
                <w:lang w:val="en-GB"/>
              </w:rPr>
              <w:t>3.0</w:t>
            </w:r>
          </w:p>
        </w:tc>
        <w:tc>
          <w:tcPr>
            <w:tcW w:w="2246" w:type="dxa"/>
            <w:vAlign w:val="center"/>
          </w:tcPr>
          <w:p w14:paraId="7D37CA94" w14:textId="77777777" w:rsidR="007B3BCA" w:rsidRPr="00BD4BF0" w:rsidRDefault="007B3BCA" w:rsidP="007B3BCA">
            <w:pPr>
              <w:jc w:val="center"/>
              <w:rPr>
                <w:lang w:val="en-GB"/>
              </w:rPr>
            </w:pPr>
            <w:r w:rsidRPr="00BD4BF0">
              <w:rPr>
                <w:lang w:val="en-GB"/>
              </w:rPr>
              <w:t>14.9</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0.28</w:t>
            </w:r>
          </w:p>
        </w:tc>
        <w:tc>
          <w:tcPr>
            <w:tcW w:w="2246" w:type="dxa"/>
            <w:vAlign w:val="center"/>
          </w:tcPr>
          <w:p w14:paraId="60638CE5" w14:textId="77777777" w:rsidR="007B3BCA" w:rsidRPr="00BD4BF0" w:rsidRDefault="007B3BCA" w:rsidP="007B3BCA">
            <w:pPr>
              <w:jc w:val="center"/>
              <w:rPr>
                <w:lang w:val="en-GB"/>
              </w:rPr>
            </w:pPr>
            <w:r w:rsidRPr="00BD4BF0">
              <w:rPr>
                <w:lang w:val="en-GB"/>
              </w:rPr>
              <w:t>3.28</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0.17</w:t>
            </w:r>
          </w:p>
        </w:tc>
        <w:tc>
          <w:tcPr>
            <w:tcW w:w="2246" w:type="dxa"/>
            <w:vMerge w:val="restart"/>
          </w:tcPr>
          <w:p w14:paraId="66211437" w14:textId="77777777" w:rsidR="007B3BCA" w:rsidRPr="007B3BCA" w:rsidRDefault="007B3BCA" w:rsidP="00B44522">
            <w:pPr>
              <w:jc w:val="center"/>
              <w:rPr>
                <w:rFonts w:asciiTheme="minorHAnsi" w:hAnsiTheme="minorHAnsi" w:cstheme="minorHAnsi"/>
                <w:lang w:val="en-GB"/>
              </w:rPr>
            </w:pPr>
            <w:r w:rsidRPr="007B3BCA">
              <w:rPr>
                <w:rFonts w:asciiTheme="minorHAnsi" w:hAnsiTheme="minorHAnsi" w:cstheme="minorHAnsi"/>
                <w:lang w:val="en-GB"/>
              </w:rPr>
              <w:t>24.7</w:t>
            </w:r>
            <w:r w:rsidRPr="007B3BCA">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B3BCA">
              <w:rPr>
                <w:rFonts w:asciiTheme="minorHAnsi" w:hAnsiTheme="minorHAnsi" w:cstheme="minorHAnsi"/>
                <w:lang w:val="en-GB"/>
              </w:rPr>
              <w:t xml:space="preserve"> </w:t>
            </w:r>
            <w:r w:rsidRPr="007B3BCA">
              <w:rPr>
                <w:rFonts w:asciiTheme="minorHAnsi" w:hAnsiTheme="minorHAnsi" w:cstheme="minorHAnsi"/>
                <w:shd w:val="clear" w:color="auto" w:fill="FFFFFF"/>
              </w:rPr>
              <w:t>2.3</w:t>
            </w:r>
          </w:p>
        </w:tc>
      </w:tr>
      <w:tr w:rsidR="007B3BCA" w:rsidRPr="00BD4BF0" w14:paraId="202F535D" w14:textId="77777777" w:rsidTr="007B3BCA">
        <w:trPr>
          <w:trHeight w:val="330"/>
        </w:trPr>
        <w:tc>
          <w:tcPr>
            <w:tcW w:w="2246" w:type="dxa"/>
            <w:vAlign w:val="center"/>
          </w:tcPr>
          <w:p w14:paraId="1F54C6EA" w14:textId="77777777" w:rsidR="007B3BCA" w:rsidRPr="00BD4BF0" w:rsidRDefault="007B3BCA" w:rsidP="007B3BCA">
            <w:pPr>
              <w:jc w:val="center"/>
              <w:rPr>
                <w:lang w:val="en-GB"/>
              </w:rPr>
            </w:pPr>
            <w:r w:rsidRPr="00BD4BF0">
              <w:rPr>
                <w:lang w:val="en-GB"/>
              </w:rPr>
              <w:t>4.5</w:t>
            </w:r>
          </w:p>
        </w:tc>
        <w:tc>
          <w:tcPr>
            <w:tcW w:w="2246" w:type="dxa"/>
            <w:vAlign w:val="center"/>
          </w:tcPr>
          <w:p w14:paraId="125FC272" w14:textId="77777777" w:rsidR="007B3BCA" w:rsidRPr="00BD4BF0" w:rsidRDefault="007B3BCA" w:rsidP="007B3BCA">
            <w:pPr>
              <w:jc w:val="center"/>
              <w:rPr>
                <w:lang w:val="en-GB"/>
              </w:rPr>
            </w:pPr>
            <w:r w:rsidRPr="00BD4BF0">
              <w:rPr>
                <w:lang w:val="en-GB"/>
              </w:rPr>
              <w:t>18.6</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0.32</w:t>
            </w:r>
          </w:p>
        </w:tc>
        <w:tc>
          <w:tcPr>
            <w:tcW w:w="2246" w:type="dxa"/>
            <w:vAlign w:val="center"/>
          </w:tcPr>
          <w:p w14:paraId="7EB3552B" w14:textId="77777777" w:rsidR="007B3BCA" w:rsidRPr="00BD4BF0" w:rsidRDefault="007B3BCA" w:rsidP="007B3BCA">
            <w:pPr>
              <w:jc w:val="center"/>
              <w:rPr>
                <w:lang w:val="en-GB"/>
              </w:rPr>
            </w:pPr>
            <w:r w:rsidRPr="00BD4BF0">
              <w:rPr>
                <w:lang w:val="en-GB"/>
              </w:rPr>
              <w:t>4.74</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0.25</w:t>
            </w:r>
          </w:p>
        </w:tc>
        <w:tc>
          <w:tcPr>
            <w:tcW w:w="2246" w:type="dxa"/>
            <w:vMerge/>
          </w:tcPr>
          <w:p w14:paraId="40D756F2" w14:textId="77777777" w:rsidR="007B3BCA" w:rsidRPr="007B3BCA" w:rsidRDefault="007B3BCA" w:rsidP="007B3BCA">
            <w:pPr>
              <w:jc w:val="center"/>
              <w:rPr>
                <w:rFonts w:asciiTheme="minorHAnsi" w:hAnsiTheme="minorHAnsi" w:cstheme="minorHAnsi"/>
                <w:lang w:val="en-GB"/>
              </w:rPr>
            </w:pPr>
          </w:p>
        </w:tc>
      </w:tr>
      <w:tr w:rsidR="007B3BCA" w:rsidRPr="00BD4BF0" w14:paraId="22065D29" w14:textId="77777777" w:rsidTr="007B3BCA">
        <w:trPr>
          <w:trHeight w:val="330"/>
        </w:trPr>
        <w:tc>
          <w:tcPr>
            <w:tcW w:w="2246" w:type="dxa"/>
            <w:vAlign w:val="center"/>
          </w:tcPr>
          <w:p w14:paraId="529DDB45" w14:textId="77777777" w:rsidR="007B3BCA" w:rsidRPr="00BD4BF0" w:rsidRDefault="007B3BCA" w:rsidP="007B3BCA">
            <w:pPr>
              <w:jc w:val="center"/>
              <w:rPr>
                <w:lang w:val="en-GB"/>
              </w:rPr>
            </w:pPr>
            <w:r w:rsidRPr="00BD4BF0">
              <w:rPr>
                <w:lang w:val="en-GB"/>
              </w:rPr>
              <w:t>6.0</w:t>
            </w:r>
          </w:p>
        </w:tc>
        <w:tc>
          <w:tcPr>
            <w:tcW w:w="2246" w:type="dxa"/>
            <w:vAlign w:val="center"/>
          </w:tcPr>
          <w:p w14:paraId="0CF1C0A8" w14:textId="77777777" w:rsidR="007B3BCA" w:rsidRPr="00BD4BF0" w:rsidRDefault="007B3BCA" w:rsidP="007B3BCA">
            <w:pPr>
              <w:jc w:val="center"/>
              <w:rPr>
                <w:lang w:val="en-GB"/>
              </w:rPr>
            </w:pPr>
            <w:r w:rsidRPr="00BD4BF0">
              <w:rPr>
                <w:lang w:val="en-GB"/>
              </w:rPr>
              <w:t>22.1</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0.37</w:t>
            </w:r>
          </w:p>
        </w:tc>
        <w:tc>
          <w:tcPr>
            <w:tcW w:w="2246" w:type="dxa"/>
            <w:vAlign w:val="center"/>
          </w:tcPr>
          <w:p w14:paraId="3178B7A9" w14:textId="77777777" w:rsidR="007B3BCA" w:rsidRPr="00BD4BF0" w:rsidRDefault="007B3BCA" w:rsidP="007B3BCA">
            <w:pPr>
              <w:jc w:val="center"/>
              <w:rPr>
                <w:lang w:val="en-GB"/>
              </w:rPr>
            </w:pPr>
            <w:r w:rsidRPr="00BD4BF0">
              <w:rPr>
                <w:lang w:val="en-GB"/>
              </w:rPr>
              <w:t>6.30</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w:t>
            </w:r>
          </w:p>
        </w:tc>
        <w:tc>
          <w:tcPr>
            <w:tcW w:w="2246" w:type="dxa"/>
            <w:vMerge/>
          </w:tcPr>
          <w:p w14:paraId="7F2AA4EF" w14:textId="77777777" w:rsidR="007B3BCA" w:rsidRPr="007B3BCA" w:rsidRDefault="007B3BCA" w:rsidP="007B3BCA">
            <w:pPr>
              <w:jc w:val="center"/>
              <w:rPr>
                <w:rFonts w:asciiTheme="minorHAnsi" w:hAnsiTheme="minorHAnsi" w:cstheme="minorHAnsi"/>
                <w:lang w:val="en-GB"/>
              </w:rPr>
            </w:pPr>
          </w:p>
        </w:tc>
      </w:tr>
      <w:tr w:rsidR="007B3BCA" w:rsidRPr="00BD4BF0" w14:paraId="5C8ADE0C" w14:textId="77777777" w:rsidTr="007B3BCA">
        <w:trPr>
          <w:trHeight w:val="330"/>
        </w:trPr>
        <w:tc>
          <w:tcPr>
            <w:tcW w:w="2246" w:type="dxa"/>
            <w:vAlign w:val="center"/>
          </w:tcPr>
          <w:p w14:paraId="6930BCF1" w14:textId="77777777" w:rsidR="007B3BCA" w:rsidRPr="00BD4BF0" w:rsidRDefault="007B3BCA" w:rsidP="007B3BCA">
            <w:pPr>
              <w:jc w:val="center"/>
              <w:rPr>
                <w:lang w:val="en-GB"/>
              </w:rPr>
            </w:pPr>
            <w:r w:rsidRPr="00BD4BF0">
              <w:rPr>
                <w:lang w:val="en-GB"/>
              </w:rPr>
              <w:t>7.5</w:t>
            </w:r>
          </w:p>
        </w:tc>
        <w:tc>
          <w:tcPr>
            <w:tcW w:w="2246" w:type="dxa"/>
            <w:vAlign w:val="center"/>
          </w:tcPr>
          <w:p w14:paraId="0DCD5B98" w14:textId="77777777" w:rsidR="007B3BCA" w:rsidRPr="00BD4BF0" w:rsidRDefault="007B3BCA" w:rsidP="007B3BCA">
            <w:pPr>
              <w:jc w:val="center"/>
              <w:rPr>
                <w:lang w:val="en-GB"/>
              </w:rPr>
            </w:pPr>
            <w:r w:rsidRPr="00BD4BF0">
              <w:rPr>
                <w:lang w:val="en-GB"/>
              </w:rPr>
              <w:t>25.2</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0.40</w:t>
            </w:r>
          </w:p>
        </w:tc>
        <w:tc>
          <w:tcPr>
            <w:tcW w:w="2246" w:type="dxa"/>
            <w:vAlign w:val="center"/>
          </w:tcPr>
          <w:p w14:paraId="1A3F9B3B" w14:textId="77777777" w:rsidR="007B3BCA" w:rsidRPr="00BD4BF0" w:rsidRDefault="007B3BCA" w:rsidP="007B3BCA">
            <w:pPr>
              <w:jc w:val="center"/>
              <w:rPr>
                <w:lang w:val="en-GB"/>
              </w:rPr>
            </w:pPr>
            <w:r w:rsidRPr="00BD4BF0">
              <w:rPr>
                <w:lang w:val="en-GB"/>
              </w:rPr>
              <w:t>7.81</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0.40</w:t>
            </w:r>
          </w:p>
        </w:tc>
        <w:tc>
          <w:tcPr>
            <w:tcW w:w="2246" w:type="dxa"/>
            <w:vMerge/>
          </w:tcPr>
          <w:p w14:paraId="1532E514" w14:textId="77777777" w:rsidR="007B3BCA" w:rsidRPr="007B3BCA" w:rsidRDefault="007B3BCA" w:rsidP="007B3BCA">
            <w:pPr>
              <w:jc w:val="center"/>
              <w:rPr>
                <w:rFonts w:asciiTheme="minorHAnsi" w:hAnsiTheme="minorHAnsi" w:cstheme="minorHAnsi"/>
                <w:lang w:val="en-GB"/>
              </w:rPr>
            </w:pPr>
          </w:p>
        </w:tc>
      </w:tr>
      <w:tr w:rsidR="007B3BCA" w:rsidRPr="00BD4BF0" w14:paraId="13F87704" w14:textId="77777777" w:rsidTr="007B3BCA">
        <w:trPr>
          <w:trHeight w:val="330"/>
        </w:trPr>
        <w:tc>
          <w:tcPr>
            <w:tcW w:w="2246" w:type="dxa"/>
            <w:vAlign w:val="center"/>
          </w:tcPr>
          <w:p w14:paraId="56754B86" w14:textId="77777777" w:rsidR="007B3BCA" w:rsidRPr="00BD4BF0" w:rsidRDefault="007B3BCA" w:rsidP="007B3BCA">
            <w:pPr>
              <w:jc w:val="center"/>
              <w:rPr>
                <w:lang w:val="en-GB"/>
              </w:rPr>
            </w:pPr>
            <w:r w:rsidRPr="00BD4BF0">
              <w:rPr>
                <w:lang w:val="en-GB"/>
              </w:rPr>
              <w:t>9.0</w:t>
            </w:r>
          </w:p>
        </w:tc>
        <w:tc>
          <w:tcPr>
            <w:tcW w:w="2246" w:type="dxa"/>
            <w:vAlign w:val="center"/>
          </w:tcPr>
          <w:p w14:paraId="6CDF335C" w14:textId="77777777" w:rsidR="007B3BCA" w:rsidRPr="00BD4BF0" w:rsidRDefault="007B3BCA" w:rsidP="007B3BCA">
            <w:pPr>
              <w:jc w:val="center"/>
              <w:rPr>
                <w:lang w:val="en-GB"/>
              </w:rPr>
            </w:pPr>
            <w:r w:rsidRPr="00BD4BF0">
              <w:rPr>
                <w:lang w:val="en-GB"/>
              </w:rPr>
              <w:t>28.1</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0.44</w:t>
            </w:r>
          </w:p>
        </w:tc>
        <w:tc>
          <w:tcPr>
            <w:tcW w:w="2246" w:type="dxa"/>
            <w:vAlign w:val="center"/>
          </w:tcPr>
          <w:p w14:paraId="49C24EE7" w14:textId="77777777" w:rsidR="007B3BCA" w:rsidRPr="00BD4BF0" w:rsidRDefault="007B3BCA" w:rsidP="007B3BCA">
            <w:pPr>
              <w:jc w:val="center"/>
              <w:rPr>
                <w:lang w:val="en-GB"/>
              </w:rPr>
            </w:pPr>
            <w:r w:rsidRPr="00BD4BF0">
              <w:rPr>
                <w:lang w:val="en-GB"/>
              </w:rPr>
              <w:t>9.48</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0.48</w:t>
            </w:r>
          </w:p>
        </w:tc>
        <w:tc>
          <w:tcPr>
            <w:tcW w:w="2246" w:type="dxa"/>
            <w:vMerge/>
          </w:tcPr>
          <w:p w14:paraId="3E59BEC6" w14:textId="77777777" w:rsidR="007B3BCA" w:rsidRPr="007B3BCA" w:rsidRDefault="007B3BCA" w:rsidP="007B3BCA">
            <w:pPr>
              <w:jc w:val="center"/>
              <w:rPr>
                <w:rFonts w:asciiTheme="minorHAnsi" w:hAnsiTheme="minorHAnsi" w:cstheme="minorHAnsi"/>
                <w:lang w:val="en-GB"/>
              </w:rPr>
            </w:pPr>
          </w:p>
        </w:tc>
      </w:tr>
      <w:tr w:rsidR="007B3BCA" w:rsidRPr="00BD4BF0" w14:paraId="0F59A14E" w14:textId="77777777" w:rsidTr="007B3BCA">
        <w:trPr>
          <w:trHeight w:val="330"/>
        </w:trPr>
        <w:tc>
          <w:tcPr>
            <w:tcW w:w="2246" w:type="dxa"/>
            <w:vAlign w:val="center"/>
          </w:tcPr>
          <w:p w14:paraId="3DFA9A10" w14:textId="77777777" w:rsidR="007B3BCA" w:rsidRPr="00BD4BF0" w:rsidRDefault="007B3BCA" w:rsidP="007B3BCA">
            <w:pPr>
              <w:jc w:val="center"/>
              <w:rPr>
                <w:lang w:val="en-GB"/>
              </w:rPr>
            </w:pPr>
            <w:r w:rsidRPr="00BD4BF0">
              <w:rPr>
                <w:lang w:val="en-GB"/>
              </w:rPr>
              <w:t>12</w:t>
            </w:r>
          </w:p>
        </w:tc>
        <w:tc>
          <w:tcPr>
            <w:tcW w:w="2246" w:type="dxa"/>
            <w:vAlign w:val="center"/>
          </w:tcPr>
          <w:p w14:paraId="51F527D6" w14:textId="77777777" w:rsidR="007B3BCA" w:rsidRPr="00BD4BF0" w:rsidRDefault="007B3BCA" w:rsidP="007B3BCA">
            <w:pPr>
              <w:jc w:val="center"/>
              <w:rPr>
                <w:lang w:val="en-GB"/>
              </w:rPr>
            </w:pPr>
            <w:r w:rsidRPr="00BD4BF0">
              <w:rPr>
                <w:lang w:val="en-GB"/>
              </w:rPr>
              <w:t>32.7</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0.49</w:t>
            </w:r>
          </w:p>
        </w:tc>
        <w:tc>
          <w:tcPr>
            <w:tcW w:w="2246" w:type="dxa"/>
            <w:vAlign w:val="center"/>
          </w:tcPr>
          <w:p w14:paraId="45061648" w14:textId="77777777" w:rsidR="007B3BCA" w:rsidRPr="00BD4BF0" w:rsidRDefault="007B3BCA" w:rsidP="007B3BCA">
            <w:pPr>
              <w:jc w:val="center"/>
              <w:rPr>
                <w:lang w:val="en-GB"/>
              </w:rPr>
            </w:pPr>
            <w:r w:rsidRPr="00BD4BF0">
              <w:rPr>
                <w:lang w:val="en-GB"/>
              </w:rPr>
              <w:t>12.26</w:t>
            </w:r>
            <w:r w:rsidRPr="007B3BCA">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0.62</w:t>
            </w:r>
          </w:p>
        </w:tc>
        <w:tc>
          <w:tcPr>
            <w:tcW w:w="2246" w:type="dxa"/>
            <w:vMerge/>
          </w:tcPr>
          <w:p w14:paraId="1591A452" w14:textId="77777777" w:rsidR="007B3BCA" w:rsidRPr="007B3BCA" w:rsidRDefault="007B3BCA" w:rsidP="007B3BCA">
            <w:pPr>
              <w:jc w:val="center"/>
              <w:rPr>
                <w:rFonts w:asciiTheme="minorHAnsi" w:hAnsiTheme="minorHAnsi" w:cstheme="minorHAnsi"/>
                <w:lang w:val="en-GB"/>
              </w:rPr>
            </w:pPr>
          </w:p>
        </w:tc>
      </w:tr>
    </w:tbl>
    <w:p w14:paraId="66DD2C0C" w14:textId="17C55BCA" w:rsidR="007B3BCA" w:rsidRDefault="00FC0747" w:rsidP="00FD4AD6">
      <w:pPr>
        <w:pStyle w:val="ListParagraph"/>
        <w:spacing w:after="0"/>
        <w:ind w:left="360"/>
        <w:rPr>
          <w:rFonts w:asciiTheme="minorHAnsi" w:hAnsiTheme="minorHAnsi" w:cstheme="minorHAnsi"/>
          <w:sz w:val="48"/>
          <w:szCs w:val="48"/>
        </w:rPr>
      </w:pPr>
      <w:r>
        <w:t>I = 1.97*U + 9.20 mA</w:t>
      </w:r>
      <w:r>
        <w:rPr>
          <w:rFonts w:asciiTheme="majorHAnsi" w:hAnsiTheme="majorHAnsi" w:cstheme="majorHAnsi"/>
          <w:sz w:val="28"/>
          <w:shd w:val="clear" w:color="auto" w:fill="FFFFFF"/>
        </w:rPr>
        <w:t xml:space="preserve"> </w:t>
      </w:r>
      <w:r w:rsidR="00DA57C9">
        <w:rPr>
          <w:rFonts w:asciiTheme="majorHAnsi" w:hAnsiTheme="majorHAnsi" w:cstheme="majorHAnsi"/>
          <w:sz w:val="28"/>
          <w:shd w:val="clear" w:color="auto" w:fill="FFFFFF"/>
        </w:rPr>
        <w:br w:type="page"/>
      </w:r>
      <w:r w:rsidR="00DA57C9">
        <w:rPr>
          <w:rFonts w:asciiTheme="minorHAnsi" w:hAnsiTheme="minorHAnsi" w:cstheme="minorHAnsi"/>
          <w:sz w:val="48"/>
          <w:szCs w:val="48"/>
        </w:rPr>
        <w:lastRenderedPageBreak/>
        <w:t>Conclusion</w:t>
      </w:r>
    </w:p>
    <w:p w14:paraId="095F1A25" w14:textId="77777777" w:rsidR="00FD4AD6" w:rsidRDefault="00FD4AD6" w:rsidP="00FD4AD6">
      <w:pPr>
        <w:pStyle w:val="ListParagraph"/>
        <w:spacing w:after="0"/>
        <w:ind w:left="360"/>
        <w:rPr>
          <w:rFonts w:asciiTheme="majorHAnsi" w:hAnsiTheme="majorHAnsi" w:cstheme="majorHAnsi"/>
          <w:sz w:val="28"/>
          <w:shd w:val="clear" w:color="auto" w:fill="FFFFFF"/>
        </w:rPr>
      </w:pPr>
    </w:p>
    <w:p w14:paraId="363737E2" w14:textId="76D54057" w:rsidR="00FD4AD6" w:rsidRPr="007B3BCA" w:rsidRDefault="00FD4AD6" w:rsidP="00DA57C9">
      <w:pPr>
        <w:rPr>
          <w:rFonts w:asciiTheme="majorHAnsi" w:hAnsiTheme="majorHAnsi" w:cstheme="majorHAnsi"/>
          <w:sz w:val="28"/>
          <w:shd w:val="clear" w:color="auto" w:fill="FFFFFF"/>
        </w:rPr>
      </w:pPr>
      <w:r w:rsidRPr="00FD4AD6">
        <w:rPr>
          <w:rFonts w:asciiTheme="majorHAnsi" w:hAnsiTheme="majorHAnsi" w:cstheme="majorHAnsi"/>
          <w:sz w:val="28"/>
          <w:shd w:val="clear" w:color="auto" w:fill="FFFFFF"/>
        </w:rPr>
        <w:t xml:space="preserve">Based on the above calculations, it can be concluded that the uncertainties of the measured values ​​are small compared with the measured values. They are small because they </w:t>
      </w:r>
      <w:r w:rsidRPr="00FD4AD6">
        <w:rPr>
          <w:rFonts w:asciiTheme="majorHAnsi" w:hAnsiTheme="majorHAnsi" w:cstheme="majorHAnsi"/>
          <w:sz w:val="28"/>
          <w:shd w:val="clear" w:color="auto" w:fill="FFFFFF"/>
        </w:rPr>
        <w:t>consider</w:t>
      </w:r>
      <w:r w:rsidRPr="00FD4AD6">
        <w:rPr>
          <w:rFonts w:asciiTheme="majorHAnsi" w:hAnsiTheme="majorHAnsi" w:cstheme="majorHAnsi"/>
          <w:sz w:val="28"/>
          <w:shd w:val="clear" w:color="auto" w:fill="FFFFFF"/>
        </w:rPr>
        <w:t xml:space="preserve"> only the accuracy of the meter, which is well known and prone to a </w:t>
      </w:r>
      <w:r>
        <w:rPr>
          <w:rFonts w:asciiTheme="majorHAnsi" w:hAnsiTheme="majorHAnsi" w:cstheme="majorHAnsi"/>
          <w:sz w:val="28"/>
          <w:shd w:val="clear" w:color="auto" w:fill="FFFFFF"/>
        </w:rPr>
        <w:t>slight</w:t>
      </w:r>
      <w:r w:rsidRPr="00FD4AD6">
        <w:rPr>
          <w:rFonts w:asciiTheme="majorHAnsi" w:hAnsiTheme="majorHAnsi" w:cstheme="majorHAnsi"/>
          <w:sz w:val="28"/>
          <w:shd w:val="clear" w:color="auto" w:fill="FFFFFF"/>
        </w:rPr>
        <w:t xml:space="preserve"> error. The results of measurements with an ohmmeter were compared with the results of linear regressions (I = 4.16 * U - 0.3 mA for the resistor and I = 1.97 * U + 9.20 mA for the bulb), and there was no significant difference, for except for the fact that the bulb does not obey Ohm's law, while the resistor obeys. Thus, we can conclude that the resistance may depend on temperature</w:t>
      </w:r>
      <w:r>
        <w:rPr>
          <w:rFonts w:asciiTheme="majorHAnsi" w:hAnsiTheme="majorHAnsi" w:cstheme="majorHAnsi"/>
          <w:sz w:val="28"/>
          <w:shd w:val="clear" w:color="auto" w:fill="FFFFFF"/>
        </w:rPr>
        <w:t>. That’s why</w:t>
      </w:r>
      <w:r w:rsidRPr="00FD4AD6">
        <w:rPr>
          <w:rFonts w:asciiTheme="majorHAnsi" w:hAnsiTheme="majorHAnsi" w:cstheme="majorHAnsi"/>
          <w:sz w:val="28"/>
          <w:shd w:val="clear" w:color="auto" w:fill="FFFFFF"/>
        </w:rPr>
        <w:t xml:space="preserve"> we got a huge difference in measuring resistance with an ohmmeter (240.2 Ohms) and linear regression (507.6 Ohms</w:t>
      </w:r>
      <w:r>
        <w:rPr>
          <w:rFonts w:asciiTheme="majorHAnsi" w:hAnsiTheme="majorHAnsi" w:cstheme="majorHAnsi"/>
          <w:sz w:val="28"/>
          <w:shd w:val="clear" w:color="auto" w:fill="FFFFFF"/>
        </w:rPr>
        <w:t>).</w:t>
      </w:r>
      <w:r w:rsidRPr="00FD4AD6">
        <w:rPr>
          <w:rFonts w:asciiTheme="majorHAnsi" w:hAnsiTheme="majorHAnsi" w:cstheme="majorHAnsi"/>
          <w:sz w:val="28"/>
          <w:szCs w:val="28"/>
        </w:rPr>
        <w:t xml:space="preserve"> </w:t>
      </w:r>
      <w:r w:rsidRPr="00DA57C9">
        <w:rPr>
          <w:rFonts w:asciiTheme="majorHAnsi" w:hAnsiTheme="majorHAnsi" w:cstheme="majorHAnsi"/>
          <w:sz w:val="28"/>
          <w:szCs w:val="28"/>
        </w:rPr>
        <w:t>Other causes of uncertainty, such as the uncertainty of the experimenter were not considered, because we reject the possibility of incorrect measurement or reading</w:t>
      </w:r>
      <w:r w:rsidRPr="00FD4AD6">
        <w:rPr>
          <w:rFonts w:asciiTheme="majorHAnsi" w:hAnsiTheme="majorHAnsi" w:cstheme="majorHAnsi"/>
          <w:sz w:val="28"/>
          <w:shd w:val="clear" w:color="auto" w:fill="FFFFFF"/>
        </w:rPr>
        <w:t>. In the graph of I = f (U) and linear regression, the regression line passes through the measurement points, which also indicates a small measurement error.</w:t>
      </w:r>
    </w:p>
    <w:sectPr w:rsidR="00FD4AD6" w:rsidRPr="007B3BCA">
      <w:pgSz w:w="11900" w:h="16840"/>
      <w:pgMar w:top="1440" w:right="1600" w:bottom="1440" w:left="141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ojtekrr@gazeta.pl" w:date="2020-04-06T15:04:00Z" w:initials="w">
    <w:p w14:paraId="7CE94FF3" w14:textId="473A1D30" w:rsidR="001B4093" w:rsidRDefault="001B4093">
      <w:pPr>
        <w:pStyle w:val="CommentText"/>
      </w:pPr>
      <w:r>
        <w:rPr>
          <w:rStyle w:val="CommentReference"/>
        </w:rPr>
        <w:annotationRef/>
      </w:r>
      <w:r>
        <w:t xml:space="preserve">You can use Excel, just use XY plots. Add </w:t>
      </w:r>
      <w:proofErr w:type="spellStart"/>
      <w:r>
        <w:t>trendl</w:t>
      </w:r>
      <w:proofErr w:type="spellEnd"/>
      <w:r w:rsidR="00BA74E5">
        <w:tab/>
        <w:t>32.</w:t>
      </w:r>
      <w:r>
        <w:t>ine to show regression. Here you do not have description of axes and their units</w:t>
      </w:r>
      <w:r w:rsidR="00AD366F">
        <w:t xml:space="preserve">. </w:t>
      </w:r>
      <w:proofErr w:type="gramStart"/>
      <w:r w:rsidR="00AD366F">
        <w:t>Also</w:t>
      </w:r>
      <w:proofErr w:type="gramEnd"/>
      <w:r w:rsidR="00AD366F">
        <w:t xml:space="preserve"> the range on x axis is not chosen properly – most of the plot is empty.</w:t>
      </w:r>
    </w:p>
  </w:comment>
  <w:comment w:id="2" w:author="Student 245693" w:date="2020-04-15T11:00:00Z" w:initials="S2">
    <w:p w14:paraId="019ED779" w14:textId="4887518A" w:rsidR="00FE6ECF" w:rsidRDefault="00FE6ECF">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E94FF3" w15:done="0"/>
  <w15:commentEx w15:paraId="019ED779" w15:paraIdParent="7CE94F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9ED779" w16cid:durableId="224167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charset w:val="EE"/>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25C"/>
    <w:multiLevelType w:val="hybridMultilevel"/>
    <w:tmpl w:val="0700D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B742DF"/>
    <w:multiLevelType w:val="hybridMultilevel"/>
    <w:tmpl w:val="3FF043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64334315"/>
    <w:multiLevelType w:val="hybridMultilevel"/>
    <w:tmpl w:val="CE6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jtekrr@gazeta.pl">
    <w15:presenceInfo w15:providerId="None" w15:userId="wojtekrr@gazeta.pl"/>
  </w15:person>
  <w15:person w15:author="Student 245693">
    <w15:presenceInfo w15:providerId="None" w15:userId="Student 245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69"/>
    <w:rsid w:val="000E3E3D"/>
    <w:rsid w:val="000F0D76"/>
    <w:rsid w:val="001208D0"/>
    <w:rsid w:val="0012490E"/>
    <w:rsid w:val="001B4093"/>
    <w:rsid w:val="001D0CF5"/>
    <w:rsid w:val="001E27B3"/>
    <w:rsid w:val="002A251F"/>
    <w:rsid w:val="00304169"/>
    <w:rsid w:val="0030416F"/>
    <w:rsid w:val="003560EB"/>
    <w:rsid w:val="00421FFD"/>
    <w:rsid w:val="004D05C9"/>
    <w:rsid w:val="00544C25"/>
    <w:rsid w:val="005D688D"/>
    <w:rsid w:val="0061795C"/>
    <w:rsid w:val="006440E4"/>
    <w:rsid w:val="0064744D"/>
    <w:rsid w:val="00686B07"/>
    <w:rsid w:val="006A1BBD"/>
    <w:rsid w:val="00704E3B"/>
    <w:rsid w:val="00760D27"/>
    <w:rsid w:val="007B3BCA"/>
    <w:rsid w:val="007E30FB"/>
    <w:rsid w:val="0086244B"/>
    <w:rsid w:val="008C1B6F"/>
    <w:rsid w:val="008E2367"/>
    <w:rsid w:val="008E5436"/>
    <w:rsid w:val="00A75FC6"/>
    <w:rsid w:val="00A817FF"/>
    <w:rsid w:val="00A94035"/>
    <w:rsid w:val="00AD366F"/>
    <w:rsid w:val="00AE513A"/>
    <w:rsid w:val="00AE59CA"/>
    <w:rsid w:val="00AF3988"/>
    <w:rsid w:val="00B26DB4"/>
    <w:rsid w:val="00B44522"/>
    <w:rsid w:val="00B55338"/>
    <w:rsid w:val="00B71085"/>
    <w:rsid w:val="00BA74E5"/>
    <w:rsid w:val="00BB4B93"/>
    <w:rsid w:val="00BD4BF0"/>
    <w:rsid w:val="00C2358B"/>
    <w:rsid w:val="00C738DC"/>
    <w:rsid w:val="00D7021C"/>
    <w:rsid w:val="00DA57C9"/>
    <w:rsid w:val="00DF56F5"/>
    <w:rsid w:val="00E5304D"/>
    <w:rsid w:val="00F06C12"/>
    <w:rsid w:val="00FC0747"/>
    <w:rsid w:val="00FD4AD6"/>
    <w:rsid w:val="00FE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8F52"/>
  <w15:docId w15:val="{BDA5F080-479E-4F24-97FA-E75DFB90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4744D"/>
    <w:pPr>
      <w:ind w:left="720"/>
      <w:contextualSpacing/>
    </w:pPr>
  </w:style>
  <w:style w:type="table" w:styleId="TableGrid0">
    <w:name w:val="Table Grid"/>
    <w:basedOn w:val="TableNormal"/>
    <w:uiPriority w:val="39"/>
    <w:rsid w:val="0064744D"/>
    <w:pPr>
      <w:spacing w:after="0" w:line="240" w:lineRule="auto"/>
    </w:pPr>
    <w:rPr>
      <w:rFonts w:eastAsiaTheme="minorHAnsi"/>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4BF0"/>
    <w:rPr>
      <w:color w:val="808080"/>
    </w:rPr>
  </w:style>
  <w:style w:type="character" w:customStyle="1" w:styleId="ff4">
    <w:name w:val="ff4"/>
    <w:basedOn w:val="DefaultParagraphFont"/>
    <w:rsid w:val="00BD4BF0"/>
  </w:style>
  <w:style w:type="character" w:customStyle="1" w:styleId="ff3">
    <w:name w:val="ff3"/>
    <w:basedOn w:val="DefaultParagraphFont"/>
    <w:rsid w:val="006440E4"/>
  </w:style>
  <w:style w:type="character" w:customStyle="1" w:styleId="tlid-translation">
    <w:name w:val="tlid-translation"/>
    <w:basedOn w:val="DefaultParagraphFont"/>
    <w:rsid w:val="00DA57C9"/>
  </w:style>
  <w:style w:type="character" w:styleId="CommentReference">
    <w:name w:val="annotation reference"/>
    <w:basedOn w:val="DefaultParagraphFont"/>
    <w:uiPriority w:val="99"/>
    <w:semiHidden/>
    <w:unhideWhenUsed/>
    <w:rsid w:val="00B44522"/>
    <w:rPr>
      <w:sz w:val="16"/>
      <w:szCs w:val="16"/>
    </w:rPr>
  </w:style>
  <w:style w:type="paragraph" w:styleId="CommentText">
    <w:name w:val="annotation text"/>
    <w:basedOn w:val="Normal"/>
    <w:link w:val="CommentTextChar"/>
    <w:uiPriority w:val="99"/>
    <w:semiHidden/>
    <w:unhideWhenUsed/>
    <w:rsid w:val="00B44522"/>
    <w:pPr>
      <w:spacing w:line="240" w:lineRule="auto"/>
    </w:pPr>
    <w:rPr>
      <w:sz w:val="20"/>
      <w:szCs w:val="20"/>
    </w:rPr>
  </w:style>
  <w:style w:type="character" w:customStyle="1" w:styleId="CommentTextChar">
    <w:name w:val="Comment Text Char"/>
    <w:basedOn w:val="DefaultParagraphFont"/>
    <w:link w:val="CommentText"/>
    <w:uiPriority w:val="99"/>
    <w:semiHidden/>
    <w:rsid w:val="00B4452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44522"/>
    <w:rPr>
      <w:b/>
      <w:bCs/>
    </w:rPr>
  </w:style>
  <w:style w:type="character" w:customStyle="1" w:styleId="CommentSubjectChar">
    <w:name w:val="Comment Subject Char"/>
    <w:basedOn w:val="CommentTextChar"/>
    <w:link w:val="CommentSubject"/>
    <w:uiPriority w:val="99"/>
    <w:semiHidden/>
    <w:rsid w:val="00B44522"/>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44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522"/>
    <w:rPr>
      <w:rFonts w:ascii="Segoe UI" w:eastAsia="Calibri" w:hAnsi="Segoe UI" w:cs="Segoe UI"/>
      <w:color w:val="000000"/>
      <w:sz w:val="18"/>
      <w:szCs w:val="18"/>
    </w:rPr>
  </w:style>
  <w:style w:type="character" w:styleId="Hyperlink">
    <w:name w:val="Hyperlink"/>
    <w:basedOn w:val="DefaultParagraphFont"/>
    <w:uiPriority w:val="99"/>
    <w:semiHidden/>
    <w:unhideWhenUsed/>
    <w:rsid w:val="00124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629">
      <w:bodyDiv w:val="1"/>
      <w:marLeft w:val="0"/>
      <w:marRight w:val="0"/>
      <w:marTop w:val="0"/>
      <w:marBottom w:val="0"/>
      <w:divBdr>
        <w:top w:val="none" w:sz="0" w:space="0" w:color="auto"/>
        <w:left w:val="none" w:sz="0" w:space="0" w:color="auto"/>
        <w:bottom w:val="none" w:sz="0" w:space="0" w:color="auto"/>
        <w:right w:val="none" w:sz="0" w:space="0" w:color="auto"/>
      </w:divBdr>
    </w:div>
    <w:div w:id="432282018">
      <w:bodyDiv w:val="1"/>
      <w:marLeft w:val="0"/>
      <w:marRight w:val="0"/>
      <w:marTop w:val="0"/>
      <w:marBottom w:val="0"/>
      <w:divBdr>
        <w:top w:val="none" w:sz="0" w:space="0" w:color="auto"/>
        <w:left w:val="none" w:sz="0" w:space="0" w:color="auto"/>
        <w:bottom w:val="none" w:sz="0" w:space="0" w:color="auto"/>
        <w:right w:val="none" w:sz="0" w:space="0" w:color="auto"/>
      </w:divBdr>
      <w:divsChild>
        <w:div w:id="755908543">
          <w:marLeft w:val="0"/>
          <w:marRight w:val="0"/>
          <w:marTop w:val="0"/>
          <w:marBottom w:val="0"/>
          <w:divBdr>
            <w:top w:val="none" w:sz="0" w:space="0" w:color="auto"/>
            <w:left w:val="none" w:sz="0" w:space="0" w:color="auto"/>
            <w:bottom w:val="none" w:sz="0" w:space="0" w:color="auto"/>
            <w:right w:val="none" w:sz="0" w:space="0" w:color="auto"/>
          </w:divBdr>
        </w:div>
        <w:div w:id="640887123">
          <w:marLeft w:val="0"/>
          <w:marRight w:val="0"/>
          <w:marTop w:val="0"/>
          <w:marBottom w:val="0"/>
          <w:divBdr>
            <w:top w:val="none" w:sz="0" w:space="0" w:color="auto"/>
            <w:left w:val="none" w:sz="0" w:space="0" w:color="auto"/>
            <w:bottom w:val="none" w:sz="0" w:space="0" w:color="auto"/>
            <w:right w:val="none" w:sz="0" w:space="0" w:color="auto"/>
          </w:divBdr>
        </w:div>
        <w:div w:id="1935236568">
          <w:marLeft w:val="0"/>
          <w:marRight w:val="0"/>
          <w:marTop w:val="0"/>
          <w:marBottom w:val="0"/>
          <w:divBdr>
            <w:top w:val="none" w:sz="0" w:space="0" w:color="auto"/>
            <w:left w:val="none" w:sz="0" w:space="0" w:color="auto"/>
            <w:bottom w:val="none" w:sz="0" w:space="0" w:color="auto"/>
            <w:right w:val="none" w:sz="0" w:space="0" w:color="auto"/>
          </w:divBdr>
        </w:div>
        <w:div w:id="1358114556">
          <w:marLeft w:val="0"/>
          <w:marRight w:val="0"/>
          <w:marTop w:val="0"/>
          <w:marBottom w:val="0"/>
          <w:divBdr>
            <w:top w:val="none" w:sz="0" w:space="0" w:color="auto"/>
            <w:left w:val="none" w:sz="0" w:space="0" w:color="auto"/>
            <w:bottom w:val="none" w:sz="0" w:space="0" w:color="auto"/>
            <w:right w:val="none" w:sz="0" w:space="0" w:color="auto"/>
          </w:divBdr>
        </w:div>
        <w:div w:id="430400440">
          <w:marLeft w:val="0"/>
          <w:marRight w:val="0"/>
          <w:marTop w:val="0"/>
          <w:marBottom w:val="0"/>
          <w:divBdr>
            <w:top w:val="none" w:sz="0" w:space="0" w:color="auto"/>
            <w:left w:val="none" w:sz="0" w:space="0" w:color="auto"/>
            <w:bottom w:val="none" w:sz="0" w:space="0" w:color="auto"/>
            <w:right w:val="none" w:sz="0" w:space="0" w:color="auto"/>
          </w:divBdr>
        </w:div>
        <w:div w:id="876552959">
          <w:marLeft w:val="0"/>
          <w:marRight w:val="0"/>
          <w:marTop w:val="0"/>
          <w:marBottom w:val="0"/>
          <w:divBdr>
            <w:top w:val="none" w:sz="0" w:space="0" w:color="auto"/>
            <w:left w:val="none" w:sz="0" w:space="0" w:color="auto"/>
            <w:bottom w:val="none" w:sz="0" w:space="0" w:color="auto"/>
            <w:right w:val="none" w:sz="0" w:space="0" w:color="auto"/>
          </w:divBdr>
        </w:div>
        <w:div w:id="832137298">
          <w:marLeft w:val="0"/>
          <w:marRight w:val="0"/>
          <w:marTop w:val="0"/>
          <w:marBottom w:val="0"/>
          <w:divBdr>
            <w:top w:val="none" w:sz="0" w:space="0" w:color="auto"/>
            <w:left w:val="none" w:sz="0" w:space="0" w:color="auto"/>
            <w:bottom w:val="none" w:sz="0" w:space="0" w:color="auto"/>
            <w:right w:val="none" w:sz="0" w:space="0" w:color="auto"/>
          </w:divBdr>
        </w:div>
        <w:div w:id="810944501">
          <w:marLeft w:val="0"/>
          <w:marRight w:val="0"/>
          <w:marTop w:val="0"/>
          <w:marBottom w:val="0"/>
          <w:divBdr>
            <w:top w:val="none" w:sz="0" w:space="0" w:color="auto"/>
            <w:left w:val="none" w:sz="0" w:space="0" w:color="auto"/>
            <w:bottom w:val="none" w:sz="0" w:space="0" w:color="auto"/>
            <w:right w:val="none" w:sz="0" w:space="0" w:color="auto"/>
          </w:divBdr>
        </w:div>
        <w:div w:id="1041444211">
          <w:marLeft w:val="0"/>
          <w:marRight w:val="0"/>
          <w:marTop w:val="0"/>
          <w:marBottom w:val="0"/>
          <w:divBdr>
            <w:top w:val="none" w:sz="0" w:space="0" w:color="auto"/>
            <w:left w:val="none" w:sz="0" w:space="0" w:color="auto"/>
            <w:bottom w:val="none" w:sz="0" w:space="0" w:color="auto"/>
            <w:right w:val="none" w:sz="0" w:space="0" w:color="auto"/>
          </w:divBdr>
        </w:div>
        <w:div w:id="425884303">
          <w:marLeft w:val="0"/>
          <w:marRight w:val="0"/>
          <w:marTop w:val="0"/>
          <w:marBottom w:val="0"/>
          <w:divBdr>
            <w:top w:val="none" w:sz="0" w:space="0" w:color="auto"/>
            <w:left w:val="none" w:sz="0" w:space="0" w:color="auto"/>
            <w:bottom w:val="none" w:sz="0" w:space="0" w:color="auto"/>
            <w:right w:val="none" w:sz="0" w:space="0" w:color="auto"/>
          </w:divBdr>
        </w:div>
        <w:div w:id="1508255281">
          <w:marLeft w:val="0"/>
          <w:marRight w:val="0"/>
          <w:marTop w:val="0"/>
          <w:marBottom w:val="0"/>
          <w:divBdr>
            <w:top w:val="none" w:sz="0" w:space="0" w:color="auto"/>
            <w:left w:val="none" w:sz="0" w:space="0" w:color="auto"/>
            <w:bottom w:val="none" w:sz="0" w:space="0" w:color="auto"/>
            <w:right w:val="none" w:sz="0" w:space="0" w:color="auto"/>
          </w:divBdr>
        </w:div>
        <w:div w:id="1266889895">
          <w:marLeft w:val="0"/>
          <w:marRight w:val="0"/>
          <w:marTop w:val="0"/>
          <w:marBottom w:val="0"/>
          <w:divBdr>
            <w:top w:val="none" w:sz="0" w:space="0" w:color="auto"/>
            <w:left w:val="none" w:sz="0" w:space="0" w:color="auto"/>
            <w:bottom w:val="none" w:sz="0" w:space="0" w:color="auto"/>
            <w:right w:val="none" w:sz="0" w:space="0" w:color="auto"/>
          </w:divBdr>
        </w:div>
        <w:div w:id="2038502727">
          <w:marLeft w:val="0"/>
          <w:marRight w:val="0"/>
          <w:marTop w:val="0"/>
          <w:marBottom w:val="0"/>
          <w:divBdr>
            <w:top w:val="none" w:sz="0" w:space="0" w:color="auto"/>
            <w:left w:val="none" w:sz="0" w:space="0" w:color="auto"/>
            <w:bottom w:val="none" w:sz="0" w:space="0" w:color="auto"/>
            <w:right w:val="none" w:sz="0" w:space="0" w:color="auto"/>
          </w:divBdr>
        </w:div>
        <w:div w:id="1124886788">
          <w:marLeft w:val="0"/>
          <w:marRight w:val="0"/>
          <w:marTop w:val="0"/>
          <w:marBottom w:val="0"/>
          <w:divBdr>
            <w:top w:val="none" w:sz="0" w:space="0" w:color="auto"/>
            <w:left w:val="none" w:sz="0" w:space="0" w:color="auto"/>
            <w:bottom w:val="none" w:sz="0" w:space="0" w:color="auto"/>
            <w:right w:val="none" w:sz="0" w:space="0" w:color="auto"/>
          </w:divBdr>
        </w:div>
        <w:div w:id="1490944344">
          <w:marLeft w:val="0"/>
          <w:marRight w:val="0"/>
          <w:marTop w:val="0"/>
          <w:marBottom w:val="0"/>
          <w:divBdr>
            <w:top w:val="none" w:sz="0" w:space="0" w:color="auto"/>
            <w:left w:val="none" w:sz="0" w:space="0" w:color="auto"/>
            <w:bottom w:val="none" w:sz="0" w:space="0" w:color="auto"/>
            <w:right w:val="none" w:sz="0" w:space="0" w:color="auto"/>
          </w:divBdr>
        </w:div>
        <w:div w:id="77102197">
          <w:marLeft w:val="0"/>
          <w:marRight w:val="0"/>
          <w:marTop w:val="0"/>
          <w:marBottom w:val="0"/>
          <w:divBdr>
            <w:top w:val="none" w:sz="0" w:space="0" w:color="auto"/>
            <w:left w:val="none" w:sz="0" w:space="0" w:color="auto"/>
            <w:bottom w:val="none" w:sz="0" w:space="0" w:color="auto"/>
            <w:right w:val="none" w:sz="0" w:space="0" w:color="auto"/>
          </w:divBdr>
        </w:div>
        <w:div w:id="1245846172">
          <w:marLeft w:val="0"/>
          <w:marRight w:val="0"/>
          <w:marTop w:val="0"/>
          <w:marBottom w:val="0"/>
          <w:divBdr>
            <w:top w:val="none" w:sz="0" w:space="0" w:color="auto"/>
            <w:left w:val="none" w:sz="0" w:space="0" w:color="auto"/>
            <w:bottom w:val="none" w:sz="0" w:space="0" w:color="auto"/>
            <w:right w:val="none" w:sz="0" w:space="0" w:color="auto"/>
          </w:divBdr>
        </w:div>
        <w:div w:id="1680813987">
          <w:marLeft w:val="0"/>
          <w:marRight w:val="0"/>
          <w:marTop w:val="0"/>
          <w:marBottom w:val="0"/>
          <w:divBdr>
            <w:top w:val="none" w:sz="0" w:space="0" w:color="auto"/>
            <w:left w:val="none" w:sz="0" w:space="0" w:color="auto"/>
            <w:bottom w:val="none" w:sz="0" w:space="0" w:color="auto"/>
            <w:right w:val="none" w:sz="0" w:space="0" w:color="auto"/>
          </w:divBdr>
        </w:div>
      </w:divsChild>
    </w:div>
    <w:div w:id="439376728">
      <w:bodyDiv w:val="1"/>
      <w:marLeft w:val="0"/>
      <w:marRight w:val="0"/>
      <w:marTop w:val="0"/>
      <w:marBottom w:val="0"/>
      <w:divBdr>
        <w:top w:val="none" w:sz="0" w:space="0" w:color="auto"/>
        <w:left w:val="none" w:sz="0" w:space="0" w:color="auto"/>
        <w:bottom w:val="none" w:sz="0" w:space="0" w:color="auto"/>
        <w:right w:val="none" w:sz="0" w:space="0" w:color="auto"/>
      </w:divBdr>
      <w:divsChild>
        <w:div w:id="286590670">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937755162">
      <w:bodyDiv w:val="1"/>
      <w:marLeft w:val="0"/>
      <w:marRight w:val="0"/>
      <w:marTop w:val="0"/>
      <w:marBottom w:val="0"/>
      <w:divBdr>
        <w:top w:val="none" w:sz="0" w:space="0" w:color="auto"/>
        <w:left w:val="none" w:sz="0" w:space="0" w:color="auto"/>
        <w:bottom w:val="none" w:sz="0" w:space="0" w:color="auto"/>
        <w:right w:val="none" w:sz="0" w:space="0" w:color="auto"/>
      </w:divBdr>
      <w:divsChild>
        <w:div w:id="1487477679">
          <w:marLeft w:val="0"/>
          <w:marRight w:val="0"/>
          <w:marTop w:val="0"/>
          <w:marBottom w:val="0"/>
          <w:divBdr>
            <w:top w:val="none" w:sz="0" w:space="0" w:color="auto"/>
            <w:left w:val="none" w:sz="0" w:space="0" w:color="auto"/>
            <w:bottom w:val="none" w:sz="0" w:space="0" w:color="auto"/>
            <w:right w:val="none" w:sz="0" w:space="0" w:color="auto"/>
          </w:divBdr>
          <w:divsChild>
            <w:div w:id="1450667074">
              <w:marLeft w:val="0"/>
              <w:marRight w:val="0"/>
              <w:marTop w:val="0"/>
              <w:marBottom w:val="0"/>
              <w:divBdr>
                <w:top w:val="none" w:sz="0" w:space="0" w:color="auto"/>
                <w:left w:val="none" w:sz="0" w:space="0" w:color="auto"/>
                <w:bottom w:val="none" w:sz="0" w:space="0" w:color="auto"/>
                <w:right w:val="none" w:sz="0" w:space="0" w:color="auto"/>
              </w:divBdr>
              <w:divsChild>
                <w:div w:id="1271812411">
                  <w:marLeft w:val="0"/>
                  <w:marRight w:val="0"/>
                  <w:marTop w:val="0"/>
                  <w:marBottom w:val="0"/>
                  <w:divBdr>
                    <w:top w:val="none" w:sz="0" w:space="0" w:color="auto"/>
                    <w:left w:val="none" w:sz="0" w:space="0" w:color="auto"/>
                    <w:bottom w:val="none" w:sz="0" w:space="0" w:color="auto"/>
                    <w:right w:val="none" w:sz="0" w:space="0" w:color="auto"/>
                  </w:divBdr>
                  <w:divsChild>
                    <w:div w:id="1305310915">
                      <w:marLeft w:val="0"/>
                      <w:marRight w:val="0"/>
                      <w:marTop w:val="0"/>
                      <w:marBottom w:val="0"/>
                      <w:divBdr>
                        <w:top w:val="none" w:sz="0" w:space="0" w:color="auto"/>
                        <w:left w:val="none" w:sz="0" w:space="0" w:color="auto"/>
                        <w:bottom w:val="none" w:sz="0" w:space="0" w:color="auto"/>
                        <w:right w:val="none" w:sz="0" w:space="0" w:color="auto"/>
                      </w:divBdr>
                      <w:divsChild>
                        <w:div w:id="1897937024">
                          <w:marLeft w:val="0"/>
                          <w:marRight w:val="0"/>
                          <w:marTop w:val="0"/>
                          <w:marBottom w:val="0"/>
                          <w:divBdr>
                            <w:top w:val="none" w:sz="0" w:space="0" w:color="auto"/>
                            <w:left w:val="none" w:sz="0" w:space="0" w:color="auto"/>
                            <w:bottom w:val="none" w:sz="0" w:space="0" w:color="auto"/>
                            <w:right w:val="none" w:sz="0" w:space="0" w:color="auto"/>
                          </w:divBdr>
                          <w:divsChild>
                            <w:div w:id="783575488">
                              <w:marLeft w:val="0"/>
                              <w:marRight w:val="0"/>
                              <w:marTop w:val="0"/>
                              <w:marBottom w:val="0"/>
                              <w:divBdr>
                                <w:top w:val="none" w:sz="0" w:space="0" w:color="auto"/>
                                <w:left w:val="none" w:sz="0" w:space="0" w:color="auto"/>
                                <w:bottom w:val="none" w:sz="0" w:space="0" w:color="auto"/>
                                <w:right w:val="none" w:sz="0" w:space="0" w:color="auto"/>
                              </w:divBdr>
                            </w:div>
                            <w:div w:id="596258088">
                              <w:marLeft w:val="0"/>
                              <w:marRight w:val="0"/>
                              <w:marTop w:val="0"/>
                              <w:marBottom w:val="0"/>
                              <w:divBdr>
                                <w:top w:val="none" w:sz="0" w:space="0" w:color="auto"/>
                                <w:left w:val="none" w:sz="0" w:space="0" w:color="auto"/>
                                <w:bottom w:val="none" w:sz="0" w:space="0" w:color="auto"/>
                                <w:right w:val="none" w:sz="0" w:space="0" w:color="auto"/>
                              </w:divBdr>
                            </w:div>
                          </w:divsChild>
                        </w:div>
                        <w:div w:id="962466766">
                          <w:marLeft w:val="0"/>
                          <w:marRight w:val="0"/>
                          <w:marTop w:val="0"/>
                          <w:marBottom w:val="0"/>
                          <w:divBdr>
                            <w:top w:val="none" w:sz="0" w:space="0" w:color="auto"/>
                            <w:left w:val="none" w:sz="0" w:space="0" w:color="auto"/>
                            <w:bottom w:val="none" w:sz="0" w:space="0" w:color="auto"/>
                            <w:right w:val="none" w:sz="0" w:space="0" w:color="auto"/>
                          </w:divBdr>
                          <w:divsChild>
                            <w:div w:id="1985426681">
                              <w:marLeft w:val="0"/>
                              <w:marRight w:val="300"/>
                              <w:marTop w:val="180"/>
                              <w:marBottom w:val="0"/>
                              <w:divBdr>
                                <w:top w:val="none" w:sz="0" w:space="0" w:color="auto"/>
                                <w:left w:val="none" w:sz="0" w:space="0" w:color="auto"/>
                                <w:bottom w:val="none" w:sz="0" w:space="0" w:color="auto"/>
                                <w:right w:val="none" w:sz="0" w:space="0" w:color="auto"/>
                              </w:divBdr>
                              <w:divsChild>
                                <w:div w:id="8445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26395">
          <w:marLeft w:val="0"/>
          <w:marRight w:val="0"/>
          <w:marTop w:val="0"/>
          <w:marBottom w:val="0"/>
          <w:divBdr>
            <w:top w:val="none" w:sz="0" w:space="0" w:color="auto"/>
            <w:left w:val="none" w:sz="0" w:space="0" w:color="auto"/>
            <w:bottom w:val="none" w:sz="0" w:space="0" w:color="auto"/>
            <w:right w:val="none" w:sz="0" w:space="0" w:color="auto"/>
          </w:divBdr>
          <w:divsChild>
            <w:div w:id="607544710">
              <w:marLeft w:val="0"/>
              <w:marRight w:val="0"/>
              <w:marTop w:val="0"/>
              <w:marBottom w:val="0"/>
              <w:divBdr>
                <w:top w:val="none" w:sz="0" w:space="0" w:color="auto"/>
                <w:left w:val="none" w:sz="0" w:space="0" w:color="auto"/>
                <w:bottom w:val="none" w:sz="0" w:space="0" w:color="auto"/>
                <w:right w:val="none" w:sz="0" w:space="0" w:color="auto"/>
              </w:divBdr>
              <w:divsChild>
                <w:div w:id="956983791">
                  <w:marLeft w:val="0"/>
                  <w:marRight w:val="0"/>
                  <w:marTop w:val="0"/>
                  <w:marBottom w:val="0"/>
                  <w:divBdr>
                    <w:top w:val="none" w:sz="0" w:space="0" w:color="auto"/>
                    <w:left w:val="none" w:sz="0" w:space="0" w:color="auto"/>
                    <w:bottom w:val="none" w:sz="0" w:space="0" w:color="auto"/>
                    <w:right w:val="none" w:sz="0" w:space="0" w:color="auto"/>
                  </w:divBdr>
                  <w:divsChild>
                    <w:div w:id="351541835">
                      <w:marLeft w:val="0"/>
                      <w:marRight w:val="0"/>
                      <w:marTop w:val="0"/>
                      <w:marBottom w:val="0"/>
                      <w:divBdr>
                        <w:top w:val="none" w:sz="0" w:space="0" w:color="auto"/>
                        <w:left w:val="none" w:sz="0" w:space="0" w:color="auto"/>
                        <w:bottom w:val="none" w:sz="0" w:space="0" w:color="auto"/>
                        <w:right w:val="none" w:sz="0" w:space="0" w:color="auto"/>
                      </w:divBdr>
                      <w:divsChild>
                        <w:div w:id="7212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37917">
      <w:bodyDiv w:val="1"/>
      <w:marLeft w:val="0"/>
      <w:marRight w:val="0"/>
      <w:marTop w:val="0"/>
      <w:marBottom w:val="0"/>
      <w:divBdr>
        <w:top w:val="none" w:sz="0" w:space="0" w:color="auto"/>
        <w:left w:val="none" w:sz="0" w:space="0" w:color="auto"/>
        <w:bottom w:val="none" w:sz="0" w:space="0" w:color="auto"/>
        <w:right w:val="none" w:sz="0" w:space="0" w:color="auto"/>
      </w:divBdr>
    </w:div>
    <w:div w:id="1525440613">
      <w:bodyDiv w:val="1"/>
      <w:marLeft w:val="0"/>
      <w:marRight w:val="0"/>
      <w:marTop w:val="0"/>
      <w:marBottom w:val="0"/>
      <w:divBdr>
        <w:top w:val="none" w:sz="0" w:space="0" w:color="auto"/>
        <w:left w:val="none" w:sz="0" w:space="0" w:color="auto"/>
        <w:bottom w:val="none" w:sz="0" w:space="0" w:color="auto"/>
        <w:right w:val="none" w:sz="0" w:space="0" w:color="auto"/>
      </w:divBdr>
    </w:div>
    <w:div w:id="1688143605">
      <w:bodyDiv w:val="1"/>
      <w:marLeft w:val="0"/>
      <w:marRight w:val="0"/>
      <w:marTop w:val="0"/>
      <w:marBottom w:val="0"/>
      <w:divBdr>
        <w:top w:val="none" w:sz="0" w:space="0" w:color="auto"/>
        <w:left w:val="none" w:sz="0" w:space="0" w:color="auto"/>
        <w:bottom w:val="none" w:sz="0" w:space="0" w:color="auto"/>
        <w:right w:val="none" w:sz="0" w:space="0" w:color="auto"/>
      </w:divBdr>
      <w:divsChild>
        <w:div w:id="1024021552">
          <w:marLeft w:val="0"/>
          <w:marRight w:val="0"/>
          <w:marTop w:val="0"/>
          <w:marBottom w:val="0"/>
          <w:divBdr>
            <w:top w:val="none" w:sz="0" w:space="0" w:color="auto"/>
            <w:left w:val="none" w:sz="0" w:space="0" w:color="auto"/>
            <w:bottom w:val="none" w:sz="0" w:space="0" w:color="auto"/>
            <w:right w:val="none" w:sz="0" w:space="0" w:color="auto"/>
          </w:divBdr>
          <w:divsChild>
            <w:div w:id="411852945">
              <w:marLeft w:val="0"/>
              <w:marRight w:val="0"/>
              <w:marTop w:val="0"/>
              <w:marBottom w:val="0"/>
              <w:divBdr>
                <w:top w:val="none" w:sz="0" w:space="0" w:color="auto"/>
                <w:left w:val="none" w:sz="0" w:space="0" w:color="auto"/>
                <w:bottom w:val="none" w:sz="0" w:space="0" w:color="auto"/>
                <w:right w:val="none" w:sz="0" w:space="0" w:color="auto"/>
              </w:divBdr>
              <w:divsChild>
                <w:div w:id="391999717">
                  <w:marLeft w:val="0"/>
                  <w:marRight w:val="0"/>
                  <w:marTop w:val="0"/>
                  <w:marBottom w:val="0"/>
                  <w:divBdr>
                    <w:top w:val="none" w:sz="0" w:space="0" w:color="auto"/>
                    <w:left w:val="none" w:sz="0" w:space="0" w:color="auto"/>
                    <w:bottom w:val="none" w:sz="0" w:space="0" w:color="auto"/>
                    <w:right w:val="none" w:sz="0" w:space="0" w:color="auto"/>
                  </w:divBdr>
                  <w:divsChild>
                    <w:div w:id="976298714">
                      <w:marLeft w:val="0"/>
                      <w:marRight w:val="0"/>
                      <w:marTop w:val="0"/>
                      <w:marBottom w:val="0"/>
                      <w:divBdr>
                        <w:top w:val="none" w:sz="0" w:space="0" w:color="auto"/>
                        <w:left w:val="none" w:sz="0" w:space="0" w:color="auto"/>
                        <w:bottom w:val="none" w:sz="0" w:space="0" w:color="auto"/>
                        <w:right w:val="none" w:sz="0" w:space="0" w:color="auto"/>
                      </w:divBdr>
                      <w:divsChild>
                        <w:div w:id="1821770076">
                          <w:marLeft w:val="0"/>
                          <w:marRight w:val="0"/>
                          <w:marTop w:val="0"/>
                          <w:marBottom w:val="0"/>
                          <w:divBdr>
                            <w:top w:val="none" w:sz="0" w:space="0" w:color="auto"/>
                            <w:left w:val="none" w:sz="0" w:space="0" w:color="auto"/>
                            <w:bottom w:val="none" w:sz="0" w:space="0" w:color="auto"/>
                            <w:right w:val="none" w:sz="0" w:space="0" w:color="auto"/>
                          </w:divBdr>
                          <w:divsChild>
                            <w:div w:id="472984982">
                              <w:marLeft w:val="0"/>
                              <w:marRight w:val="300"/>
                              <w:marTop w:val="180"/>
                              <w:marBottom w:val="0"/>
                              <w:divBdr>
                                <w:top w:val="none" w:sz="0" w:space="0" w:color="auto"/>
                                <w:left w:val="none" w:sz="0" w:space="0" w:color="auto"/>
                                <w:bottom w:val="none" w:sz="0" w:space="0" w:color="auto"/>
                                <w:right w:val="none" w:sz="0" w:space="0" w:color="auto"/>
                              </w:divBdr>
                              <w:divsChild>
                                <w:div w:id="1778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476552">
          <w:marLeft w:val="0"/>
          <w:marRight w:val="0"/>
          <w:marTop w:val="0"/>
          <w:marBottom w:val="0"/>
          <w:divBdr>
            <w:top w:val="none" w:sz="0" w:space="0" w:color="auto"/>
            <w:left w:val="none" w:sz="0" w:space="0" w:color="auto"/>
            <w:bottom w:val="none" w:sz="0" w:space="0" w:color="auto"/>
            <w:right w:val="none" w:sz="0" w:space="0" w:color="auto"/>
          </w:divBdr>
          <w:divsChild>
            <w:div w:id="860431188">
              <w:marLeft w:val="0"/>
              <w:marRight w:val="0"/>
              <w:marTop w:val="0"/>
              <w:marBottom w:val="0"/>
              <w:divBdr>
                <w:top w:val="none" w:sz="0" w:space="0" w:color="auto"/>
                <w:left w:val="none" w:sz="0" w:space="0" w:color="auto"/>
                <w:bottom w:val="none" w:sz="0" w:space="0" w:color="auto"/>
                <w:right w:val="none" w:sz="0" w:space="0" w:color="auto"/>
              </w:divBdr>
              <w:divsChild>
                <w:div w:id="283269014">
                  <w:marLeft w:val="0"/>
                  <w:marRight w:val="0"/>
                  <w:marTop w:val="0"/>
                  <w:marBottom w:val="0"/>
                  <w:divBdr>
                    <w:top w:val="none" w:sz="0" w:space="0" w:color="auto"/>
                    <w:left w:val="none" w:sz="0" w:space="0" w:color="auto"/>
                    <w:bottom w:val="none" w:sz="0" w:space="0" w:color="auto"/>
                    <w:right w:val="none" w:sz="0" w:space="0" w:color="auto"/>
                  </w:divBdr>
                  <w:divsChild>
                    <w:div w:id="814224005">
                      <w:marLeft w:val="0"/>
                      <w:marRight w:val="0"/>
                      <w:marTop w:val="0"/>
                      <w:marBottom w:val="0"/>
                      <w:divBdr>
                        <w:top w:val="none" w:sz="0" w:space="0" w:color="auto"/>
                        <w:left w:val="none" w:sz="0" w:space="0" w:color="auto"/>
                        <w:bottom w:val="none" w:sz="0" w:space="0" w:color="auto"/>
                        <w:right w:val="none" w:sz="0" w:space="0" w:color="auto"/>
                      </w:divBdr>
                      <w:divsChild>
                        <w:div w:id="13066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16091">
      <w:bodyDiv w:val="1"/>
      <w:marLeft w:val="0"/>
      <w:marRight w:val="0"/>
      <w:marTop w:val="0"/>
      <w:marBottom w:val="0"/>
      <w:divBdr>
        <w:top w:val="none" w:sz="0" w:space="0" w:color="auto"/>
        <w:left w:val="none" w:sz="0" w:space="0" w:color="auto"/>
        <w:bottom w:val="none" w:sz="0" w:space="0" w:color="auto"/>
        <w:right w:val="none" w:sz="0" w:space="0" w:color="auto"/>
      </w:divBdr>
      <w:divsChild>
        <w:div w:id="630942346">
          <w:marLeft w:val="0"/>
          <w:marRight w:val="0"/>
          <w:marTop w:val="0"/>
          <w:marBottom w:val="0"/>
          <w:divBdr>
            <w:top w:val="none" w:sz="0" w:space="0" w:color="auto"/>
            <w:left w:val="none" w:sz="0" w:space="0" w:color="auto"/>
            <w:bottom w:val="none" w:sz="0" w:space="0" w:color="auto"/>
            <w:right w:val="none" w:sz="0" w:space="0" w:color="auto"/>
          </w:divBdr>
          <w:divsChild>
            <w:div w:id="1749769947">
              <w:marLeft w:val="0"/>
              <w:marRight w:val="0"/>
              <w:marTop w:val="0"/>
              <w:marBottom w:val="0"/>
              <w:divBdr>
                <w:top w:val="none" w:sz="0" w:space="0" w:color="auto"/>
                <w:left w:val="none" w:sz="0" w:space="0" w:color="auto"/>
                <w:bottom w:val="none" w:sz="0" w:space="0" w:color="auto"/>
                <w:right w:val="none" w:sz="0" w:space="0" w:color="auto"/>
              </w:divBdr>
              <w:divsChild>
                <w:div w:id="1470787257">
                  <w:marLeft w:val="0"/>
                  <w:marRight w:val="0"/>
                  <w:marTop w:val="0"/>
                  <w:marBottom w:val="0"/>
                  <w:divBdr>
                    <w:top w:val="none" w:sz="0" w:space="0" w:color="auto"/>
                    <w:left w:val="none" w:sz="0" w:space="0" w:color="auto"/>
                    <w:bottom w:val="none" w:sz="0" w:space="0" w:color="auto"/>
                    <w:right w:val="none" w:sz="0" w:space="0" w:color="auto"/>
                  </w:divBdr>
                  <w:divsChild>
                    <w:div w:id="524641292">
                      <w:marLeft w:val="0"/>
                      <w:marRight w:val="0"/>
                      <w:marTop w:val="0"/>
                      <w:marBottom w:val="0"/>
                      <w:divBdr>
                        <w:top w:val="none" w:sz="0" w:space="0" w:color="auto"/>
                        <w:left w:val="none" w:sz="0" w:space="0" w:color="auto"/>
                        <w:bottom w:val="none" w:sz="0" w:space="0" w:color="auto"/>
                        <w:right w:val="none" w:sz="0" w:space="0" w:color="auto"/>
                      </w:divBdr>
                      <w:divsChild>
                        <w:div w:id="1380931450">
                          <w:marLeft w:val="0"/>
                          <w:marRight w:val="0"/>
                          <w:marTop w:val="0"/>
                          <w:marBottom w:val="0"/>
                          <w:divBdr>
                            <w:top w:val="none" w:sz="0" w:space="0" w:color="auto"/>
                            <w:left w:val="none" w:sz="0" w:space="0" w:color="auto"/>
                            <w:bottom w:val="none" w:sz="0" w:space="0" w:color="auto"/>
                            <w:right w:val="none" w:sz="0" w:space="0" w:color="auto"/>
                          </w:divBdr>
                          <w:divsChild>
                            <w:div w:id="1792163634">
                              <w:marLeft w:val="0"/>
                              <w:marRight w:val="0"/>
                              <w:marTop w:val="0"/>
                              <w:marBottom w:val="0"/>
                              <w:divBdr>
                                <w:top w:val="none" w:sz="0" w:space="0" w:color="auto"/>
                                <w:left w:val="none" w:sz="0" w:space="0" w:color="auto"/>
                                <w:bottom w:val="none" w:sz="0" w:space="0" w:color="auto"/>
                                <w:right w:val="none" w:sz="0" w:space="0" w:color="auto"/>
                              </w:divBdr>
                            </w:div>
                            <w:div w:id="247884526">
                              <w:marLeft w:val="0"/>
                              <w:marRight w:val="0"/>
                              <w:marTop w:val="0"/>
                              <w:marBottom w:val="0"/>
                              <w:divBdr>
                                <w:top w:val="none" w:sz="0" w:space="0" w:color="auto"/>
                                <w:left w:val="none" w:sz="0" w:space="0" w:color="auto"/>
                                <w:bottom w:val="none" w:sz="0" w:space="0" w:color="auto"/>
                                <w:right w:val="none" w:sz="0" w:space="0" w:color="auto"/>
                              </w:divBdr>
                            </w:div>
                          </w:divsChild>
                        </w:div>
                        <w:div w:id="4331729">
                          <w:marLeft w:val="0"/>
                          <w:marRight w:val="0"/>
                          <w:marTop w:val="0"/>
                          <w:marBottom w:val="0"/>
                          <w:divBdr>
                            <w:top w:val="none" w:sz="0" w:space="0" w:color="auto"/>
                            <w:left w:val="none" w:sz="0" w:space="0" w:color="auto"/>
                            <w:bottom w:val="none" w:sz="0" w:space="0" w:color="auto"/>
                            <w:right w:val="none" w:sz="0" w:space="0" w:color="auto"/>
                          </w:divBdr>
                          <w:divsChild>
                            <w:div w:id="1473864691">
                              <w:marLeft w:val="0"/>
                              <w:marRight w:val="300"/>
                              <w:marTop w:val="180"/>
                              <w:marBottom w:val="0"/>
                              <w:divBdr>
                                <w:top w:val="none" w:sz="0" w:space="0" w:color="auto"/>
                                <w:left w:val="none" w:sz="0" w:space="0" w:color="auto"/>
                                <w:bottom w:val="none" w:sz="0" w:space="0" w:color="auto"/>
                                <w:right w:val="none" w:sz="0" w:space="0" w:color="auto"/>
                              </w:divBdr>
                              <w:divsChild>
                                <w:div w:id="20973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686888">
          <w:marLeft w:val="0"/>
          <w:marRight w:val="0"/>
          <w:marTop w:val="0"/>
          <w:marBottom w:val="0"/>
          <w:divBdr>
            <w:top w:val="none" w:sz="0" w:space="0" w:color="auto"/>
            <w:left w:val="none" w:sz="0" w:space="0" w:color="auto"/>
            <w:bottom w:val="none" w:sz="0" w:space="0" w:color="auto"/>
            <w:right w:val="none" w:sz="0" w:space="0" w:color="auto"/>
          </w:divBdr>
          <w:divsChild>
            <w:div w:id="963929469">
              <w:marLeft w:val="0"/>
              <w:marRight w:val="0"/>
              <w:marTop w:val="0"/>
              <w:marBottom w:val="0"/>
              <w:divBdr>
                <w:top w:val="none" w:sz="0" w:space="0" w:color="auto"/>
                <w:left w:val="none" w:sz="0" w:space="0" w:color="auto"/>
                <w:bottom w:val="none" w:sz="0" w:space="0" w:color="auto"/>
                <w:right w:val="none" w:sz="0" w:space="0" w:color="auto"/>
              </w:divBdr>
              <w:divsChild>
                <w:div w:id="1662850034">
                  <w:marLeft w:val="0"/>
                  <w:marRight w:val="0"/>
                  <w:marTop w:val="0"/>
                  <w:marBottom w:val="0"/>
                  <w:divBdr>
                    <w:top w:val="none" w:sz="0" w:space="0" w:color="auto"/>
                    <w:left w:val="none" w:sz="0" w:space="0" w:color="auto"/>
                    <w:bottom w:val="none" w:sz="0" w:space="0" w:color="auto"/>
                    <w:right w:val="none" w:sz="0" w:space="0" w:color="auto"/>
                  </w:divBdr>
                  <w:divsChild>
                    <w:div w:id="1641810400">
                      <w:marLeft w:val="0"/>
                      <w:marRight w:val="0"/>
                      <w:marTop w:val="0"/>
                      <w:marBottom w:val="0"/>
                      <w:divBdr>
                        <w:top w:val="none" w:sz="0" w:space="0" w:color="auto"/>
                        <w:left w:val="none" w:sz="0" w:space="0" w:color="auto"/>
                        <w:bottom w:val="none" w:sz="0" w:space="0" w:color="auto"/>
                        <w:right w:val="none" w:sz="0" w:space="0" w:color="auto"/>
                      </w:divBdr>
                      <w:divsChild>
                        <w:div w:id="13223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91665">
      <w:bodyDiv w:val="1"/>
      <w:marLeft w:val="0"/>
      <w:marRight w:val="0"/>
      <w:marTop w:val="0"/>
      <w:marBottom w:val="0"/>
      <w:divBdr>
        <w:top w:val="none" w:sz="0" w:space="0" w:color="auto"/>
        <w:left w:val="none" w:sz="0" w:space="0" w:color="auto"/>
        <w:bottom w:val="none" w:sz="0" w:space="0" w:color="auto"/>
        <w:right w:val="none" w:sz="0" w:space="0" w:color="auto"/>
      </w:divBdr>
      <w:divsChild>
        <w:div w:id="592276839">
          <w:marLeft w:val="0"/>
          <w:marRight w:val="0"/>
          <w:marTop w:val="0"/>
          <w:marBottom w:val="0"/>
          <w:divBdr>
            <w:top w:val="none" w:sz="0" w:space="0" w:color="auto"/>
            <w:left w:val="none" w:sz="0" w:space="0" w:color="auto"/>
            <w:bottom w:val="none" w:sz="0" w:space="0" w:color="auto"/>
            <w:right w:val="none" w:sz="0" w:space="0" w:color="auto"/>
          </w:divBdr>
          <w:divsChild>
            <w:div w:id="1839729158">
              <w:marLeft w:val="0"/>
              <w:marRight w:val="0"/>
              <w:marTop w:val="0"/>
              <w:marBottom w:val="0"/>
              <w:divBdr>
                <w:top w:val="none" w:sz="0" w:space="0" w:color="auto"/>
                <w:left w:val="none" w:sz="0" w:space="0" w:color="auto"/>
                <w:bottom w:val="none" w:sz="0" w:space="0" w:color="auto"/>
                <w:right w:val="none" w:sz="0" w:space="0" w:color="auto"/>
              </w:divBdr>
              <w:divsChild>
                <w:div w:id="552036896">
                  <w:marLeft w:val="0"/>
                  <w:marRight w:val="0"/>
                  <w:marTop w:val="0"/>
                  <w:marBottom w:val="0"/>
                  <w:divBdr>
                    <w:top w:val="none" w:sz="0" w:space="0" w:color="auto"/>
                    <w:left w:val="none" w:sz="0" w:space="0" w:color="auto"/>
                    <w:bottom w:val="none" w:sz="0" w:space="0" w:color="auto"/>
                    <w:right w:val="none" w:sz="0" w:space="0" w:color="auto"/>
                  </w:divBdr>
                  <w:divsChild>
                    <w:div w:id="821853684">
                      <w:marLeft w:val="0"/>
                      <w:marRight w:val="0"/>
                      <w:marTop w:val="0"/>
                      <w:marBottom w:val="0"/>
                      <w:divBdr>
                        <w:top w:val="none" w:sz="0" w:space="0" w:color="auto"/>
                        <w:left w:val="none" w:sz="0" w:space="0" w:color="auto"/>
                        <w:bottom w:val="none" w:sz="0" w:space="0" w:color="auto"/>
                        <w:right w:val="none" w:sz="0" w:space="0" w:color="auto"/>
                      </w:divBdr>
                      <w:divsChild>
                        <w:div w:id="97408015">
                          <w:marLeft w:val="0"/>
                          <w:marRight w:val="0"/>
                          <w:marTop w:val="0"/>
                          <w:marBottom w:val="0"/>
                          <w:divBdr>
                            <w:top w:val="none" w:sz="0" w:space="0" w:color="auto"/>
                            <w:left w:val="none" w:sz="0" w:space="0" w:color="auto"/>
                            <w:bottom w:val="none" w:sz="0" w:space="0" w:color="auto"/>
                            <w:right w:val="none" w:sz="0" w:space="0" w:color="auto"/>
                          </w:divBdr>
                          <w:divsChild>
                            <w:div w:id="1110010540">
                              <w:marLeft w:val="0"/>
                              <w:marRight w:val="0"/>
                              <w:marTop w:val="0"/>
                              <w:marBottom w:val="0"/>
                              <w:divBdr>
                                <w:top w:val="none" w:sz="0" w:space="0" w:color="auto"/>
                                <w:left w:val="none" w:sz="0" w:space="0" w:color="auto"/>
                                <w:bottom w:val="none" w:sz="0" w:space="0" w:color="auto"/>
                                <w:right w:val="none" w:sz="0" w:space="0" w:color="auto"/>
                              </w:divBdr>
                            </w:div>
                            <w:div w:id="1905329629">
                              <w:marLeft w:val="0"/>
                              <w:marRight w:val="0"/>
                              <w:marTop w:val="0"/>
                              <w:marBottom w:val="0"/>
                              <w:divBdr>
                                <w:top w:val="none" w:sz="0" w:space="0" w:color="auto"/>
                                <w:left w:val="none" w:sz="0" w:space="0" w:color="auto"/>
                                <w:bottom w:val="none" w:sz="0" w:space="0" w:color="auto"/>
                                <w:right w:val="none" w:sz="0" w:space="0" w:color="auto"/>
                              </w:divBdr>
                            </w:div>
                          </w:divsChild>
                        </w:div>
                        <w:div w:id="1209875975">
                          <w:marLeft w:val="0"/>
                          <w:marRight w:val="0"/>
                          <w:marTop w:val="0"/>
                          <w:marBottom w:val="0"/>
                          <w:divBdr>
                            <w:top w:val="none" w:sz="0" w:space="0" w:color="auto"/>
                            <w:left w:val="none" w:sz="0" w:space="0" w:color="auto"/>
                            <w:bottom w:val="none" w:sz="0" w:space="0" w:color="auto"/>
                            <w:right w:val="none" w:sz="0" w:space="0" w:color="auto"/>
                          </w:divBdr>
                          <w:divsChild>
                            <w:div w:id="590819253">
                              <w:marLeft w:val="0"/>
                              <w:marRight w:val="300"/>
                              <w:marTop w:val="180"/>
                              <w:marBottom w:val="0"/>
                              <w:divBdr>
                                <w:top w:val="none" w:sz="0" w:space="0" w:color="auto"/>
                                <w:left w:val="none" w:sz="0" w:space="0" w:color="auto"/>
                                <w:bottom w:val="none" w:sz="0" w:space="0" w:color="auto"/>
                                <w:right w:val="none" w:sz="0" w:space="0" w:color="auto"/>
                              </w:divBdr>
                              <w:divsChild>
                                <w:div w:id="19745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537965">
          <w:marLeft w:val="0"/>
          <w:marRight w:val="0"/>
          <w:marTop w:val="0"/>
          <w:marBottom w:val="0"/>
          <w:divBdr>
            <w:top w:val="none" w:sz="0" w:space="0" w:color="auto"/>
            <w:left w:val="none" w:sz="0" w:space="0" w:color="auto"/>
            <w:bottom w:val="none" w:sz="0" w:space="0" w:color="auto"/>
            <w:right w:val="none" w:sz="0" w:space="0" w:color="auto"/>
          </w:divBdr>
          <w:divsChild>
            <w:div w:id="814834312">
              <w:marLeft w:val="0"/>
              <w:marRight w:val="0"/>
              <w:marTop w:val="0"/>
              <w:marBottom w:val="0"/>
              <w:divBdr>
                <w:top w:val="none" w:sz="0" w:space="0" w:color="auto"/>
                <w:left w:val="none" w:sz="0" w:space="0" w:color="auto"/>
                <w:bottom w:val="none" w:sz="0" w:space="0" w:color="auto"/>
                <w:right w:val="none" w:sz="0" w:space="0" w:color="auto"/>
              </w:divBdr>
              <w:divsChild>
                <w:div w:id="1027172304">
                  <w:marLeft w:val="0"/>
                  <w:marRight w:val="0"/>
                  <w:marTop w:val="0"/>
                  <w:marBottom w:val="0"/>
                  <w:divBdr>
                    <w:top w:val="none" w:sz="0" w:space="0" w:color="auto"/>
                    <w:left w:val="none" w:sz="0" w:space="0" w:color="auto"/>
                    <w:bottom w:val="none" w:sz="0" w:space="0" w:color="auto"/>
                    <w:right w:val="none" w:sz="0" w:space="0" w:color="auto"/>
                  </w:divBdr>
                  <w:divsChild>
                    <w:div w:id="1925452853">
                      <w:marLeft w:val="0"/>
                      <w:marRight w:val="0"/>
                      <w:marTop w:val="0"/>
                      <w:marBottom w:val="0"/>
                      <w:divBdr>
                        <w:top w:val="none" w:sz="0" w:space="0" w:color="auto"/>
                        <w:left w:val="none" w:sz="0" w:space="0" w:color="auto"/>
                        <w:bottom w:val="none" w:sz="0" w:space="0" w:color="auto"/>
                        <w:right w:val="none" w:sz="0" w:space="0" w:color="auto"/>
                      </w:divBdr>
                      <w:divsChild>
                        <w:div w:id="7643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393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1400" b="0" i="0" u="none" strike="noStrike" cap="none" baseline="0">
                <a:effectLst/>
              </a:rPr>
              <a:t>I(U) for </a:t>
            </a:r>
            <a:r>
              <a:rPr lang="en-US"/>
              <a:t>Resistor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9525"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Sheet1!$A$1:$A$6</c:f>
              <c:numCache>
                <c:formatCode>General</c:formatCode>
                <c:ptCount val="6"/>
                <c:pt idx="0">
                  <c:v>3.28</c:v>
                </c:pt>
                <c:pt idx="1">
                  <c:v>4.74</c:v>
                </c:pt>
                <c:pt idx="2">
                  <c:v>6.3</c:v>
                </c:pt>
                <c:pt idx="3">
                  <c:v>7.81</c:v>
                </c:pt>
                <c:pt idx="4">
                  <c:v>9.48</c:v>
                </c:pt>
                <c:pt idx="5">
                  <c:v>12.27</c:v>
                </c:pt>
              </c:numCache>
            </c:numRef>
          </c:xVal>
          <c:yVal>
            <c:numRef>
              <c:f>Sheet1!$B$1:$B$6</c:f>
              <c:numCache>
                <c:formatCode>General</c:formatCode>
                <c:ptCount val="6"/>
                <c:pt idx="0">
                  <c:v>13.4</c:v>
                </c:pt>
                <c:pt idx="1">
                  <c:v>19.399999999999999</c:v>
                </c:pt>
                <c:pt idx="2">
                  <c:v>25.9</c:v>
                </c:pt>
                <c:pt idx="3">
                  <c:v>32.200000000000003</c:v>
                </c:pt>
                <c:pt idx="4">
                  <c:v>39.1</c:v>
                </c:pt>
                <c:pt idx="5">
                  <c:v>50.8</c:v>
                </c:pt>
              </c:numCache>
            </c:numRef>
          </c:yVal>
          <c:smooth val="0"/>
          <c:extLst>
            <c:ext xmlns:c16="http://schemas.microsoft.com/office/drawing/2014/chart" uri="{C3380CC4-5D6E-409C-BE32-E72D297353CC}">
              <c16:uniqueId val="{00000001-2C51-413C-8699-B641188583F3}"/>
            </c:ext>
          </c:extLst>
        </c:ser>
        <c:dLbls>
          <c:showLegendKey val="0"/>
          <c:showVal val="0"/>
          <c:showCatName val="0"/>
          <c:showSerName val="0"/>
          <c:showPercent val="0"/>
          <c:showBubbleSize val="0"/>
        </c:dLbls>
        <c:axId val="1193427951"/>
        <c:axId val="1135244591"/>
      </c:scatterChart>
      <c:valAx>
        <c:axId val="119342795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Voltage(V)</a:t>
                </a:r>
                <a:r>
                  <a:rPr lang="en-US" baseline="0"/>
                  <a:t> [V]</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135244591"/>
        <c:crosses val="autoZero"/>
        <c:crossBetween val="midCat"/>
      </c:valAx>
      <c:valAx>
        <c:axId val="11352445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Amperage(I) [mA]</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193427951"/>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1400" b="0" i="0" u="none" strike="noStrike" cap="none" baseline="0">
                <a:effectLst/>
              </a:rPr>
              <a:t>I(U)  for </a:t>
            </a:r>
            <a:r>
              <a:rPr lang="en-US"/>
              <a:t>Light</a:t>
            </a:r>
            <a:r>
              <a:rPr lang="en-US" baseline="0"/>
              <a:t> bulb </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9525"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Sheet1!$A$11:$A$16</c:f>
              <c:numCache>
                <c:formatCode>General</c:formatCode>
                <c:ptCount val="6"/>
                <c:pt idx="0">
                  <c:v>3.28</c:v>
                </c:pt>
                <c:pt idx="1">
                  <c:v>4.74</c:v>
                </c:pt>
                <c:pt idx="2">
                  <c:v>6.3</c:v>
                </c:pt>
                <c:pt idx="3">
                  <c:v>7.81</c:v>
                </c:pt>
                <c:pt idx="4">
                  <c:v>9.48</c:v>
                </c:pt>
                <c:pt idx="5">
                  <c:v>12.27</c:v>
                </c:pt>
              </c:numCache>
            </c:numRef>
          </c:xVal>
          <c:yVal>
            <c:numRef>
              <c:f>Sheet1!$B$11:$B$16</c:f>
              <c:numCache>
                <c:formatCode>General</c:formatCode>
                <c:ptCount val="6"/>
                <c:pt idx="0">
                  <c:v>14.9</c:v>
                </c:pt>
                <c:pt idx="1">
                  <c:v>18.600000000000001</c:v>
                </c:pt>
                <c:pt idx="2">
                  <c:v>22.1</c:v>
                </c:pt>
                <c:pt idx="3">
                  <c:v>25.2</c:v>
                </c:pt>
                <c:pt idx="4">
                  <c:v>28.1</c:v>
                </c:pt>
                <c:pt idx="5">
                  <c:v>32.700000000000003</c:v>
                </c:pt>
              </c:numCache>
            </c:numRef>
          </c:yVal>
          <c:smooth val="0"/>
          <c:extLst>
            <c:ext xmlns:c16="http://schemas.microsoft.com/office/drawing/2014/chart" uri="{C3380CC4-5D6E-409C-BE32-E72D297353CC}">
              <c16:uniqueId val="{00000001-4A32-4586-AA3A-5C9428B982C9}"/>
            </c:ext>
          </c:extLst>
        </c:ser>
        <c:dLbls>
          <c:showLegendKey val="0"/>
          <c:showVal val="0"/>
          <c:showCatName val="0"/>
          <c:showSerName val="0"/>
          <c:showPercent val="0"/>
          <c:showBubbleSize val="0"/>
        </c:dLbls>
        <c:axId val="1204604895"/>
        <c:axId val="1247876607"/>
      </c:scatterChart>
      <c:valAx>
        <c:axId val="12046048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Voltage(V) [V]</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247876607"/>
        <c:crosses val="autoZero"/>
        <c:crossBetween val="midCat"/>
      </c:valAx>
      <c:valAx>
        <c:axId val="124787660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Amperage(I) [mA]</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204604895"/>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820</Words>
  <Characters>4678</Characters>
  <Application>Microsoft Office Word</Application>
  <DocSecurity>0</DocSecurity>
  <Lines>38</Lines>
  <Paragraphs>10</Paragraphs>
  <ScaleCrop>false</ScaleCrop>
  <HeadingPairs>
    <vt:vector size="6" baseType="variant">
      <vt:variant>
        <vt:lpstr>Title</vt:lpstr>
      </vt:variant>
      <vt:variant>
        <vt:i4>1</vt:i4>
      </vt:variant>
      <vt:variant>
        <vt:lpstr>Tytuł</vt:lpstr>
      </vt:variant>
      <vt:variant>
        <vt:i4>1</vt:i4>
      </vt:variant>
      <vt:variant>
        <vt:lpstr>Название</vt:lpstr>
      </vt:variant>
      <vt:variant>
        <vt:i4>1</vt:i4>
      </vt:variant>
    </vt:vector>
  </HeadingPairs>
  <TitlesOfParts>
    <vt:vector size="3" baseType="lpstr">
      <vt:lpstr>Microsoft Word - strona tytulowa 1</vt:lpstr>
      <vt:lpstr>Microsoft Word - strona tytulowa 1</vt:lpstr>
      <vt:lpstr>Microsoft Word - strona tytulowa 1</vt:lpstr>
    </vt:vector>
  </TitlesOfParts>
  <Company>SPecialiST RePack</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strona tytulowa 1</dc:title>
  <dc:subject/>
  <dc:creator>Ewar</dc:creator>
  <cp:keywords/>
  <cp:lastModifiedBy>Student 245693</cp:lastModifiedBy>
  <cp:revision>2</cp:revision>
  <dcterms:created xsi:type="dcterms:W3CDTF">2020-04-15T09:21:00Z</dcterms:created>
  <dcterms:modified xsi:type="dcterms:W3CDTF">2020-04-15T09:21:00Z</dcterms:modified>
</cp:coreProperties>
</file>