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Python lab #11</w:t>
      </w:r>
    </w:p>
    <w:p>
      <w:pPr>
        <w:pStyle w:val="Title"/>
      </w:pPr>
      <w:r>
        <w:t>Title: The Sea-Wolf</w:t>
      </w:r>
    </w:p>
    <w:p>
      <w:r>
        <w:drawing>
          <wp:inline xmlns:a="http://schemas.openxmlformats.org/drawingml/2006/main" xmlns:pic="http://schemas.openxmlformats.org/drawingml/2006/picture">
            <wp:extent cx="4572000" cy="293914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sult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3914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rPr>
          <w:b/>
        </w:rPr>
        <w:t>Author: Jack London</w:t>
      </w:r>
    </w:p>
    <w:p>
      <w:pPr>
        <w:pStyle w:val="Title"/>
      </w:pPr>
      <w:r>
        <w:rPr>
          <w:i/>
        </w:rPr>
        <w:t>Author of the report: Nykonchuk Illia</w:t>
        <w:br w:type="page"/>
      </w:r>
    </w:p>
    <w:p>
      <w:pPr>
        <w:pStyle w:val="Title"/>
        <w:jc w:val="center"/>
      </w:pPr>
      <w:r>
        <w:t>Chart Page</w:t>
      </w:r>
    </w:p>
    <w:p>
      <w:pPr>
        <w:pStyle w:val="Subtitle"/>
      </w:pPr>
      <w:r>
        <w:t>Plot about distribution of words among paragraphs in Chapter I: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lot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Chapter I Analysis</w:t>
      </w:r>
    </w:p>
    <w:p>
      <w:pPr>
        <w:pStyle w:val="Subtitle"/>
      </w:pPr>
      <w:r>
        <w:t>Number of paragraphs: 36</w:t>
      </w:r>
    </w:p>
    <w:p>
      <w:pPr>
        <w:pStyle w:val="Subtitle"/>
      </w:pPr>
      <w:r>
        <w:t>Count of words: 2847</w:t>
      </w:r>
    </w:p>
    <w:p>
      <w:pPr>
        <w:pStyle w:val="Subtitle"/>
      </w:pPr>
      <w:r>
        <w:t>Biggest amount of words in paragraph: 26</w:t>
      </w:r>
    </w:p>
    <w:p>
      <w:pPr>
        <w:pStyle w:val="Subtitle"/>
      </w:pPr>
      <w:r>
        <w:t>Average amount of words per paragraph: 86</w:t>
      </w:r>
    </w:p>
    <w:p>
      <w:pPr>
        <w:pStyle w:val="Subtitle"/>
      </w:pPr>
      <w:r>
        <w:t>Amount of paragraphs with the same amount of words: 24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e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