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AIoT平台项目</w:t>
      </w:r>
    </w:p>
    <w:p>
      <w:pPr>
        <w:pStyle w:val="1"/>
        <w:spacing w:before="380" w:after="140" w:line="288" w:lineRule="auto"/>
        <w:ind w:left="0"/>
        <w:jc w:val="left"/>
        <w:outlineLvl w:val="0"/>
      </w:pPr>
      <w:bookmarkStart w:name="heading_0" w:id="0"/>
      <w:r>
        <w:rPr>
          <w:rFonts w:eastAsia="等线" w:ascii="Arial" w:cs="Arial" w:hAnsi="Arial"/>
          <w:b w:val="true"/>
          <w:sz w:val="36"/>
        </w:rPr>
        <w:t>官网</w:t>
      </w:r>
      <w:bookmarkEnd w:id="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w:t>
            </w:r>
            <w:r>
              <w:rPr>
                <w:rFonts w:eastAsia="等线" w:ascii="Arial" w:cs="Arial" w:hAnsi="Arial"/>
                <w:sz w:val="22"/>
              </w:rPr>
              <w:t>https://open-platform.ikingcity.com/home?consulationForm=true</w:t>
            </w:r>
          </w:p>
        </w:tc>
      </w:tr>
    </w:tbl>
    <w:p>
      <w:pPr>
        <w:spacing w:before="120" w:after="120" w:line="288" w:lineRule="auto"/>
        <w:ind w:left="0"/>
        <w:jc w:val="left"/>
      </w:pPr>
      <w:r>
        <w:rPr>
          <w:rFonts w:eastAsia="等线" w:ascii="Arial" w:cs="Arial" w:hAnsi="Arial"/>
          <w:b w:val="true"/>
          <w:sz w:val="22"/>
        </w:rPr>
        <w:t>原型地址</w:t>
      </w:r>
      <w:r>
        <w:rPr>
          <w:rFonts w:eastAsia="等线" w:ascii="Arial" w:cs="Arial" w:hAnsi="Arial"/>
          <w:sz w:val="22"/>
        </w:rPr>
        <w:t>：</w:t>
      </w:r>
      <w:r>
        <w:rPr>
          <w:rFonts w:eastAsia="等线" w:ascii="Arial" w:cs="Arial" w:hAnsi="Arial"/>
          <w:sz w:val="22"/>
        </w:rPr>
        <w:t>https://modao.cc/axbox/share/tcV1PnrNsv5fqyHgLX8OFr?screen=375z1q</w:t>
      </w:r>
    </w:p>
    <w:p>
      <w:pPr>
        <w:spacing w:before="120" w:after="120" w:line="288" w:lineRule="auto"/>
        <w:ind w:left="0"/>
        <w:jc w:val="left"/>
      </w:pPr>
      <w:r>
        <w:rPr>
          <w:rFonts w:eastAsia="等线" w:ascii="Arial" w:cs="Arial" w:hAnsi="Arial"/>
          <w:sz w:val="22"/>
        </w:rPr>
        <w:t>官网改造</w:t>
      </w:r>
    </w:p>
    <w:p>
      <w:pPr>
        <w:numPr>
          <w:numId w:val="1"/>
        </w:numPr>
        <w:spacing w:before="120" w:after="120" w:line="288" w:lineRule="auto"/>
        <w:ind w:left="0"/>
        <w:jc w:val="left"/>
      </w:pPr>
      <w:r>
        <w:rPr>
          <w:rFonts w:eastAsia="等线" w:ascii="Arial" w:cs="Arial" w:hAnsi="Arial"/>
          <w:sz w:val="22"/>
        </w:rPr>
        <w:t>名字暂命名iKinglink AIoT平台</w:t>
      </w:r>
    </w:p>
    <w:p>
      <w:pPr>
        <w:numPr>
          <w:numId w:val="2"/>
        </w:numPr>
        <w:spacing w:before="120" w:after="120" w:line="288" w:lineRule="auto"/>
        <w:ind w:left="0"/>
        <w:jc w:val="left"/>
      </w:pPr>
      <w:r>
        <w:rPr>
          <w:rFonts w:eastAsia="等线" w:ascii="Arial" w:cs="Arial" w:hAnsi="Arial"/>
          <w:sz w:val="22"/>
        </w:rPr>
        <w:t>结构</w:t>
      </w:r>
    </w:p>
    <w:p>
      <w:pPr>
        <w:numPr>
          <w:numId w:val="3"/>
        </w:numPr>
        <w:spacing w:before="120" w:after="120" w:line="288" w:lineRule="auto"/>
        <w:ind w:left="453"/>
        <w:jc w:val="left"/>
      </w:pPr>
      <w:r>
        <w:rPr>
          <w:rFonts w:eastAsia="等线" w:ascii="Arial" w:cs="Arial" w:hAnsi="Arial"/>
          <w:sz w:val="22"/>
        </w:rPr>
        <w:t>顶部导航：首页、文档、AIoT控制台</w:t>
      </w:r>
      <w:r>
        <w:rPr>
          <w:rFonts w:eastAsia="等线" w:ascii="Arial" w:cs="Arial" w:hAnsi="Arial"/>
          <w:sz w:val="22"/>
        </w:rPr>
        <w:t>、注册、登录</w:t>
      </w:r>
    </w:p>
    <w:p>
      <w:pPr>
        <w:numPr>
          <w:numId w:val="4"/>
        </w:numPr>
        <w:spacing w:before="120" w:after="120" w:line="288" w:lineRule="auto"/>
        <w:ind w:left="0"/>
        <w:jc w:val="left"/>
      </w:pPr>
      <w:r>
        <w:rPr>
          <w:rFonts w:eastAsia="等线" w:ascii="Arial" w:cs="Arial" w:hAnsi="Arial"/>
          <w:sz w:val="22"/>
        </w:rPr>
        <w:t>内容</w:t>
      </w:r>
    </w:p>
    <w:p>
      <w:pPr>
        <w:numPr>
          <w:numId w:val="5"/>
        </w:numPr>
        <w:spacing w:before="120" w:after="120" w:line="288" w:lineRule="auto"/>
        <w:ind w:left="453"/>
        <w:jc w:val="left"/>
      </w:pPr>
      <w:r>
        <w:rPr>
          <w:rFonts w:eastAsia="等线" w:ascii="Arial" w:cs="Arial" w:hAnsi="Arial"/>
          <w:sz w:val="22"/>
        </w:rPr>
        <w:t>首页：</w:t>
      </w:r>
    </w:p>
    <w:tbl>
      <w:tblPr>
        <w:tblW w:w="0" w:type="auto"/>
        <w:tblInd w:w="907" w:type="dxa"/>
        <w:tblBorders>
          <w:top w:val="single" w:color="fed4a4"/>
          <w:left w:val="single" w:color="fed4a4"/>
          <w:bottom w:val="single" w:color="fed4a4"/>
          <w:right w:val="single" w:color="fed4a4"/>
          <w:insideH w:val="single" w:color="fed4a4"/>
          <w:insideV w:val="single" w:color="fed4a4"/>
        </w:tblBorders>
        <w:tblLayout w:type="fixed"/>
      </w:tblPr>
      <w:tblGrid>
        <w:gridCol w:w="7373"/>
      </w:tblGrid>
      <w:tr>
        <w:tc>
          <w:tcPr>
            <w:tcW w:w="7373"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w:t>
            </w:r>
            <w:r>
              <w:rPr>
                <w:rFonts w:eastAsia="等线" w:ascii="Arial" w:cs="Arial" w:hAnsi="Arial"/>
                <w:sz w:val="22"/>
              </w:rPr>
              <w:t>https://fogcloud.io/</w:t>
            </w:r>
          </w:p>
          <w:p>
            <w:pPr>
              <w:spacing w:before="120" w:after="120" w:line="288" w:lineRule="auto"/>
              <w:ind w:left="0"/>
              <w:jc w:val="left"/>
            </w:pPr>
            <w:r>
              <w:rPr>
                <w:rFonts w:eastAsia="等线" w:ascii="Arial" w:cs="Arial" w:hAnsi="Arial"/>
                <w:sz w:val="22"/>
              </w:rPr>
              <w:t>https://www.tuya.com/cn</w:t>
            </w:r>
          </w:p>
        </w:tc>
      </w:tr>
    </w:tbl>
    <w:p>
      <w:pPr>
        <w:numPr>
          <w:numId w:val="6"/>
        </w:numPr>
        <w:spacing w:before="120" w:after="120" w:line="288" w:lineRule="auto"/>
        <w:ind w:left="907"/>
        <w:jc w:val="left"/>
      </w:pPr>
      <w:r>
        <w:rPr>
          <w:rFonts w:eastAsia="等线" w:ascii="Arial" w:cs="Arial" w:hAnsi="Arial"/>
          <w:sz w:val="22"/>
        </w:rPr>
        <w:t>平台简介：平台特色、技术架构、核心系统和功能、应用场景</w:t>
      </w:r>
    </w:p>
    <w:p>
      <w:pPr>
        <w:numPr>
          <w:numId w:val="7"/>
        </w:numPr>
        <w:spacing w:before="120" w:after="120" w:line="288" w:lineRule="auto"/>
        <w:ind w:left="1360"/>
        <w:jc w:val="left"/>
      </w:pPr>
      <w:r>
        <w:rPr>
          <w:rFonts w:eastAsia="等线" w:ascii="Arial" w:cs="Arial" w:hAnsi="Arial"/>
          <w:sz w:val="22"/>
        </w:rPr>
        <w:t>平台特色</w:t>
      </w:r>
    </w:p>
    <w:p>
      <w:pPr>
        <w:numPr>
          <w:numId w:val="8"/>
        </w:numPr>
        <w:spacing w:before="120" w:after="120" w:line="288" w:lineRule="auto"/>
        <w:ind w:left="1814"/>
        <w:jc w:val="left"/>
      </w:pPr>
      <w:r>
        <w:rPr>
          <w:rFonts w:eastAsia="等线" w:ascii="Arial" w:cs="Arial" w:hAnsi="Arial"/>
          <w:sz w:val="22"/>
        </w:rPr>
        <w:t>一站式开发支持服务：提供硬件模组、SDK、App框架、云端服务及低代码工具，支持设备智能化、跨平台开发与行业SaaS方案，助力从硬件开发、App开发到云服务的全流程智能化开发，大幅提升开发效率。</w:t>
      </w:r>
    </w:p>
    <w:p>
      <w:pPr>
        <w:numPr>
          <w:numId w:val="9"/>
        </w:numPr>
        <w:spacing w:before="120" w:after="120" w:line="288" w:lineRule="auto"/>
        <w:ind w:left="1814"/>
        <w:jc w:val="left"/>
      </w:pPr>
      <w:r>
        <w:rPr>
          <w:rFonts w:eastAsia="等线" w:ascii="Arial" w:cs="Arial" w:hAnsi="Arial"/>
          <w:sz w:val="22"/>
        </w:rPr>
        <w:t>统一协议，开放互联：平台构建统一的IoT协议标准，开放API/SDK生态，全面兼容Wi-Fi、蓝牙、Zigbee、PLC、NB-IoT等主流通信协议，助力开发者打破品牌与平台壁垒，实现智能设备无缝互联与场景化协同，加速全屋智能生态落地。</w:t>
      </w:r>
    </w:p>
    <w:p>
      <w:pPr>
        <w:numPr>
          <w:numId w:val="10"/>
        </w:numPr>
        <w:spacing w:before="120" w:after="120" w:line="288" w:lineRule="auto"/>
        <w:ind w:left="1814"/>
        <w:jc w:val="left"/>
      </w:pPr>
      <w:r>
        <w:rPr>
          <w:rFonts w:eastAsia="等线" w:ascii="Arial" w:cs="Arial" w:hAnsi="Arial"/>
          <w:sz w:val="22"/>
        </w:rPr>
        <w:t>多模AI赋能，智联万物：平台深度融合豆包、百灵AI等全球大模型，集成小爱、小白AI语音引擎，实现智能交互升级，提供统一SDK，开发者可灵活调用多模态AI能力，快速适配中控屏、网关等硬件设备，轻松实现语音交互与智能场景应用，大幅降低技术接入门槛，加速AIoT解决方案落地</w:t>
      </w:r>
    </w:p>
    <w:p>
      <w:pPr>
        <w:numPr>
          <w:numId w:val="11"/>
        </w:numPr>
        <w:spacing w:before="120" w:after="120" w:line="288" w:lineRule="auto"/>
        <w:ind w:left="1814"/>
        <w:jc w:val="left"/>
      </w:pPr>
      <w:r>
        <w:rPr>
          <w:rFonts w:eastAsia="等线" w:ascii="Arial" w:cs="Arial" w:hAnsi="Arial"/>
          <w:sz w:val="22"/>
        </w:rPr>
        <w:t>多角色生态整合：构建了完整的物联网赋能生态：为品牌商提供智能方案，为厂商提供硬件支持，为开发者配备全栈工具链，为渠道商对接供应链资源，实现产业链高效协同与创新共赢。</w:t>
      </w:r>
    </w:p>
    <w:p>
      <w:pPr>
        <w:numPr>
          <w:numId w:val="12"/>
        </w:numPr>
        <w:spacing w:before="120" w:after="120" w:line="288" w:lineRule="auto"/>
        <w:ind w:left="1814"/>
        <w:jc w:val="left"/>
      </w:pPr>
      <w:r>
        <w:rPr>
          <w:rFonts w:eastAsia="等线" w:ascii="Arial" w:cs="Arial" w:hAnsi="Arial"/>
          <w:sz w:val="22"/>
        </w:rPr>
        <w:t>安全数智协同：采用分布式集群架构，实现高并发、低延时的双向数据传输，结合端-边-云协同计算技术，全面符合行业主流安全标准，并支持可信计算协议（TPM 2.0），通过智能化运维管理，保障数据实时稳定流转。</w:t>
      </w:r>
    </w:p>
    <w:p>
      <w:pPr>
        <w:numPr>
          <w:numId w:val="13"/>
        </w:numPr>
        <w:spacing w:before="120" w:after="120" w:line="288" w:lineRule="auto"/>
        <w:ind w:left="1814"/>
        <w:jc w:val="left"/>
      </w:pPr>
      <w:r>
        <w:rPr>
          <w:rFonts w:eastAsia="等线" w:ascii="Arial" w:cs="Arial" w:hAnsi="Arial"/>
          <w:sz w:val="22"/>
        </w:rPr>
        <w:t>APP应用开发：平台提供标准化App SDK和微信小程序生态套件，支持模块化开发与可视化编排，实现低代码快速交付，助力厂商高效构建行业应用，缩短研发周期，实现低门槛开发。</w:t>
      </w:r>
    </w:p>
    <w:p>
      <w:pPr>
        <w:numPr>
          <w:numId w:val="14"/>
        </w:numPr>
        <w:spacing w:before="120" w:after="120" w:line="288" w:lineRule="auto"/>
        <w:ind w:left="1360"/>
        <w:jc w:val="left"/>
      </w:pPr>
      <w:r>
        <w:rPr>
          <w:rFonts w:eastAsia="等线" w:ascii="Arial" w:cs="Arial" w:hAnsi="Arial"/>
          <w:sz w:val="22"/>
        </w:rPr>
        <w:t>技术架构</w:t>
      </w:r>
    </w:p>
    <w:p>
      <w:pPr>
        <w:numPr>
          <w:numId w:val="15"/>
        </w:numPr>
        <w:spacing w:before="120" w:after="120" w:line="288" w:lineRule="auto"/>
        <w:ind w:left="1360"/>
        <w:jc w:val="left"/>
      </w:pPr>
      <w:r>
        <w:rPr>
          <w:rFonts w:eastAsia="等线" w:ascii="Arial" w:cs="Arial" w:hAnsi="Arial"/>
          <w:sz w:val="22"/>
        </w:rPr>
        <w:t>核心系统和功能</w:t>
      </w:r>
    </w:p>
    <w:p>
      <w:pPr>
        <w:numPr>
          <w:numId w:val="16"/>
        </w:numPr>
        <w:spacing w:before="120" w:after="120" w:line="288" w:lineRule="auto"/>
        <w:ind w:left="1814"/>
        <w:jc w:val="left"/>
      </w:pPr>
      <w:r>
        <w:rPr>
          <w:rFonts w:eastAsia="等线" w:ascii="Arial" w:cs="Arial" w:hAnsi="Arial"/>
          <w:sz w:val="22"/>
        </w:rPr>
        <w:t>产品开发系统</w:t>
      </w:r>
    </w:p>
    <w:p>
      <w:pPr>
        <w:numPr>
          <w:numId w:val="17"/>
        </w:numPr>
        <w:spacing w:before="120" w:after="120" w:line="288" w:lineRule="auto"/>
        <w:ind w:left="1814"/>
        <w:jc w:val="left"/>
      </w:pPr>
      <w:r>
        <w:rPr>
          <w:rFonts w:eastAsia="等线" w:ascii="Arial" w:cs="Arial" w:hAnsi="Arial"/>
          <w:sz w:val="22"/>
        </w:rPr>
        <w:t>产品运营系统</w:t>
      </w:r>
    </w:p>
    <w:p>
      <w:pPr>
        <w:numPr>
          <w:numId w:val="18"/>
        </w:numPr>
        <w:spacing w:before="120" w:after="120" w:line="288" w:lineRule="auto"/>
        <w:ind w:left="1814"/>
        <w:jc w:val="left"/>
      </w:pPr>
      <w:r>
        <w:rPr>
          <w:rFonts w:eastAsia="等线" w:ascii="Arial" w:cs="Arial" w:hAnsi="Arial"/>
          <w:sz w:val="22"/>
        </w:rPr>
        <w:t>产品服务系统</w:t>
      </w:r>
    </w:p>
    <w:p>
      <w:pPr>
        <w:numPr>
          <w:numId w:val="19"/>
        </w:numPr>
        <w:spacing w:before="120" w:after="120" w:line="288" w:lineRule="auto"/>
        <w:ind w:left="1814"/>
        <w:jc w:val="left"/>
      </w:pPr>
      <w:r>
        <w:rPr>
          <w:rFonts w:eastAsia="等线" w:ascii="Arial" w:cs="Arial" w:hAnsi="Arial"/>
          <w:sz w:val="22"/>
        </w:rPr>
        <w:t>AI智能</w:t>
      </w:r>
    </w:p>
    <w:p>
      <w:pPr>
        <w:numPr>
          <w:numId w:val="20"/>
        </w:numPr>
        <w:spacing w:before="120" w:after="120" w:line="288" w:lineRule="auto"/>
        <w:ind w:left="1360"/>
        <w:jc w:val="left"/>
      </w:pPr>
      <w:r>
        <w:rPr>
          <w:rFonts w:eastAsia="等线" w:ascii="Arial" w:cs="Arial" w:hAnsi="Arial"/>
          <w:sz w:val="22"/>
        </w:rPr>
        <w:t>应用场景：智慧人居、智慧酒店、智慧康养、智慧公寓</w:t>
      </w:r>
    </w:p>
    <w:p>
      <w:pPr>
        <w:numPr>
          <w:numId w:val="21"/>
        </w:numPr>
        <w:spacing w:before="120" w:after="120" w:line="288" w:lineRule="auto"/>
        <w:ind w:left="1814"/>
        <w:jc w:val="left"/>
      </w:pPr>
      <w:r>
        <w:rPr>
          <w:rFonts w:eastAsia="等线" w:ascii="Arial" w:cs="Arial" w:hAnsi="Arial"/>
          <w:sz w:val="22"/>
        </w:rPr>
        <w:t>智慧人居</w:t>
      </w:r>
    </w:p>
    <w:p>
      <w:pPr>
        <w:spacing w:before="120" w:after="120" w:line="288" w:lineRule="auto"/>
        <w:ind w:left="2268"/>
        <w:jc w:val="left"/>
      </w:pPr>
      <w:r>
        <w:rPr>
          <w:rFonts w:eastAsia="等线" w:ascii="Arial" w:cs="Arial" w:hAnsi="Arial"/>
          <w:sz w:val="22"/>
        </w:rPr>
        <w:t>助力普通住宅与品质社区的智能升级、优化能耗、居家看护，满足业主、住户的生活品质提升、守护家人的安全与健康</w:t>
      </w:r>
    </w:p>
    <w:p>
      <w:pPr>
        <w:numPr>
          <w:numId w:val="22"/>
        </w:numPr>
        <w:spacing w:before="120" w:after="120" w:line="288" w:lineRule="auto"/>
        <w:ind w:left="2268"/>
        <w:jc w:val="left"/>
      </w:pPr>
      <w:r>
        <w:rPr>
          <w:rFonts w:eastAsia="等线" w:ascii="Arial" w:cs="Arial" w:hAnsi="Arial"/>
          <w:sz w:val="22"/>
        </w:rPr>
        <w:t>全屋一站式智能化设计</w:t>
      </w:r>
    </w:p>
    <w:p>
      <w:pPr>
        <w:numPr>
          <w:numId w:val="23"/>
        </w:numPr>
        <w:spacing w:before="120" w:after="120" w:line="288" w:lineRule="auto"/>
        <w:ind w:left="2268"/>
        <w:jc w:val="left"/>
      </w:pPr>
      <w:r>
        <w:rPr>
          <w:rFonts w:eastAsia="等线" w:ascii="Arial" w:cs="Arial" w:hAnsi="Arial"/>
          <w:sz w:val="22"/>
        </w:rPr>
        <w:t>全屋智能场景控制、管理</w:t>
      </w:r>
    </w:p>
    <w:p>
      <w:pPr>
        <w:numPr>
          <w:numId w:val="24"/>
        </w:numPr>
        <w:spacing w:before="120" w:after="120" w:line="288" w:lineRule="auto"/>
        <w:ind w:left="2268"/>
        <w:jc w:val="left"/>
      </w:pPr>
      <w:r>
        <w:rPr>
          <w:rFonts w:eastAsia="等线" w:ascii="Arial" w:cs="Arial" w:hAnsi="Arial"/>
          <w:sz w:val="22"/>
        </w:rPr>
        <w:t>实现智能节能、能源监测</w:t>
      </w:r>
    </w:p>
    <w:p>
      <w:pPr>
        <w:numPr>
          <w:numId w:val="25"/>
        </w:numPr>
        <w:spacing w:before="120" w:after="120" w:line="288" w:lineRule="auto"/>
        <w:ind w:left="2268"/>
        <w:jc w:val="left"/>
      </w:pPr>
      <w:r>
        <w:rPr>
          <w:rFonts w:eastAsia="等线" w:ascii="Arial" w:cs="Arial" w:hAnsi="Arial"/>
          <w:sz w:val="22"/>
        </w:rPr>
        <w:t>实现家庭、社区安防、安全预警</w:t>
      </w:r>
    </w:p>
    <w:p>
      <w:pPr>
        <w:numPr>
          <w:numId w:val="26"/>
        </w:numPr>
        <w:spacing w:before="120" w:after="120" w:line="288" w:lineRule="auto"/>
        <w:ind w:left="1814"/>
        <w:jc w:val="left"/>
      </w:pPr>
      <w:r>
        <w:rPr>
          <w:rFonts w:eastAsia="等线" w:ascii="Arial" w:cs="Arial" w:hAnsi="Arial"/>
          <w:sz w:val="22"/>
        </w:rPr>
        <w:t>智慧酒店</w:t>
      </w:r>
    </w:p>
    <w:p>
      <w:pPr>
        <w:spacing w:before="120" w:after="120" w:line="288" w:lineRule="auto"/>
        <w:ind w:left="2268"/>
        <w:jc w:val="left"/>
      </w:pPr>
      <w:r>
        <w:rPr>
          <w:rFonts w:eastAsia="等线" w:ascii="Arial" w:cs="Arial" w:hAnsi="Arial"/>
          <w:sz w:val="22"/>
        </w:rPr>
        <w:t>通过构建完善的智能化体系，实现酒店运营、服务与管理的全屋智能化升级</w:t>
      </w:r>
    </w:p>
    <w:p>
      <w:pPr>
        <w:numPr>
          <w:numId w:val="27"/>
        </w:numPr>
        <w:spacing w:before="120" w:after="120" w:line="288" w:lineRule="auto"/>
        <w:ind w:left="2268"/>
        <w:jc w:val="left"/>
      </w:pPr>
      <w:r>
        <w:rPr>
          <w:rFonts w:eastAsia="等线" w:ascii="Arial" w:cs="Arial" w:hAnsi="Arial"/>
          <w:sz w:val="22"/>
        </w:rPr>
        <w:t>全屋智能，提升入住舒适度与科技感</w:t>
      </w:r>
    </w:p>
    <w:p>
      <w:pPr>
        <w:numPr>
          <w:numId w:val="28"/>
        </w:numPr>
        <w:spacing w:before="120" w:after="120" w:line="288" w:lineRule="auto"/>
        <w:ind w:left="2268"/>
        <w:jc w:val="left"/>
      </w:pPr>
      <w:r>
        <w:rPr>
          <w:rFonts w:eastAsia="等线" w:ascii="Arial" w:cs="Arial" w:hAnsi="Arial"/>
          <w:sz w:val="22"/>
        </w:rPr>
        <w:t>酒店客房智能场景个性化定制</w:t>
      </w:r>
    </w:p>
    <w:p>
      <w:pPr>
        <w:numPr>
          <w:numId w:val="29"/>
        </w:numPr>
        <w:spacing w:before="120" w:after="120" w:line="288" w:lineRule="auto"/>
        <w:ind w:left="2268"/>
        <w:jc w:val="left"/>
      </w:pPr>
      <w:r>
        <w:rPr>
          <w:rFonts w:eastAsia="等线" w:ascii="Arial" w:cs="Arial" w:hAnsi="Arial"/>
          <w:sz w:val="22"/>
        </w:rPr>
        <w:t>联动酒店系统，智能管理降本增效</w:t>
      </w:r>
    </w:p>
    <w:p>
      <w:pPr>
        <w:numPr>
          <w:numId w:val="30"/>
        </w:numPr>
        <w:spacing w:before="120" w:after="120" w:line="288" w:lineRule="auto"/>
        <w:ind w:left="2268"/>
        <w:jc w:val="left"/>
      </w:pPr>
      <w:r>
        <w:rPr>
          <w:rFonts w:eastAsia="等线" w:ascii="Arial" w:cs="Arial" w:hAnsi="Arial"/>
          <w:sz w:val="22"/>
        </w:rPr>
        <w:t>快速部署安装，高效落地与交付</w:t>
      </w:r>
    </w:p>
    <w:p>
      <w:pPr>
        <w:numPr>
          <w:numId w:val="31"/>
        </w:numPr>
        <w:spacing w:before="120" w:after="120" w:line="288" w:lineRule="auto"/>
        <w:ind w:left="1814"/>
        <w:jc w:val="left"/>
      </w:pPr>
      <w:r>
        <w:rPr>
          <w:rFonts w:eastAsia="等线" w:ascii="Arial" w:cs="Arial" w:hAnsi="Arial"/>
          <w:sz w:val="22"/>
        </w:rPr>
        <w:t>智慧康养</w:t>
      </w:r>
    </w:p>
    <w:p>
      <w:pPr>
        <w:spacing w:before="120" w:after="120" w:line="288" w:lineRule="auto"/>
        <w:ind w:left="2268"/>
        <w:jc w:val="left"/>
      </w:pPr>
      <w:r>
        <w:rPr>
          <w:rFonts w:eastAsia="等线" w:ascii="Arial" w:cs="Arial" w:hAnsi="Arial"/>
          <w:sz w:val="22"/>
        </w:rPr>
        <w:t>构建智能化健康管理体系，实现康养居住与服务的全方位数字化升级</w:t>
      </w:r>
    </w:p>
    <w:p>
      <w:pPr>
        <w:numPr>
          <w:numId w:val="32"/>
        </w:numPr>
        <w:spacing w:before="120" w:after="120" w:line="288" w:lineRule="auto"/>
        <w:ind w:left="2268"/>
        <w:jc w:val="left"/>
      </w:pPr>
      <w:r>
        <w:rPr>
          <w:rFonts w:eastAsia="等线" w:ascii="Arial" w:cs="Arial" w:hAnsi="Arial"/>
          <w:sz w:val="22"/>
        </w:rPr>
        <w:t>依托平台和丰富的硬件生态库，多元智慧养老方案</w:t>
      </w:r>
    </w:p>
    <w:p>
      <w:pPr>
        <w:numPr>
          <w:numId w:val="33"/>
        </w:numPr>
        <w:spacing w:before="120" w:after="120" w:line="288" w:lineRule="auto"/>
        <w:ind w:left="2268"/>
        <w:jc w:val="left"/>
      </w:pPr>
      <w:r>
        <w:rPr>
          <w:rFonts w:eastAsia="等线" w:ascii="Arial" w:cs="Arial" w:hAnsi="Arial"/>
          <w:sz w:val="22"/>
        </w:rPr>
        <w:t>集成多元生活服务，打造一体化养老体验</w:t>
      </w:r>
    </w:p>
    <w:p>
      <w:pPr>
        <w:numPr>
          <w:numId w:val="34"/>
        </w:numPr>
        <w:spacing w:before="120" w:after="120" w:line="288" w:lineRule="auto"/>
        <w:ind w:left="2268"/>
        <w:jc w:val="left"/>
      </w:pPr>
      <w:r>
        <w:rPr>
          <w:rFonts w:eastAsia="等线" w:ascii="Arial" w:cs="Arial" w:hAnsi="Arial"/>
          <w:sz w:val="22"/>
        </w:rPr>
        <w:t>依托丰富开放 API，快速拓展增值服务</w:t>
      </w:r>
    </w:p>
    <w:p>
      <w:pPr>
        <w:numPr>
          <w:numId w:val="35"/>
        </w:numPr>
        <w:spacing w:before="120" w:after="120" w:line="288" w:lineRule="auto"/>
        <w:ind w:left="2268"/>
        <w:jc w:val="left"/>
      </w:pPr>
      <w:r>
        <w:rPr>
          <w:rFonts w:eastAsia="等线" w:ascii="Arial" w:cs="Arial" w:hAnsi="Arial"/>
          <w:sz w:val="22"/>
        </w:rPr>
        <w:t>支持设备接入、方案落地及市场化运营</w:t>
      </w:r>
    </w:p>
    <w:p>
      <w:pPr>
        <w:numPr>
          <w:numId w:val="36"/>
        </w:numPr>
        <w:spacing w:before="120" w:after="120" w:line="288" w:lineRule="auto"/>
        <w:ind w:left="1814"/>
        <w:jc w:val="left"/>
      </w:pPr>
      <w:r>
        <w:rPr>
          <w:rFonts w:eastAsia="等线" w:ascii="Arial" w:cs="Arial" w:hAnsi="Arial"/>
          <w:sz w:val="22"/>
        </w:rPr>
        <w:t>智慧公寓</w:t>
      </w:r>
    </w:p>
    <w:p>
      <w:pPr>
        <w:spacing w:before="120" w:after="120" w:line="288" w:lineRule="auto"/>
        <w:ind w:left="2268"/>
        <w:jc w:val="left"/>
      </w:pPr>
      <w:r>
        <w:rPr>
          <w:rFonts w:eastAsia="等线" w:ascii="Arial" w:cs="Arial" w:hAnsi="Arial"/>
          <w:sz w:val="22"/>
        </w:rPr>
        <w:t>打造全屋智能联动系统，实现居住环境与社区服务的智能化管理升级</w:t>
      </w:r>
    </w:p>
    <w:p>
      <w:pPr>
        <w:numPr>
          <w:numId w:val="37"/>
        </w:numPr>
        <w:spacing w:before="120" w:after="120" w:line="288" w:lineRule="auto"/>
        <w:ind w:left="2268"/>
        <w:jc w:val="left"/>
      </w:pPr>
      <w:r>
        <w:rPr>
          <w:rFonts w:eastAsia="等线" w:ascii="Arial" w:cs="Arial" w:hAnsi="Arial"/>
          <w:sz w:val="22"/>
        </w:rPr>
        <w:t>全屋智能控制，实现远程管理</w:t>
      </w:r>
    </w:p>
    <w:p>
      <w:pPr>
        <w:numPr>
          <w:numId w:val="38"/>
        </w:numPr>
        <w:spacing w:before="120" w:after="120" w:line="288" w:lineRule="auto"/>
        <w:ind w:left="2268"/>
        <w:jc w:val="left"/>
      </w:pPr>
      <w:r>
        <w:rPr>
          <w:rFonts w:eastAsia="等线" w:ascii="Arial" w:cs="Arial" w:hAnsi="Arial"/>
          <w:sz w:val="22"/>
        </w:rPr>
        <w:t>实现远程监控与自动化运维，提升管理效率</w:t>
      </w:r>
    </w:p>
    <w:p>
      <w:pPr>
        <w:numPr>
          <w:numId w:val="39"/>
        </w:numPr>
        <w:spacing w:before="120" w:after="120" w:line="288" w:lineRule="auto"/>
        <w:ind w:left="2268"/>
        <w:jc w:val="left"/>
      </w:pPr>
      <w:r>
        <w:rPr>
          <w:rFonts w:eastAsia="等线" w:ascii="Arial" w:cs="Arial" w:hAnsi="Arial"/>
          <w:sz w:val="22"/>
        </w:rPr>
        <w:t>提供在线报修、社区社交、生活服务等一站式平台</w:t>
      </w:r>
    </w:p>
    <w:p>
      <w:pPr>
        <w:numPr>
          <w:numId w:val="40"/>
        </w:numPr>
        <w:spacing w:before="120" w:after="120" w:line="288" w:lineRule="auto"/>
        <w:ind w:left="2268"/>
        <w:jc w:val="left"/>
      </w:pPr>
      <w:r>
        <w:rPr>
          <w:rFonts w:eastAsia="等线" w:ascii="Arial" w:cs="Arial" w:hAnsi="Arial"/>
          <w:sz w:val="22"/>
        </w:rPr>
        <w:t>优化资源配置与运营策略，降低成本提升体验</w:t>
      </w:r>
    </w:p>
    <w:p>
      <w:pPr>
        <w:numPr>
          <w:numId w:val="41"/>
        </w:numPr>
        <w:spacing w:before="120" w:after="120" w:line="288" w:lineRule="auto"/>
        <w:ind w:left="907"/>
        <w:jc w:val="left"/>
      </w:pPr>
      <w:r>
        <w:rPr>
          <w:rFonts w:eastAsia="等线" w:ascii="Arial" w:cs="Arial" w:hAnsi="Arial"/>
          <w:sz w:val="22"/>
        </w:rPr>
        <w:t>立即使用：跳转页面登录</w:t>
      </w:r>
    </w:p>
    <w:p>
      <w:pPr>
        <w:numPr>
          <w:numId w:val="42"/>
        </w:numPr>
        <w:spacing w:before="120" w:after="120" w:line="288" w:lineRule="auto"/>
        <w:ind w:left="907"/>
        <w:jc w:val="left"/>
      </w:pPr>
      <w:r>
        <w:rPr>
          <w:rFonts w:eastAsia="等线" w:ascii="Arial" w:cs="Arial" w:hAnsi="Arial"/>
          <w:sz w:val="22"/>
        </w:rPr>
        <w:t>预约演示：填写资料，可复用现有页面留痕功能</w:t>
      </w:r>
    </w:p>
    <w:p>
      <w:pPr>
        <w:numPr>
          <w:numId w:val="43"/>
        </w:numPr>
        <w:spacing w:before="120" w:after="120" w:line="288" w:lineRule="auto"/>
        <w:ind w:left="453"/>
        <w:jc w:val="left"/>
      </w:pPr>
      <w:r>
        <w:rPr>
          <w:rFonts w:eastAsia="等线" w:ascii="Arial" w:cs="Arial" w:hAnsi="Arial"/>
          <w:b w:val="true"/>
          <w:sz w:val="22"/>
        </w:rPr>
        <w:t>预约演示</w:t>
      </w:r>
    </w:p>
    <w:p>
      <w:pPr>
        <w:numPr>
          <w:numId w:val="44"/>
        </w:numPr>
        <w:spacing w:before="120" w:after="120" w:line="288" w:lineRule="auto"/>
        <w:ind w:left="907"/>
        <w:jc w:val="left"/>
      </w:pPr>
      <w:r>
        <w:rPr>
          <w:rFonts w:eastAsia="等线" w:ascii="Arial" w:cs="Arial" w:hAnsi="Arial"/>
          <w:sz w:val="22"/>
        </w:rPr>
        <w:t>提交之后显示：提交成功，我们的技术人员会在12h内联系您 请保持电话畅通</w:t>
      </w:r>
    </w:p>
    <w:p>
      <w:pPr>
        <w:spacing w:before="120" w:after="120" w:line="288" w:lineRule="auto"/>
        <w:ind w:left="453"/>
        <w:jc w:val="center"/>
      </w:pPr>
      <w:r>
        <w:drawing>
          <wp:inline distT="0" distR="0" distB="0" distL="0">
            <wp:extent cx="5257800" cy="3848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848100"/>
                    </a:xfrm>
                    <a:prstGeom prst="rect">
                      <a:avLst/>
                    </a:prstGeom>
                  </pic:spPr>
                </pic:pic>
              </a:graphicData>
            </a:graphic>
          </wp:inline>
        </w:drawing>
      </w:r>
    </w:p>
    <w:p>
      <w:pPr>
        <w:spacing w:before="120" w:after="120" w:line="288" w:lineRule="auto"/>
        <w:ind w:left="453"/>
        <w:jc w:val="center"/>
      </w:pPr>
      <w:r>
        <w:drawing>
          <wp:inline distT="0" distR="0" distB="0" distL="0">
            <wp:extent cx="3257550" cy="3295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257550" cy="3295650"/>
                    </a:xfrm>
                    <a:prstGeom prst="rect">
                      <a:avLst/>
                    </a:prstGeom>
                  </pic:spPr>
                </pic:pic>
              </a:graphicData>
            </a:graphic>
          </wp:inline>
        </w:drawing>
      </w:r>
    </w:p>
    <w:p>
      <w:pPr>
        <w:numPr>
          <w:numId w:val="45"/>
        </w:numPr>
        <w:spacing w:before="120" w:after="120" w:line="288" w:lineRule="auto"/>
        <w:ind w:left="453"/>
        <w:jc w:val="left"/>
      </w:pPr>
      <w:r>
        <w:rPr>
          <w:rFonts w:eastAsia="等线" w:ascii="Arial" w:cs="Arial" w:hAnsi="Arial"/>
          <w:b w:val="true"/>
          <w:sz w:val="22"/>
        </w:rPr>
        <w:t>注册</w:t>
      </w:r>
    </w:p>
    <w:p>
      <w:pPr>
        <w:numPr>
          <w:numId w:val="46"/>
        </w:numPr>
        <w:spacing w:before="120" w:after="120" w:line="288" w:lineRule="auto"/>
        <w:ind w:left="907"/>
        <w:jc w:val="left"/>
      </w:pPr>
      <w:r>
        <w:rPr>
          <w:rFonts w:eastAsia="等线" w:ascii="Arial" w:cs="Arial" w:hAnsi="Arial"/>
          <w:sz w:val="22"/>
        </w:rPr>
        <w:t>企业名称</w:t>
      </w:r>
    </w:p>
    <w:p>
      <w:pPr>
        <w:numPr>
          <w:numId w:val="47"/>
        </w:numPr>
        <w:spacing w:before="120" w:after="120" w:line="288" w:lineRule="auto"/>
        <w:ind w:left="1360"/>
        <w:jc w:val="left"/>
      </w:pPr>
      <w:r>
        <w:rPr>
          <w:rFonts w:eastAsia="等线" w:ascii="Arial" w:cs="Arial" w:hAnsi="Arial"/>
          <w:sz w:val="22"/>
        </w:rPr>
        <w:t>必填，非空校验，不输入提示：请输入集团名称</w:t>
      </w:r>
    </w:p>
    <w:p>
      <w:pPr>
        <w:numPr>
          <w:numId w:val="48"/>
        </w:numPr>
        <w:spacing w:before="120" w:after="120" w:line="288" w:lineRule="auto"/>
        <w:ind w:left="1360"/>
        <w:jc w:val="left"/>
      </w:pPr>
      <w:r>
        <w:rPr>
          <w:rFonts w:eastAsia="等线" w:ascii="Arial" w:cs="Arial" w:hAnsi="Arial"/>
          <w:sz w:val="22"/>
        </w:rPr>
        <w:t>长度校验：企业名称长度需在2-50字符之内</w:t>
      </w:r>
    </w:p>
    <w:p>
      <w:pPr>
        <w:numPr>
          <w:numId w:val="49"/>
        </w:numPr>
        <w:spacing w:before="120" w:after="120" w:line="288" w:lineRule="auto"/>
        <w:ind w:left="1360"/>
        <w:jc w:val="left"/>
      </w:pPr>
      <w:r>
        <w:rPr>
          <w:rFonts w:eastAsia="等线" w:ascii="Arial" w:cs="Arial" w:hAnsi="Arial"/>
          <w:sz w:val="22"/>
        </w:rPr>
        <w:t>内容校验：仅允许中文、英文、数字，不能含有特殊符合表情符号</w:t>
      </w:r>
    </w:p>
    <w:p>
      <w:pPr>
        <w:numPr>
          <w:numId w:val="50"/>
        </w:numPr>
        <w:spacing w:before="120" w:after="120" w:line="288" w:lineRule="auto"/>
        <w:ind w:left="1360"/>
        <w:jc w:val="left"/>
      </w:pPr>
      <w:r>
        <w:rPr>
          <w:rFonts w:eastAsia="等线" w:ascii="Arial" w:cs="Arial" w:hAnsi="Arial"/>
          <w:sz w:val="22"/>
        </w:rPr>
        <w:t>唯一性校验：检查该企业名称是否已在平台注册，避免重复</w:t>
      </w:r>
    </w:p>
    <w:p>
      <w:pPr>
        <w:numPr>
          <w:numId w:val="51"/>
        </w:numPr>
        <w:spacing w:before="120" w:after="120" w:line="288" w:lineRule="auto"/>
        <w:ind w:left="907"/>
        <w:jc w:val="left"/>
      </w:pPr>
      <w:r>
        <w:rPr>
          <w:rFonts w:eastAsia="等线" w:ascii="Arial" w:cs="Arial" w:hAnsi="Arial"/>
          <w:sz w:val="22"/>
        </w:rPr>
        <w:t>企业信用代码：必填</w:t>
      </w:r>
    </w:p>
    <w:p>
      <w:pPr>
        <w:numPr>
          <w:numId w:val="52"/>
        </w:numPr>
        <w:spacing w:before="120" w:after="120" w:line="288" w:lineRule="auto"/>
        <w:ind w:left="907"/>
        <w:jc w:val="left"/>
      </w:pPr>
      <w:r>
        <w:rPr>
          <w:rFonts w:eastAsia="等线" w:ascii="Arial" w:cs="Arial" w:hAnsi="Arial"/>
          <w:sz w:val="22"/>
        </w:rPr>
        <w:t>企业地址</w:t>
      </w:r>
    </w:p>
    <w:p>
      <w:pPr>
        <w:numPr>
          <w:numId w:val="53"/>
        </w:numPr>
        <w:spacing w:before="120" w:after="120" w:line="288" w:lineRule="auto"/>
        <w:ind w:left="1360"/>
        <w:jc w:val="left"/>
      </w:pPr>
      <w:r>
        <w:rPr>
          <w:rFonts w:eastAsia="等线" w:ascii="Arial" w:cs="Arial" w:hAnsi="Arial"/>
          <w:sz w:val="22"/>
        </w:rPr>
        <w:t>必填，非空校验，不输入提示：请输入企业地址</w:t>
      </w:r>
    </w:p>
    <w:p>
      <w:pPr>
        <w:numPr>
          <w:numId w:val="54"/>
        </w:numPr>
        <w:spacing w:before="120" w:after="120" w:line="288" w:lineRule="auto"/>
        <w:ind w:left="1360"/>
        <w:jc w:val="left"/>
      </w:pPr>
      <w:r>
        <w:rPr>
          <w:rFonts w:eastAsia="等线" w:ascii="Arial" w:cs="Arial" w:hAnsi="Arial"/>
          <w:sz w:val="22"/>
        </w:rPr>
        <w:t>长度校验：最多50个字符</w:t>
      </w:r>
    </w:p>
    <w:p>
      <w:pPr>
        <w:numPr>
          <w:numId w:val="55"/>
        </w:numPr>
        <w:spacing w:before="120" w:after="120" w:line="288" w:lineRule="auto"/>
        <w:ind w:left="907"/>
        <w:jc w:val="left"/>
      </w:pPr>
      <w:r>
        <w:rPr>
          <w:rFonts w:eastAsia="等线" w:ascii="Arial" w:cs="Arial" w:hAnsi="Arial"/>
          <w:sz w:val="22"/>
        </w:rPr>
        <w:t>企业标识</w:t>
      </w:r>
    </w:p>
    <w:p>
      <w:pPr>
        <w:numPr>
          <w:numId w:val="56"/>
        </w:numPr>
        <w:spacing w:before="120" w:after="120" w:line="288" w:lineRule="auto"/>
        <w:ind w:left="1360"/>
        <w:jc w:val="left"/>
      </w:pPr>
      <w:r>
        <w:rPr>
          <w:rFonts w:eastAsia="等线" w:ascii="Arial" w:cs="Arial" w:hAnsi="Arial"/>
          <w:sz w:val="22"/>
        </w:rPr>
        <w:t>必填，非空校验，长度校验、内容校验、唯一性校验</w:t>
      </w:r>
    </w:p>
    <w:p>
      <w:pPr>
        <w:numPr>
          <w:numId w:val="57"/>
        </w:numPr>
        <w:spacing w:before="120" w:after="120" w:line="288" w:lineRule="auto"/>
        <w:ind w:left="1360"/>
        <w:jc w:val="left"/>
      </w:pPr>
      <w:r>
        <w:rPr>
          <w:rFonts w:eastAsia="等线" w:ascii="Arial" w:cs="Arial" w:hAnsi="Arial"/>
          <w:sz w:val="22"/>
        </w:rPr>
        <w:t>常驻提示：请输入3-6 位小写字母或数字，用作产品Model的组成部分</w:t>
      </w:r>
    </w:p>
    <w:p>
      <w:pPr>
        <w:numPr>
          <w:numId w:val="58"/>
        </w:numPr>
        <w:spacing w:before="120" w:after="120" w:line="288" w:lineRule="auto"/>
        <w:ind w:left="907"/>
        <w:jc w:val="left"/>
      </w:pPr>
      <w:r>
        <w:rPr>
          <w:rFonts w:eastAsia="等线" w:ascii="Arial" w:cs="Arial" w:hAnsi="Arial"/>
          <w:sz w:val="22"/>
        </w:rPr>
        <w:t>上传营业执照</w:t>
      </w:r>
    </w:p>
    <w:p>
      <w:pPr>
        <w:numPr>
          <w:numId w:val="59"/>
        </w:numPr>
        <w:spacing w:before="120" w:after="120" w:line="288" w:lineRule="auto"/>
        <w:ind w:left="1360"/>
        <w:jc w:val="left"/>
      </w:pPr>
      <w:r>
        <w:rPr>
          <w:rFonts w:eastAsia="等线" w:ascii="Arial" w:cs="Arial" w:hAnsi="Arial"/>
          <w:sz w:val="22"/>
        </w:rPr>
        <w:t>必填</w:t>
      </w:r>
    </w:p>
    <w:p>
      <w:pPr>
        <w:numPr>
          <w:numId w:val="60"/>
        </w:numPr>
        <w:spacing w:before="120" w:after="120" w:line="288" w:lineRule="auto"/>
        <w:ind w:left="907"/>
        <w:jc w:val="left"/>
      </w:pPr>
      <w:r>
        <w:rPr>
          <w:rFonts w:eastAsia="等线" w:ascii="Arial" w:cs="Arial" w:hAnsi="Arial"/>
          <w:sz w:val="22"/>
        </w:rPr>
        <w:t>申请人姓名</w:t>
      </w:r>
    </w:p>
    <w:p>
      <w:pPr>
        <w:numPr>
          <w:numId w:val="61"/>
        </w:numPr>
        <w:spacing w:before="120" w:after="120" w:line="288" w:lineRule="auto"/>
        <w:ind w:left="1360"/>
        <w:jc w:val="left"/>
      </w:pPr>
      <w:r>
        <w:rPr>
          <w:rFonts w:eastAsia="等线" w:ascii="Arial" w:cs="Arial" w:hAnsi="Arial"/>
          <w:sz w:val="22"/>
        </w:rPr>
        <w:t>必填，为账号名称非空校验，不输入提示：请输入联系人名称</w:t>
      </w:r>
    </w:p>
    <w:p>
      <w:pPr>
        <w:numPr>
          <w:numId w:val="62"/>
        </w:numPr>
        <w:spacing w:before="120" w:after="120" w:line="288" w:lineRule="auto"/>
        <w:ind w:left="1360"/>
        <w:jc w:val="left"/>
      </w:pPr>
      <w:r>
        <w:rPr>
          <w:rFonts w:eastAsia="等线" w:ascii="Arial" w:cs="Arial" w:hAnsi="Arial"/>
          <w:sz w:val="22"/>
        </w:rPr>
        <w:t>长度校验，最多20个字符</w:t>
      </w:r>
    </w:p>
    <w:p>
      <w:pPr>
        <w:numPr>
          <w:numId w:val="63"/>
        </w:numPr>
        <w:spacing w:before="120" w:after="120" w:line="288" w:lineRule="auto"/>
        <w:ind w:left="1360"/>
        <w:jc w:val="left"/>
      </w:pPr>
      <w:r>
        <w:rPr>
          <w:rFonts w:eastAsia="等线" w:ascii="Arial" w:cs="Arial" w:hAnsi="Arial"/>
          <w:sz w:val="22"/>
        </w:rPr>
        <w:t>内容校验：支持中英文</w:t>
      </w:r>
    </w:p>
    <w:p>
      <w:pPr>
        <w:numPr>
          <w:numId w:val="64"/>
        </w:numPr>
        <w:spacing w:before="120" w:after="120" w:line="288" w:lineRule="auto"/>
        <w:ind w:left="907"/>
        <w:jc w:val="left"/>
      </w:pPr>
      <w:r>
        <w:rPr>
          <w:rFonts w:eastAsia="等线" w:ascii="Arial" w:cs="Arial" w:hAnsi="Arial"/>
          <w:sz w:val="22"/>
        </w:rPr>
        <w:t>联系方式</w:t>
      </w:r>
    </w:p>
    <w:p>
      <w:pPr>
        <w:numPr>
          <w:numId w:val="65"/>
        </w:numPr>
        <w:spacing w:before="120" w:after="120" w:line="288" w:lineRule="auto"/>
        <w:ind w:left="1360"/>
        <w:jc w:val="left"/>
      </w:pPr>
      <w:r>
        <w:rPr>
          <w:rFonts w:eastAsia="等线" w:ascii="Arial" w:cs="Arial" w:hAnsi="Arial"/>
          <w:sz w:val="22"/>
        </w:rPr>
        <w:t>必填，非空校验</w:t>
      </w:r>
    </w:p>
    <w:p>
      <w:pPr>
        <w:numPr>
          <w:numId w:val="66"/>
        </w:numPr>
        <w:spacing w:before="120" w:after="120" w:line="288" w:lineRule="auto"/>
        <w:ind w:left="1360"/>
        <w:jc w:val="left"/>
      </w:pPr>
      <w:r>
        <w:rPr>
          <w:rFonts w:eastAsia="等线" w:ascii="Arial" w:cs="Arial" w:hAnsi="Arial"/>
          <w:sz w:val="22"/>
        </w:rPr>
        <w:t>手机号11位格式验证</w:t>
      </w:r>
    </w:p>
    <w:p>
      <w:pPr>
        <w:numPr>
          <w:numId w:val="67"/>
        </w:numPr>
        <w:spacing w:before="120" w:after="120" w:line="288" w:lineRule="auto"/>
        <w:ind w:left="907"/>
        <w:jc w:val="left"/>
      </w:pPr>
      <w:r>
        <w:rPr>
          <w:rFonts w:eastAsia="等线" w:ascii="Arial" w:cs="Arial" w:hAnsi="Arial"/>
          <w:sz w:val="22"/>
        </w:rPr>
        <w:t>企业简介，选填，最多300字符</w:t>
      </w:r>
    </w:p>
    <w:p>
      <w:pPr>
        <w:numPr>
          <w:numId w:val="68"/>
        </w:numPr>
        <w:spacing w:before="120" w:after="120" w:line="288" w:lineRule="auto"/>
        <w:ind w:left="907"/>
        <w:jc w:val="left"/>
      </w:pPr>
      <w:r>
        <w:rPr>
          <w:rFonts w:eastAsia="等线" w:ascii="Arial" w:cs="Arial" w:hAnsi="Arial"/>
          <w:sz w:val="22"/>
        </w:rPr>
        <w:t>企业邮箱，选填，邮箱地址格式验证</w:t>
      </w:r>
    </w:p>
    <w:p>
      <w:pPr>
        <w:numPr>
          <w:numId w:val="69"/>
        </w:numPr>
        <w:spacing w:before="120" w:after="120" w:line="288" w:lineRule="auto"/>
        <w:ind w:left="907"/>
        <w:jc w:val="left"/>
      </w:pPr>
      <w:r>
        <w:rPr>
          <w:rFonts w:eastAsia="等线" w:ascii="Arial" w:cs="Arial" w:hAnsi="Arial"/>
          <w:sz w:val="22"/>
        </w:rPr>
        <w:t>一个手机号可以注册多个企业</w:t>
      </w:r>
    </w:p>
    <w:p>
      <w:pPr>
        <w:numPr>
          <w:numId w:val="70"/>
        </w:numPr>
        <w:spacing w:before="120" w:after="120" w:line="288" w:lineRule="auto"/>
        <w:ind w:left="907"/>
        <w:jc w:val="left"/>
      </w:pPr>
      <w:r>
        <w:rPr>
          <w:rFonts w:eastAsia="等线" w:ascii="Arial" w:cs="Arial" w:hAnsi="Arial"/>
          <w:b w:val="true"/>
          <w:sz w:val="22"/>
        </w:rPr>
        <w:t>注册唯一性提示</w:t>
      </w:r>
      <w:r>
        <w:rPr>
          <w:rFonts w:eastAsia="等线" w:ascii="Arial" w:cs="Arial" w:hAnsi="Arial"/>
          <w:sz w:val="22"/>
        </w:rPr>
        <w:t>：</w:t>
      </w:r>
    </w:p>
    <w:p>
      <w:pPr>
        <w:spacing w:before="120" w:after="120" w:line="288" w:lineRule="auto"/>
        <w:ind w:left="907"/>
        <w:jc w:val="left"/>
      </w:pPr>
      <w:r>
        <w:rPr>
          <w:rFonts w:eastAsia="等线" w:ascii="Arial" w:cs="Arial" w:hAnsi="Arial"/>
          <w:sz w:val="22"/>
        </w:rPr>
        <w:t>企业名称：该企业名称已存在，请确认是否已注册或更换其他名称</w:t>
      </w:r>
    </w:p>
    <w:p>
      <w:pPr>
        <w:spacing w:before="120" w:after="120" w:line="288" w:lineRule="auto"/>
        <w:ind w:left="907"/>
        <w:jc w:val="left"/>
      </w:pPr>
      <w:r>
        <w:rPr>
          <w:rFonts w:eastAsia="等线" w:ascii="Arial" w:cs="Arial" w:hAnsi="Arial"/>
          <w:sz w:val="22"/>
        </w:rPr>
        <w:t>企业标识：该企业标识已存在，请更改为其他标识</w:t>
      </w:r>
    </w:p>
    <w:p>
      <w:pPr>
        <w:spacing w:before="120" w:after="120" w:line="288" w:lineRule="auto"/>
        <w:ind w:left="907"/>
        <w:jc w:val="left"/>
      </w:pPr>
      <w:r>
        <w:rPr>
          <w:rFonts w:eastAsia="等线" w:ascii="Arial" w:cs="Arial" w:hAnsi="Arial"/>
          <w:sz w:val="22"/>
        </w:rPr>
        <w:t>企业信息用代码：该统一社会信用代码已注册，请确认是否已提交过申请</w:t>
      </w:r>
    </w:p>
    <w:p>
      <w:pPr>
        <w:spacing w:before="120" w:after="120" w:line="288" w:lineRule="auto"/>
        <w:ind w:left="453"/>
        <w:jc w:val="center"/>
      </w:pPr>
      <w:r>
        <w:drawing>
          <wp:inline distT="0" distR="0" distB="0" distL="0">
            <wp:extent cx="5257800" cy="4486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486275"/>
                    </a:xfrm>
                    <a:prstGeom prst="rect">
                      <a:avLst/>
                    </a:prstGeom>
                  </pic:spPr>
                </pic:pic>
              </a:graphicData>
            </a:graphic>
          </wp:inline>
        </w:drawing>
      </w:r>
    </w:p>
    <w:p>
      <w:pPr>
        <w:numPr>
          <w:numId w:val="71"/>
        </w:numPr>
        <w:spacing w:before="120" w:after="120" w:line="288" w:lineRule="auto"/>
        <w:ind w:left="453"/>
        <w:jc w:val="left"/>
      </w:pPr>
      <w:r>
        <w:rPr>
          <w:rFonts w:eastAsia="等线" w:ascii="Arial" w:cs="Arial" w:hAnsi="Arial"/>
          <w:b w:val="true"/>
          <w:sz w:val="22"/>
        </w:rPr>
        <w:t>登录</w:t>
      </w:r>
    </w:p>
    <w:p>
      <w:pPr>
        <w:spacing w:before="120" w:after="120" w:line="288" w:lineRule="auto"/>
        <w:ind w:left="453"/>
        <w:jc w:val="left"/>
      </w:pPr>
      <w:r>
        <w:rPr>
          <w:rFonts w:eastAsia="等线" w:ascii="Arial" w:cs="Arial" w:hAnsi="Arial"/>
          <w:sz w:val="22"/>
        </w:rPr>
        <w:t xml:space="preserve">     手机号、密码登录</w:t>
      </w:r>
    </w:p>
    <w:p>
      <w:pPr>
        <w:spacing w:before="120" w:after="120" w:line="288" w:lineRule="auto"/>
        <w:ind w:left="453"/>
        <w:jc w:val="center"/>
      </w:pPr>
      <w:r>
        <w:drawing>
          <wp:inline distT="0" distR="0" distB="0" distL="0">
            <wp:extent cx="5257800" cy="2800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00350"/>
                    </a:xfrm>
                    <a:prstGeom prst="rect">
                      <a:avLst/>
                    </a:prstGeom>
                  </pic:spPr>
                </pic:pic>
              </a:graphicData>
            </a:graphic>
          </wp:inline>
        </w:drawing>
      </w:r>
    </w:p>
    <w:p>
      <w:pPr>
        <w:numPr>
          <w:numId w:val="72"/>
        </w:numPr>
        <w:spacing w:before="120" w:after="120" w:line="288" w:lineRule="auto"/>
        <w:ind w:left="453"/>
        <w:jc w:val="left"/>
      </w:pPr>
      <w:r>
        <w:rPr>
          <w:rFonts w:eastAsia="等线" w:ascii="Arial" w:cs="Arial" w:hAnsi="Arial"/>
          <w:sz w:val="22"/>
        </w:rPr>
        <w:t>文档</w:t>
      </w:r>
    </w:p>
    <w:tbl>
      <w:tblPr>
        <w:tblW w:w="0" w:type="auto"/>
        <w:tblInd w:w="907" w:type="dxa"/>
        <w:tblBorders>
          <w:top w:val="single" w:color="fed4a4"/>
          <w:left w:val="single" w:color="fed4a4"/>
          <w:bottom w:val="single" w:color="fed4a4"/>
          <w:right w:val="single" w:color="fed4a4"/>
          <w:insideH w:val="single" w:color="fed4a4"/>
          <w:insideV w:val="single" w:color="fed4a4"/>
        </w:tblBorders>
        <w:tblLayout w:type="fixed"/>
      </w:tblPr>
      <w:tblGrid>
        <w:gridCol w:w="7373"/>
      </w:tblGrid>
      <w:tr>
        <w:tc>
          <w:tcPr>
            <w:tcW w:w="7373"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w:t>
            </w:r>
            <w:r>
              <w:rPr>
                <w:rFonts w:eastAsia="等线" w:ascii="Arial" w:cs="Arial" w:hAnsi="Arial"/>
                <w:sz w:val="22"/>
              </w:rPr>
              <w:t>https://developer.tuya.com/cn/docs/iot/introduction-of-tuya?id=K914joffendwh</w:t>
            </w:r>
          </w:p>
          <w:p>
            <w:pPr>
              <w:spacing w:before="120" w:after="120" w:line="288" w:lineRule="auto"/>
              <w:ind w:left="0"/>
              <w:jc w:val="left"/>
            </w:pPr>
            <w:r>
              <w:rPr>
                <w:rFonts w:eastAsia="等线" w:ascii="Arial" w:cs="Arial" w:hAnsi="Arial"/>
                <w:sz w:val="22"/>
              </w:rPr>
              <w:t>https://docs.fogcloud.io/zh/v5.60/</w:t>
            </w:r>
          </w:p>
        </w:tc>
      </w:tr>
    </w:tbl>
    <w:p>
      <w:pPr>
        <w:numPr>
          <w:numId w:val="73"/>
        </w:numPr>
        <w:spacing w:before="120" w:after="120" w:line="288" w:lineRule="auto"/>
        <w:ind w:left="907"/>
        <w:jc w:val="left"/>
      </w:pPr>
      <w:r>
        <w:rPr>
          <w:rFonts w:eastAsia="等线" w:ascii="Arial" w:cs="Arial" w:hAnsi="Arial"/>
          <w:sz w:val="22"/>
        </w:rPr>
        <w:t>平台概览</w:t>
      </w:r>
    </w:p>
    <w:p>
      <w:pPr>
        <w:numPr>
          <w:numId w:val="74"/>
        </w:numPr>
        <w:spacing w:before="120" w:after="120" w:line="288" w:lineRule="auto"/>
        <w:ind w:left="907"/>
        <w:jc w:val="left"/>
      </w:pPr>
      <w:r>
        <w:rPr>
          <w:rFonts w:eastAsia="等线" w:ascii="Arial" w:cs="Arial" w:hAnsi="Arial"/>
          <w:sz w:val="22"/>
        </w:rPr>
        <w:t>快速入门</w:t>
      </w:r>
    </w:p>
    <w:p>
      <w:pPr>
        <w:numPr>
          <w:numId w:val="75"/>
        </w:numPr>
        <w:spacing w:before="120" w:after="120" w:line="288" w:lineRule="auto"/>
        <w:ind w:left="907"/>
        <w:jc w:val="left"/>
      </w:pPr>
      <w:r>
        <w:rPr>
          <w:rFonts w:eastAsia="等线" w:ascii="Arial" w:cs="Arial" w:hAnsi="Arial"/>
          <w:sz w:val="22"/>
        </w:rPr>
        <w:t>产品开发</w:t>
      </w:r>
    </w:p>
    <w:p>
      <w:pPr>
        <w:numPr>
          <w:numId w:val="76"/>
        </w:numPr>
        <w:spacing w:before="120" w:after="120" w:line="288" w:lineRule="auto"/>
        <w:ind w:left="907"/>
        <w:jc w:val="left"/>
      </w:pPr>
      <w:r>
        <w:rPr>
          <w:rFonts w:eastAsia="等线" w:ascii="Arial" w:cs="Arial" w:hAnsi="Arial"/>
          <w:sz w:val="22"/>
        </w:rPr>
        <w:t>产品运营</w:t>
      </w:r>
    </w:p>
    <w:p>
      <w:pPr>
        <w:numPr>
          <w:numId w:val="77"/>
        </w:numPr>
        <w:spacing w:before="120" w:after="120" w:line="288" w:lineRule="auto"/>
        <w:ind w:left="907"/>
        <w:jc w:val="left"/>
      </w:pPr>
      <w:r>
        <w:rPr>
          <w:rFonts w:eastAsia="等线" w:ascii="Arial" w:cs="Arial" w:hAnsi="Arial"/>
          <w:sz w:val="22"/>
        </w:rPr>
        <w:t>互联服务</w:t>
      </w:r>
    </w:p>
    <w:p>
      <w:pPr>
        <w:numPr>
          <w:numId w:val="78"/>
        </w:numPr>
        <w:spacing w:before="120" w:after="120" w:line="288" w:lineRule="auto"/>
        <w:ind w:left="1360"/>
        <w:jc w:val="left"/>
      </w:pPr>
      <w:r>
        <w:rPr>
          <w:rFonts w:eastAsia="等线" w:ascii="Arial" w:cs="Arial" w:hAnsi="Arial"/>
          <w:sz w:val="22"/>
        </w:rPr>
        <w:t>API服务</w:t>
      </w:r>
    </w:p>
    <w:p>
      <w:pPr>
        <w:numPr>
          <w:numId w:val="79"/>
        </w:numPr>
        <w:spacing w:before="120" w:after="120" w:line="288" w:lineRule="auto"/>
        <w:ind w:left="1360"/>
        <w:jc w:val="left"/>
      </w:pPr>
      <w:r>
        <w:rPr>
          <w:rFonts w:eastAsia="等线" w:ascii="Arial" w:cs="Arial" w:hAnsi="Arial"/>
          <w:sz w:val="22"/>
        </w:rPr>
        <w:t>APP服务</w:t>
      </w:r>
    </w:p>
    <w:p>
      <w:pPr>
        <w:numPr>
          <w:numId w:val="80"/>
        </w:numPr>
        <w:spacing w:before="120" w:after="120" w:line="288" w:lineRule="auto"/>
        <w:ind w:left="907"/>
        <w:jc w:val="left"/>
      </w:pPr>
      <w:r>
        <w:rPr>
          <w:rFonts w:eastAsia="等线" w:ascii="Arial" w:cs="Arial" w:hAnsi="Arial"/>
          <w:sz w:val="22"/>
        </w:rPr>
        <w:t>AI智能</w:t>
      </w:r>
    </w:p>
    <w:p>
      <w:pPr>
        <w:numPr>
          <w:numId w:val="81"/>
        </w:numPr>
        <w:spacing w:before="120" w:after="120" w:line="288" w:lineRule="auto"/>
        <w:ind w:left="907"/>
        <w:jc w:val="left"/>
      </w:pPr>
      <w:r>
        <w:rPr>
          <w:rFonts w:eastAsia="等线" w:ascii="Arial" w:cs="Arial" w:hAnsi="Arial"/>
          <w:sz w:val="22"/>
        </w:rPr>
        <w:t>版本公告：参考--</w:t>
      </w:r>
      <w:r>
        <w:rPr>
          <w:rFonts w:eastAsia="等线" w:ascii="Arial" w:cs="Arial" w:hAnsi="Arial"/>
          <w:sz w:val="22"/>
        </w:rPr>
        <w:t>https://developer.tuya.com/cn/docs/iot/announcement-update?id=Ka5o4ytv9ihvq</w:t>
      </w:r>
    </w:p>
    <w:p>
      <w:pPr>
        <w:numPr>
          <w:numId w:val="82"/>
        </w:numPr>
        <w:spacing w:before="120" w:after="120" w:line="288" w:lineRule="auto"/>
        <w:ind w:left="453"/>
        <w:jc w:val="left"/>
      </w:pPr>
      <w:r>
        <w:rPr>
          <w:rFonts w:eastAsia="等线" w:ascii="Arial" w:cs="Arial" w:hAnsi="Arial"/>
          <w:sz w:val="22"/>
        </w:rPr>
        <w:t>AIoT控制台：点击后进入进入账号统一登录，验证后默认进入AIoT控制台</w:t>
      </w:r>
    </w:p>
    <w:p>
      <w:pPr>
        <w:pStyle w:val="1"/>
        <w:spacing w:before="380" w:after="140" w:line="288" w:lineRule="auto"/>
        <w:ind w:left="0"/>
        <w:jc w:val="left"/>
        <w:outlineLvl w:val="0"/>
      </w:pPr>
      <w:bookmarkStart w:name="heading_1" w:id="1"/>
      <w:r>
        <w:rPr>
          <w:rFonts w:eastAsia="等线" w:ascii="Arial" w:cs="Arial" w:hAnsi="Arial"/>
          <w:b w:val="true"/>
          <w:sz w:val="36"/>
        </w:rPr>
        <w:t>AIoT平台</w:t>
      </w:r>
      <w:bookmarkEnd w:id="1"/>
    </w:p>
    <w:p>
      <w:pPr>
        <w:numPr>
          <w:numId w:val="83"/>
        </w:numPr>
        <w:spacing w:before="120" w:after="120" w:line="288" w:lineRule="auto"/>
        <w:ind w:left="0"/>
        <w:jc w:val="left"/>
      </w:pPr>
      <w:r>
        <w:rPr>
          <w:rFonts w:eastAsia="等线" w:ascii="Arial" w:cs="Arial" w:hAnsi="Arial"/>
          <w:sz w:val="22"/>
        </w:rPr>
        <w:t>AIoT控制台</w:t>
      </w:r>
    </w:p>
    <w:p>
      <w:pPr>
        <w:numPr>
          <w:numId w:val="84"/>
        </w:numPr>
        <w:spacing w:before="120" w:after="120" w:line="288" w:lineRule="auto"/>
        <w:ind w:left="453"/>
        <w:jc w:val="left"/>
      </w:pPr>
      <w:r>
        <w:rPr>
          <w:rFonts w:eastAsia="等线" w:ascii="Arial" w:cs="Arial" w:hAnsi="Arial"/>
          <w:sz w:val="22"/>
        </w:rPr>
        <w:t>系统入口：</w:t>
      </w:r>
    </w:p>
    <w:p>
      <w:pPr>
        <w:numPr>
          <w:numId w:val="85"/>
        </w:numPr>
        <w:spacing w:before="120" w:after="120" w:line="288" w:lineRule="auto"/>
        <w:ind w:left="907"/>
        <w:jc w:val="left"/>
      </w:pPr>
      <w:r>
        <w:rPr>
          <w:rFonts w:eastAsia="等线" w:ascii="Arial" w:cs="Arial" w:hAnsi="Arial"/>
          <w:sz w:val="22"/>
        </w:rPr>
        <w:t>点击后可进入相应系统，各个系统入口是由金云集中管理平台开通后可见</w:t>
      </w:r>
    </w:p>
    <w:p>
      <w:pPr>
        <w:numPr>
          <w:numId w:val="86"/>
        </w:numPr>
        <w:spacing w:before="120" w:after="120" w:line="288" w:lineRule="auto"/>
        <w:ind w:left="907"/>
        <w:jc w:val="left"/>
      </w:pPr>
      <w:r>
        <w:rPr>
          <w:rFonts w:eastAsia="等线" w:ascii="Arial" w:cs="Arial" w:hAnsi="Arial"/>
          <w:sz w:val="22"/>
        </w:rPr>
        <w:t>注册企业的</w:t>
      </w:r>
      <w:r>
        <w:rPr>
          <w:rFonts w:eastAsia="等线" w:ascii="Arial" w:cs="Arial" w:hAnsi="Arial"/>
          <w:sz w:val="22"/>
        </w:rPr>
        <w:t>账号</w:t>
      </w:r>
      <w:r>
        <w:rPr>
          <w:rFonts w:eastAsia="等线" w:ascii="Arial" w:cs="Arial" w:hAnsi="Arial"/>
          <w:sz w:val="22"/>
        </w:rPr>
        <w:t>默认</w:t>
      </w:r>
      <w:r>
        <w:rPr>
          <w:rFonts w:eastAsia="等线" w:ascii="Arial" w:cs="Arial" w:hAnsi="Arial"/>
          <w:sz w:val="22"/>
        </w:rPr>
        <w:t>为【管理员】</w:t>
      </w:r>
    </w:p>
    <w:p>
      <w:pPr>
        <w:spacing w:before="120" w:after="120" w:line="288" w:lineRule="auto"/>
        <w:ind w:left="453"/>
        <w:jc w:val="center"/>
      </w:pPr>
      <w:r>
        <w:drawing>
          <wp:inline distT="0" distR="0" distB="0" distL="0">
            <wp:extent cx="5257800" cy="2733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733675"/>
                    </a:xfrm>
                    <a:prstGeom prst="rect">
                      <a:avLst/>
                    </a:prstGeom>
                  </pic:spPr>
                </pic:pic>
              </a:graphicData>
            </a:graphic>
          </wp:inline>
        </w:drawing>
      </w:r>
    </w:p>
    <w:p>
      <w:pPr>
        <w:numPr>
          <w:numId w:val="87"/>
        </w:numPr>
        <w:spacing w:before="120" w:after="120" w:line="288" w:lineRule="auto"/>
        <w:ind w:left="453"/>
        <w:jc w:val="left"/>
      </w:pPr>
      <w:r>
        <w:rPr>
          <w:rFonts w:eastAsia="等线" w:ascii="Arial" w:cs="Arial" w:hAnsi="Arial"/>
          <w:sz w:val="22"/>
        </w:rPr>
        <w:t>账号中心</w:t>
      </w:r>
    </w:p>
    <w:p>
      <w:pPr>
        <w:numPr>
          <w:numId w:val="88"/>
        </w:numPr>
        <w:spacing w:before="120" w:after="120" w:line="288" w:lineRule="auto"/>
        <w:ind w:left="907"/>
        <w:jc w:val="left"/>
      </w:pPr>
      <w:r>
        <w:rPr>
          <w:rFonts w:eastAsia="等线" w:ascii="Arial" w:cs="Arial" w:hAnsi="Arial"/>
          <w:sz w:val="22"/>
        </w:rPr>
        <w:t>账号管理</w:t>
      </w:r>
    </w:p>
    <w:p>
      <w:pPr>
        <w:spacing w:before="120" w:after="120" w:line="288" w:lineRule="auto"/>
        <w:ind w:left="907"/>
        <w:jc w:val="left"/>
      </w:pPr>
      <w:r>
        <w:rPr>
          <w:rFonts w:eastAsia="等线" w:ascii="Arial" w:cs="Arial" w:hAnsi="Arial"/>
          <w:sz w:val="22"/>
        </w:rPr>
        <w:t>展示用户个人信息，可修改手机号、密码</w:t>
      </w:r>
    </w:p>
    <w:p>
      <w:pPr>
        <w:spacing w:before="120" w:after="120" w:line="288" w:lineRule="auto"/>
        <w:ind w:left="907"/>
        <w:jc w:val="center"/>
      </w:pPr>
      <w:r>
        <w:drawing>
          <wp:inline distT="0" distR="0" distB="0" distL="0">
            <wp:extent cx="5257800" cy="2971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71800"/>
                    </a:xfrm>
                    <a:prstGeom prst="rect">
                      <a:avLst/>
                    </a:prstGeom>
                  </pic:spPr>
                </pic:pic>
              </a:graphicData>
            </a:graphic>
          </wp:inline>
        </w:drawing>
      </w:r>
    </w:p>
    <w:p>
      <w:pPr>
        <w:numPr>
          <w:numId w:val="89"/>
        </w:numPr>
        <w:spacing w:before="120" w:after="120" w:line="288" w:lineRule="auto"/>
        <w:ind w:left="907"/>
        <w:jc w:val="left"/>
      </w:pPr>
      <w:r>
        <w:rPr>
          <w:rFonts w:eastAsia="等线" w:ascii="Arial" w:cs="Arial" w:hAnsi="Arial"/>
          <w:sz w:val="22"/>
        </w:rPr>
        <w:t>所属企业</w:t>
      </w:r>
    </w:p>
    <w:p>
      <w:pPr>
        <w:numPr>
          <w:numId w:val="90"/>
        </w:numPr>
        <w:spacing w:before="120" w:after="120" w:line="288" w:lineRule="auto"/>
        <w:ind w:left="1360"/>
        <w:jc w:val="left"/>
      </w:pPr>
      <w:r>
        <w:rPr>
          <w:rFonts w:eastAsia="等线" w:ascii="Arial" w:cs="Arial" w:hAnsi="Arial"/>
          <w:sz w:val="22"/>
        </w:rPr>
        <w:t>展示用户所属所有企业、用户权限（管理员、用户）、操作（移交管理员权限/退出企业）</w:t>
      </w:r>
    </w:p>
    <w:p>
      <w:pPr>
        <w:numPr>
          <w:numId w:val="91"/>
        </w:numPr>
        <w:spacing w:before="120" w:after="120" w:line="288" w:lineRule="auto"/>
        <w:ind w:left="1814"/>
        <w:jc w:val="left"/>
      </w:pPr>
      <w:r>
        <w:rPr>
          <w:rFonts w:eastAsia="等线" w:ascii="Arial" w:cs="Arial" w:hAnsi="Arial"/>
          <w:sz w:val="22"/>
        </w:rPr>
        <w:t>管理员的操作栏，只可以移交自己的管理员权限给别人，不可退出企业</w:t>
      </w:r>
    </w:p>
    <w:p>
      <w:pPr>
        <w:numPr>
          <w:numId w:val="92"/>
        </w:numPr>
        <w:spacing w:before="120" w:after="120" w:line="288" w:lineRule="auto"/>
        <w:ind w:left="1814"/>
        <w:jc w:val="left"/>
      </w:pPr>
      <w:r>
        <w:rPr>
          <w:rFonts w:eastAsia="等线" w:ascii="Arial" w:cs="Arial" w:hAnsi="Arial"/>
          <w:sz w:val="22"/>
        </w:rPr>
        <w:t>用户的操作栏只有退出企业</w:t>
      </w:r>
    </w:p>
    <w:p>
      <w:pPr>
        <w:spacing w:before="120" w:after="120" w:line="288" w:lineRule="auto"/>
        <w:ind w:left="1814"/>
        <w:jc w:val="center"/>
      </w:pPr>
      <w:r>
        <w:drawing>
          <wp:inline distT="0" distR="0" distB="0" distL="0">
            <wp:extent cx="5257800" cy="2971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71800"/>
                    </a:xfrm>
                    <a:prstGeom prst="rect">
                      <a:avLst/>
                    </a:prstGeom>
                  </pic:spPr>
                </pic:pic>
              </a:graphicData>
            </a:graphic>
          </wp:inline>
        </w:drawing>
      </w:r>
    </w:p>
    <w:p>
      <w:pPr>
        <w:spacing w:before="120" w:after="120" w:line="288" w:lineRule="auto"/>
        <w:ind w:left="453"/>
        <w:jc w:val="center"/>
      </w:pPr>
      <w:r>
        <w:drawing>
          <wp:inline distT="0" distR="0" distB="0" distL="0">
            <wp:extent cx="4029075" cy="30861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029075" cy="3086100"/>
                    </a:xfrm>
                    <a:prstGeom prst="rect">
                      <a:avLst/>
                    </a:prstGeom>
                  </pic:spPr>
                </pic:pic>
              </a:graphicData>
            </a:graphic>
          </wp:inline>
        </w:drawing>
      </w:r>
    </w:p>
    <w:p>
      <w:pPr>
        <w:numPr>
          <w:numId w:val="93"/>
        </w:numPr>
        <w:spacing w:before="120" w:after="120" w:line="288" w:lineRule="auto"/>
        <w:ind w:left="453"/>
        <w:jc w:val="left"/>
      </w:pPr>
      <w:r>
        <w:rPr>
          <w:rFonts w:eastAsia="等线" w:ascii="Arial" w:cs="Arial" w:hAnsi="Arial"/>
          <w:sz w:val="22"/>
        </w:rPr>
        <w:t>企业</w:t>
      </w:r>
    </w:p>
    <w:p>
      <w:pPr>
        <w:numPr>
          <w:numId w:val="94"/>
        </w:numPr>
        <w:spacing w:before="120" w:after="120" w:line="288" w:lineRule="auto"/>
        <w:ind w:left="907"/>
        <w:jc w:val="left"/>
      </w:pPr>
      <w:r>
        <w:rPr>
          <w:rFonts w:eastAsia="等线" w:ascii="Arial" w:cs="Arial" w:hAnsi="Arial"/>
          <w:sz w:val="22"/>
        </w:rPr>
        <w:t>企业信息</w:t>
      </w:r>
    </w:p>
    <w:p>
      <w:pPr>
        <w:spacing w:before="120" w:after="120" w:line="288" w:lineRule="auto"/>
        <w:ind w:left="907"/>
        <w:jc w:val="left"/>
      </w:pPr>
      <w:r>
        <w:rPr>
          <w:rFonts w:eastAsia="等线" w:ascii="Arial" w:cs="Arial" w:hAnsi="Arial"/>
          <w:sz w:val="22"/>
        </w:rPr>
        <w:t>可查看当前企业下具有的系统权限（产品开发、产品运营、产品服务）</w:t>
      </w:r>
    </w:p>
    <w:p>
      <w:pPr>
        <w:spacing w:before="120" w:after="120" w:line="288" w:lineRule="auto"/>
        <w:ind w:left="907"/>
        <w:jc w:val="center"/>
      </w:pPr>
      <w:r>
        <w:drawing>
          <wp:inline distT="0" distR="0" distB="0" distL="0">
            <wp:extent cx="5257800" cy="29813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981325"/>
                    </a:xfrm>
                    <a:prstGeom prst="rect">
                      <a:avLst/>
                    </a:prstGeom>
                  </pic:spPr>
                </pic:pic>
              </a:graphicData>
            </a:graphic>
          </wp:inline>
        </w:drawing>
      </w:r>
    </w:p>
    <w:p>
      <w:pPr>
        <w:numPr>
          <w:numId w:val="95"/>
        </w:numPr>
        <w:spacing w:before="120" w:after="120" w:line="288" w:lineRule="auto"/>
        <w:ind w:left="907"/>
        <w:jc w:val="left"/>
      </w:pPr>
      <w:r>
        <w:rPr>
          <w:rFonts w:eastAsia="等线" w:ascii="Arial" w:cs="Arial" w:hAnsi="Arial"/>
          <w:sz w:val="22"/>
        </w:rPr>
        <w:t>成员</w:t>
      </w:r>
      <w:r>
        <w:rPr>
          <w:rFonts w:eastAsia="等线" w:ascii="Arial" w:cs="Arial" w:hAnsi="Arial"/>
          <w:sz w:val="22"/>
        </w:rPr>
        <w:t>管理-可添加&amp;编辑&amp;删除用户入企业组，并分配系统权限；系统权限颗粒度到侧边栏菜单</w:t>
      </w:r>
    </w:p>
    <w:p>
      <w:pPr>
        <w:numPr>
          <w:numId w:val="96"/>
        </w:numPr>
        <w:spacing w:before="120" w:after="120" w:line="288" w:lineRule="auto"/>
        <w:ind w:left="1360"/>
        <w:jc w:val="left"/>
      </w:pPr>
      <w:r>
        <w:rPr>
          <w:rFonts w:eastAsia="等线" w:ascii="Arial" w:cs="Arial" w:hAnsi="Arial"/>
          <w:sz w:val="22"/>
        </w:rPr>
        <w:t>企业成员权限分为：管理员、成员</w:t>
      </w:r>
    </w:p>
    <w:p>
      <w:pPr>
        <w:numPr>
          <w:numId w:val="97"/>
        </w:numPr>
        <w:spacing w:before="120" w:after="120" w:line="288" w:lineRule="auto"/>
        <w:ind w:left="1360"/>
        <w:jc w:val="left"/>
      </w:pPr>
      <w:r>
        <w:rPr>
          <w:rFonts w:eastAsia="等线" w:ascii="Arial" w:cs="Arial" w:hAnsi="Arial"/>
          <w:sz w:val="22"/>
        </w:rPr>
        <w:t>管理员权限的用户只能有一个，成员人数不做限制</w:t>
      </w:r>
    </w:p>
    <w:p>
      <w:pPr>
        <w:numPr>
          <w:numId w:val="98"/>
        </w:numPr>
        <w:spacing w:before="120" w:after="120" w:line="288" w:lineRule="auto"/>
        <w:ind w:left="1360"/>
        <w:jc w:val="left"/>
      </w:pPr>
      <w:r>
        <w:rPr>
          <w:rFonts w:eastAsia="等线" w:ascii="Arial" w:cs="Arial" w:hAnsi="Arial"/>
          <w:sz w:val="22"/>
        </w:rPr>
        <w:t>注册企业的账号默认为【管理员】</w:t>
      </w:r>
    </w:p>
    <w:p>
      <w:pPr>
        <w:numPr>
          <w:numId w:val="99"/>
        </w:numPr>
        <w:spacing w:before="120" w:after="120" w:line="288" w:lineRule="auto"/>
        <w:ind w:left="1360"/>
        <w:jc w:val="left"/>
      </w:pPr>
      <w:r>
        <w:rPr>
          <w:rFonts w:eastAsia="等线" w:ascii="Arial" w:cs="Arial" w:hAnsi="Arial"/>
          <w:sz w:val="22"/>
        </w:rPr>
        <w:t>备注：添加成员时，填写的备注信息，最多64字符</w:t>
      </w:r>
    </w:p>
    <w:p>
      <w:pPr>
        <w:spacing w:before="120" w:after="120" w:line="288" w:lineRule="auto"/>
        <w:ind w:left="1360"/>
        <w:jc w:val="center"/>
      </w:pPr>
      <w:r>
        <w:drawing>
          <wp:inline distT="0" distR="0" distB="0" distL="0">
            <wp:extent cx="5257800" cy="29813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981325"/>
                    </a:xfrm>
                    <a:prstGeom prst="rect">
                      <a:avLst/>
                    </a:prstGeom>
                  </pic:spPr>
                </pic:pic>
              </a:graphicData>
            </a:graphic>
          </wp:inline>
        </w:drawing>
      </w:r>
    </w:p>
    <w:p>
      <w:pPr>
        <w:spacing w:before="120" w:after="120" w:line="288" w:lineRule="auto"/>
        <w:ind w:left="907"/>
        <w:jc w:val="left"/>
      </w:pPr>
      <w:r>
        <w:rPr>
          <w:rFonts w:eastAsia="等线" w:ascii="Arial" w:cs="Arial" w:hAnsi="Arial"/>
          <w:b w:val="true"/>
          <w:sz w:val="22"/>
        </w:rPr>
        <w:t>添加成员</w:t>
      </w:r>
    </w:p>
    <w:p>
      <w:pPr>
        <w:numPr>
          <w:numId w:val="100"/>
        </w:numPr>
        <w:spacing w:before="120" w:after="120" w:line="288" w:lineRule="auto"/>
        <w:ind w:left="907"/>
        <w:jc w:val="left"/>
      </w:pPr>
      <w:r>
        <w:rPr>
          <w:rFonts w:eastAsia="等线" w:ascii="Arial" w:cs="Arial" w:hAnsi="Arial"/>
          <w:sz w:val="22"/>
        </w:rPr>
        <w:t>成员没有账号</w:t>
      </w:r>
    </w:p>
    <w:p>
      <w:pPr>
        <w:numPr>
          <w:numId w:val="101"/>
        </w:numPr>
        <w:spacing w:before="120" w:after="120" w:line="288" w:lineRule="auto"/>
        <w:ind w:left="1360"/>
        <w:jc w:val="left"/>
      </w:pPr>
      <w:r>
        <w:rPr>
          <w:rFonts w:eastAsia="等线" w:ascii="Arial" w:cs="Arial" w:hAnsi="Arial"/>
          <w:sz w:val="22"/>
        </w:rPr>
        <w:t>输入企业成员的姓名、手机号、备注、分配企业的平台权限，点击确定，新建成员的账号</w:t>
      </w:r>
    </w:p>
    <w:p>
      <w:pPr>
        <w:numPr>
          <w:numId w:val="102"/>
        </w:numPr>
        <w:spacing w:before="120" w:after="120" w:line="288" w:lineRule="auto"/>
        <w:ind w:left="907"/>
        <w:jc w:val="left"/>
      </w:pPr>
      <w:r>
        <w:rPr>
          <w:rFonts w:eastAsia="等线" w:ascii="Arial" w:cs="Arial" w:hAnsi="Arial"/>
          <w:sz w:val="22"/>
        </w:rPr>
        <w:t>成员已有账号</w:t>
      </w:r>
    </w:p>
    <w:p>
      <w:pPr>
        <w:numPr>
          <w:numId w:val="103"/>
        </w:numPr>
        <w:spacing w:before="120" w:after="120" w:line="288" w:lineRule="auto"/>
        <w:ind w:left="1360"/>
        <w:jc w:val="left"/>
      </w:pPr>
      <w:r>
        <w:rPr>
          <w:rFonts w:eastAsia="等线" w:ascii="Arial" w:cs="Arial" w:hAnsi="Arial"/>
          <w:sz w:val="22"/>
        </w:rPr>
        <w:t>输入企业成员的姓名、手机号、备注、分配企业的平台权限</w:t>
      </w:r>
    </w:p>
    <w:p>
      <w:pPr>
        <w:numPr>
          <w:numId w:val="104"/>
        </w:numPr>
        <w:spacing w:before="120" w:after="120" w:line="288" w:lineRule="auto"/>
        <w:ind w:left="1360"/>
        <w:jc w:val="left"/>
      </w:pPr>
      <w:r>
        <w:rPr>
          <w:rFonts w:eastAsia="等线" w:ascii="Arial" w:cs="Arial" w:hAnsi="Arial"/>
          <w:sz w:val="22"/>
        </w:rPr>
        <w:t>若该成员之前已经有该平台账号，使用同一个手机号码，则不新建账号，在这个账号基础上，开通企业的使用权限</w:t>
      </w:r>
    </w:p>
    <w:p>
      <w:pPr>
        <w:spacing w:before="120" w:after="120" w:line="288" w:lineRule="auto"/>
        <w:ind w:left="1360"/>
        <w:jc w:val="center"/>
      </w:pPr>
      <w:r>
        <w:drawing>
          <wp:inline distT="0" distR="0" distB="0" distL="0">
            <wp:extent cx="5257800" cy="49815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4981575"/>
                    </a:xfrm>
                    <a:prstGeom prst="rect">
                      <a:avLst/>
                    </a:prstGeom>
                  </pic:spPr>
                </pic:pic>
              </a:graphicData>
            </a:graphic>
          </wp:inline>
        </w:drawing>
      </w:r>
    </w:p>
    <w:p>
      <w:pPr>
        <w:spacing w:before="120" w:after="120" w:line="288" w:lineRule="auto"/>
        <w:ind w:left="907"/>
        <w:jc w:val="left"/>
      </w:pPr>
      <w:r>
        <w:rPr>
          <w:rFonts w:eastAsia="等线" w:ascii="Arial" w:cs="Arial" w:hAnsi="Arial"/>
          <w:b w:val="true"/>
          <w:sz w:val="22"/>
        </w:rPr>
        <w:t>编辑成员</w:t>
      </w:r>
    </w:p>
    <w:p>
      <w:pPr>
        <w:numPr>
          <w:numId w:val="105"/>
        </w:numPr>
        <w:spacing w:before="120" w:after="120" w:line="288" w:lineRule="auto"/>
        <w:ind w:left="907"/>
        <w:jc w:val="left"/>
      </w:pPr>
      <w:r>
        <w:rPr>
          <w:rFonts w:eastAsia="等线" w:ascii="Arial" w:cs="Arial" w:hAnsi="Arial"/>
          <w:sz w:val="22"/>
        </w:rPr>
        <w:t>可以点击操作列的【编辑】，对企业成员的权限进行再分配，备注可以再编辑，企业管理员不可被编辑</w:t>
      </w:r>
    </w:p>
    <w:p>
      <w:pPr>
        <w:spacing w:before="120" w:after="120" w:line="288" w:lineRule="auto"/>
        <w:ind w:left="907"/>
        <w:jc w:val="center"/>
      </w:pPr>
      <w:r>
        <w:drawing>
          <wp:inline distT="0" distR="0" distB="0" distL="0">
            <wp:extent cx="4743450" cy="4610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4743450" cy="4610100"/>
                    </a:xfrm>
                    <a:prstGeom prst="rect">
                      <a:avLst/>
                    </a:prstGeom>
                  </pic:spPr>
                </pic:pic>
              </a:graphicData>
            </a:graphic>
          </wp:inline>
        </w:drawing>
      </w:r>
    </w:p>
    <w:p>
      <w:pPr>
        <w:spacing w:before="120" w:after="120" w:line="288" w:lineRule="auto"/>
        <w:ind w:left="907"/>
        <w:jc w:val="left"/>
      </w:pPr>
      <w:r>
        <w:rPr>
          <w:rFonts w:eastAsia="等线" w:ascii="Arial" w:cs="Arial" w:hAnsi="Arial"/>
          <w:b w:val="true"/>
          <w:sz w:val="22"/>
        </w:rPr>
        <w:t>删除成员</w:t>
      </w:r>
    </w:p>
    <w:p>
      <w:pPr>
        <w:numPr>
          <w:numId w:val="106"/>
        </w:numPr>
        <w:spacing w:before="120" w:after="120" w:line="288" w:lineRule="auto"/>
        <w:ind w:left="907"/>
        <w:jc w:val="left"/>
      </w:pPr>
      <w:r>
        <w:rPr>
          <w:rFonts w:eastAsia="等线" w:ascii="Arial" w:cs="Arial" w:hAnsi="Arial"/>
          <w:sz w:val="22"/>
        </w:rPr>
        <w:t>可以点击操作列【删除】删除某位企业成员；也可以勾选多个成员，点击【批量删除】</w:t>
      </w:r>
    </w:p>
    <w:p>
      <w:pPr>
        <w:numPr>
          <w:numId w:val="107"/>
        </w:numPr>
        <w:spacing w:before="120" w:after="120" w:line="288" w:lineRule="auto"/>
        <w:ind w:left="907"/>
        <w:jc w:val="left"/>
      </w:pPr>
      <w:r>
        <w:rPr>
          <w:rFonts w:eastAsia="等线" w:ascii="Arial" w:cs="Arial" w:hAnsi="Arial"/>
          <w:sz w:val="22"/>
        </w:rPr>
        <w:t>管理员不能被删除</w:t>
      </w:r>
    </w:p>
    <w:p>
      <w:pPr>
        <w:pStyle w:val="1"/>
        <w:spacing w:before="380" w:after="140" w:line="288" w:lineRule="auto"/>
        <w:ind w:left="0"/>
        <w:jc w:val="left"/>
        <w:outlineLvl w:val="0"/>
      </w:pPr>
      <w:bookmarkStart w:name="heading_2" w:id="2"/>
      <w:r>
        <w:rPr>
          <w:rFonts w:eastAsia="等线" w:ascii="Arial" w:cs="Arial" w:hAnsi="Arial"/>
          <w:b w:val="true"/>
          <w:sz w:val="36"/>
        </w:rPr>
        <w:t>文档中心</w:t>
      </w:r>
      <w:bookmarkEnd w:id="2"/>
    </w:p>
    <w:p>
      <w:pPr>
        <w:spacing w:before="120" w:after="120" w:line="288" w:lineRule="auto"/>
        <w:ind w:left="0"/>
        <w:jc w:val="left"/>
      </w:pPr>
      <w:hyperlink r:id="rId17">
        <w:r>
          <w:rPr>
            <w:rFonts w:eastAsia="等线" w:ascii="Arial" w:cs="Arial" w:hAnsi="Arial"/>
            <w:color w:val="3370ff"/>
            <w:sz w:val="22"/>
          </w:rPr>
          <w:t>文档中心</w:t>
        </w:r>
      </w:hyperlink>
    </w:p>
    <w:p>
      <w:pPr>
        <w:pStyle w:val="1"/>
        <w:spacing w:before="380" w:after="140" w:line="288" w:lineRule="auto"/>
        <w:ind w:left="0"/>
        <w:jc w:val="left"/>
        <w:outlineLvl w:val="0"/>
      </w:pPr>
      <w:bookmarkStart w:name="heading_3" w:id="3"/>
      <w:r>
        <w:rPr>
          <w:rFonts w:eastAsia="等线" w:ascii="Arial" w:cs="Arial" w:hAnsi="Arial"/>
          <w:b w:val="true"/>
          <w:sz w:val="36"/>
        </w:rPr>
        <w:t>工单支持</w:t>
      </w:r>
      <w:bookmarkEnd w:id="3"/>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用户提交工单后，公司的运维人员和技术人员在内部服务平台接收工单并处理问题。</w:t>
            </w:r>
          </w:p>
        </w:tc>
      </w:tr>
    </w:tbl>
    <w:p>
      <w:pPr>
        <w:spacing w:before="120" w:after="120" w:line="288" w:lineRule="auto"/>
        <w:ind w:left="453"/>
        <w:jc w:val="center"/>
      </w:pPr>
      <w:r>
        <w:drawing>
          <wp:inline distT="0" distR="0" distB="0" distL="0">
            <wp:extent cx="5257800" cy="29527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2952750"/>
                    </a:xfrm>
                    <a:prstGeom prst="rect">
                      <a:avLst/>
                    </a:prstGeom>
                  </pic:spPr>
                </pic:pic>
              </a:graphicData>
            </a:graphic>
          </wp:inline>
        </w:drawing>
      </w:r>
    </w:p>
    <w:p>
      <w:pPr>
        <w:numPr>
          <w:numId w:val="108"/>
        </w:numPr>
        <w:spacing w:before="120" w:after="120" w:line="288" w:lineRule="auto"/>
        <w:ind w:left="453"/>
        <w:jc w:val="left"/>
      </w:pPr>
      <w:r>
        <w:rPr>
          <w:rFonts w:eastAsia="等线" w:ascii="Arial" w:cs="Arial" w:hAnsi="Arial"/>
          <w:sz w:val="22"/>
        </w:rPr>
        <w:t>状态栏显示：显示“待处理”、“处理中”、“待验收”状态的工单数量</w:t>
      </w:r>
    </w:p>
    <w:p>
      <w:pPr>
        <w:numPr>
          <w:numId w:val="109"/>
        </w:numPr>
        <w:spacing w:before="120" w:after="120" w:line="288" w:lineRule="auto"/>
        <w:ind w:left="453"/>
        <w:jc w:val="left"/>
      </w:pPr>
      <w:r>
        <w:rPr>
          <w:rFonts w:eastAsia="等线" w:ascii="Arial" w:cs="Arial" w:hAnsi="Arial"/>
          <w:sz w:val="22"/>
        </w:rPr>
        <w:t>全部状态：待处理、处理中、待验收、已完成、已撤销</w:t>
      </w:r>
    </w:p>
    <w:p>
      <w:pPr>
        <w:numPr>
          <w:numId w:val="110"/>
        </w:numPr>
        <w:spacing w:before="120" w:after="120" w:line="288" w:lineRule="auto"/>
        <w:ind w:left="907"/>
        <w:jc w:val="left"/>
      </w:pPr>
      <w:r>
        <w:rPr>
          <w:rFonts w:eastAsia="等线" w:ascii="Arial" w:cs="Arial" w:hAnsi="Arial"/>
          <w:sz w:val="22"/>
        </w:rPr>
        <w:t>状态说明</w:t>
      </w:r>
    </w:p>
    <w:p>
      <w:pPr>
        <w:numPr>
          <w:numId w:val="111"/>
        </w:numPr>
        <w:spacing w:before="120" w:after="120" w:line="288" w:lineRule="auto"/>
        <w:ind w:left="907"/>
        <w:jc w:val="left"/>
      </w:pPr>
      <w:r>
        <w:rPr>
          <w:rFonts w:eastAsia="等线" w:ascii="Arial" w:cs="Arial" w:hAnsi="Arial"/>
          <w:sz w:val="22"/>
        </w:rPr>
        <w:t>待处理：工单已成功创建，分配至工程师，等待工程师处理</w:t>
      </w:r>
    </w:p>
    <w:p>
      <w:pPr>
        <w:numPr>
          <w:numId w:val="112"/>
        </w:numPr>
        <w:spacing w:before="120" w:after="120" w:line="288" w:lineRule="auto"/>
        <w:ind w:left="907"/>
        <w:jc w:val="left"/>
      </w:pPr>
      <w:r>
        <w:rPr>
          <w:rFonts w:eastAsia="等线" w:ascii="Arial" w:cs="Arial" w:hAnsi="Arial"/>
          <w:sz w:val="22"/>
        </w:rPr>
        <w:t>处理中：工程师正在处理问题中</w:t>
      </w:r>
    </w:p>
    <w:p>
      <w:pPr>
        <w:numPr>
          <w:numId w:val="113"/>
        </w:numPr>
        <w:spacing w:before="120" w:after="120" w:line="288" w:lineRule="auto"/>
        <w:ind w:left="907"/>
        <w:jc w:val="left"/>
      </w:pPr>
      <w:r>
        <w:rPr>
          <w:rFonts w:eastAsia="等线" w:ascii="Arial" w:cs="Arial" w:hAnsi="Arial"/>
          <w:sz w:val="22"/>
        </w:rPr>
        <w:t>待验收：工程师已提供初步解决方案，等待发起人的确认</w:t>
      </w:r>
    </w:p>
    <w:p>
      <w:pPr>
        <w:numPr>
          <w:numId w:val="114"/>
        </w:numPr>
        <w:spacing w:before="120" w:after="120" w:line="288" w:lineRule="auto"/>
        <w:ind w:left="907"/>
        <w:jc w:val="left"/>
      </w:pPr>
      <w:r>
        <w:rPr>
          <w:rFonts w:eastAsia="等线" w:ascii="Arial" w:cs="Arial" w:hAnsi="Arial"/>
          <w:sz w:val="22"/>
        </w:rPr>
        <w:t>已完成：发起人确认工单完成，已完结工单</w:t>
      </w:r>
    </w:p>
    <w:p>
      <w:pPr>
        <w:numPr>
          <w:numId w:val="115"/>
        </w:numPr>
        <w:spacing w:before="120" w:after="120" w:line="288" w:lineRule="auto"/>
        <w:ind w:left="907"/>
        <w:jc w:val="left"/>
      </w:pPr>
      <w:r>
        <w:rPr>
          <w:rFonts w:eastAsia="等线" w:ascii="Arial" w:cs="Arial" w:hAnsi="Arial"/>
          <w:sz w:val="22"/>
        </w:rPr>
        <w:t>已撤销：在工程师未处理前，发起人撤回了工单</w:t>
      </w:r>
    </w:p>
    <w:p>
      <w:pPr>
        <w:numPr>
          <w:numId w:val="116"/>
        </w:numPr>
        <w:spacing w:before="120" w:after="120" w:line="288" w:lineRule="auto"/>
        <w:ind w:left="453"/>
        <w:jc w:val="left"/>
      </w:pPr>
      <w:r>
        <w:rPr>
          <w:rFonts w:eastAsia="等线" w:ascii="Arial" w:cs="Arial" w:hAnsi="Arial"/>
          <w:sz w:val="22"/>
        </w:rPr>
        <w:t>时间筛选器：可以通过确定时间区间去筛选工单</w:t>
      </w:r>
    </w:p>
    <w:p>
      <w:pPr>
        <w:numPr>
          <w:numId w:val="117"/>
        </w:numPr>
        <w:spacing w:before="120" w:after="120" w:line="288" w:lineRule="auto"/>
        <w:ind w:left="453"/>
        <w:jc w:val="left"/>
      </w:pPr>
      <w:r>
        <w:rPr>
          <w:rFonts w:eastAsia="等线" w:ascii="Arial" w:cs="Arial" w:hAnsi="Arial"/>
          <w:sz w:val="22"/>
        </w:rPr>
        <w:t>输入框查询：可以输入工单标题模糊查询工单，字数最多为20字符</w:t>
      </w:r>
    </w:p>
    <w:p>
      <w:pPr>
        <w:numPr>
          <w:numId w:val="118"/>
        </w:numPr>
        <w:spacing w:before="120" w:after="120" w:line="288" w:lineRule="auto"/>
        <w:ind w:left="453"/>
        <w:jc w:val="left"/>
      </w:pPr>
      <w:r>
        <w:rPr>
          <w:rFonts w:eastAsia="等线" w:ascii="Arial" w:cs="Arial" w:hAnsi="Arial"/>
          <w:sz w:val="22"/>
        </w:rPr>
        <w:t>新建工单按钮：点击新建工单按钮，跳转到新建工单的页面</w:t>
      </w:r>
    </w:p>
    <w:p>
      <w:pPr>
        <w:numPr>
          <w:numId w:val="119"/>
        </w:numPr>
        <w:spacing w:before="120" w:after="120" w:line="288" w:lineRule="auto"/>
        <w:ind w:left="453"/>
        <w:jc w:val="left"/>
      </w:pPr>
      <w:r>
        <w:rPr>
          <w:rFonts w:eastAsia="等线" w:ascii="Arial" w:cs="Arial" w:hAnsi="Arial"/>
          <w:sz w:val="22"/>
        </w:rPr>
        <w:t>工单列表：</w:t>
      </w:r>
    </w:p>
    <w:p>
      <w:pPr>
        <w:numPr>
          <w:numId w:val="120"/>
        </w:numPr>
        <w:spacing w:before="120" w:after="120" w:line="288" w:lineRule="auto"/>
        <w:ind w:left="907"/>
        <w:jc w:val="left"/>
      </w:pPr>
      <w:r>
        <w:rPr>
          <w:rFonts w:eastAsia="等线" w:ascii="Arial" w:cs="Arial" w:hAnsi="Arial"/>
          <w:sz w:val="22"/>
        </w:rPr>
        <w:t>以上报的时间由近及远显示</w:t>
      </w:r>
    </w:p>
    <w:p>
      <w:pPr>
        <w:numPr>
          <w:numId w:val="121"/>
        </w:numPr>
        <w:spacing w:before="120" w:after="120" w:line="288" w:lineRule="auto"/>
        <w:ind w:left="907"/>
        <w:jc w:val="left"/>
      </w:pPr>
      <w:r>
        <w:rPr>
          <w:rFonts w:eastAsia="等线" w:ascii="Arial" w:cs="Arial" w:hAnsi="Arial"/>
          <w:sz w:val="22"/>
        </w:rPr>
        <w:t>每10条工单进行分页</w:t>
      </w:r>
    </w:p>
    <w:p>
      <w:pPr>
        <w:numPr>
          <w:numId w:val="122"/>
        </w:numPr>
        <w:spacing w:before="120" w:after="120" w:line="288" w:lineRule="auto"/>
        <w:ind w:left="907"/>
        <w:jc w:val="left"/>
      </w:pPr>
      <w:r>
        <w:rPr>
          <w:rFonts w:eastAsia="等线" w:ascii="Arial" w:cs="Arial" w:hAnsi="Arial"/>
          <w:sz w:val="22"/>
        </w:rPr>
        <w:t>列表表头：工单编号、状态、工单标题、工单分类、所属系统、上报时间、操作（查看）</w:t>
      </w:r>
    </w:p>
    <w:p>
      <w:pPr>
        <w:numPr>
          <w:numId w:val="123"/>
        </w:numPr>
        <w:spacing w:before="120" w:after="120" w:line="288" w:lineRule="auto"/>
        <w:ind w:left="1360"/>
        <w:jc w:val="left"/>
      </w:pPr>
      <w:r>
        <w:rPr>
          <w:rFonts w:eastAsia="等线" w:ascii="Arial" w:cs="Arial" w:hAnsi="Arial"/>
          <w:sz w:val="22"/>
        </w:rPr>
        <w:t>点击【查看】可以查看工单详情</w:t>
      </w:r>
    </w:p>
    <w:p>
      <w:pPr>
        <w:numPr>
          <w:numId w:val="124"/>
        </w:numPr>
        <w:spacing w:before="120" w:after="120" w:line="288" w:lineRule="auto"/>
        <w:ind w:left="907"/>
        <w:jc w:val="left"/>
      </w:pPr>
      <w:r>
        <w:rPr>
          <w:rFonts w:eastAsia="等线" w:ascii="Arial" w:cs="Arial" w:hAnsi="Arial"/>
          <w:sz w:val="22"/>
        </w:rPr>
        <w:t>新增工单</w:t>
      </w:r>
    </w:p>
    <w:p>
      <w:pPr>
        <w:spacing w:before="120" w:after="120" w:line="288" w:lineRule="auto"/>
        <w:ind w:left="1360"/>
        <w:jc w:val="center"/>
      </w:pPr>
      <w:r>
        <w:drawing>
          <wp:inline distT="0" distR="0" distB="0" distL="0">
            <wp:extent cx="5257800" cy="26670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2667000"/>
                    </a:xfrm>
                    <a:prstGeom prst="rect">
                      <a:avLst/>
                    </a:prstGeom>
                  </pic:spPr>
                </pic:pic>
              </a:graphicData>
            </a:graphic>
          </wp:inline>
        </w:drawing>
      </w:r>
    </w:p>
    <w:p>
      <w:pPr>
        <w:numPr>
          <w:numId w:val="125"/>
        </w:numPr>
        <w:spacing w:before="120" w:after="120" w:line="288" w:lineRule="auto"/>
        <w:ind w:left="1360"/>
        <w:jc w:val="left"/>
      </w:pPr>
      <w:r>
        <w:rPr>
          <w:rFonts w:eastAsia="等线" w:ascii="Arial" w:cs="Arial" w:hAnsi="Arial"/>
          <w:sz w:val="22"/>
        </w:rPr>
        <w:t>选择问题出自于开放平台的哪个系统，分别为：控制台、产品接入系统、产品服务系统、产品运营系统、其他</w:t>
      </w:r>
    </w:p>
    <w:p>
      <w:pPr>
        <w:numPr>
          <w:numId w:val="126"/>
        </w:numPr>
        <w:spacing w:before="120" w:after="120" w:line="288" w:lineRule="auto"/>
        <w:ind w:left="1814"/>
        <w:jc w:val="left"/>
      </w:pPr>
      <w:r>
        <w:rPr>
          <w:rFonts w:eastAsia="等线" w:ascii="Arial" w:cs="Arial" w:hAnsi="Arial"/>
          <w:sz w:val="22"/>
        </w:rPr>
        <w:t>单选，必选</w:t>
      </w:r>
    </w:p>
    <w:p>
      <w:pPr>
        <w:numPr>
          <w:numId w:val="127"/>
        </w:numPr>
        <w:spacing w:before="120" w:after="120" w:line="288" w:lineRule="auto"/>
        <w:ind w:left="1360"/>
        <w:jc w:val="left"/>
      </w:pPr>
      <w:r>
        <w:rPr>
          <w:rFonts w:eastAsia="等线" w:ascii="Arial" w:cs="Arial" w:hAnsi="Arial"/>
          <w:sz w:val="22"/>
        </w:rPr>
        <w:t>选择工单类别，分别为：程序错误、功能建议及反馈</w:t>
      </w:r>
    </w:p>
    <w:p>
      <w:pPr>
        <w:numPr>
          <w:numId w:val="128"/>
        </w:numPr>
        <w:spacing w:before="120" w:after="120" w:line="288" w:lineRule="auto"/>
        <w:ind w:left="1814"/>
        <w:jc w:val="left"/>
      </w:pPr>
      <w:r>
        <w:rPr>
          <w:rFonts w:eastAsia="等线" w:ascii="Arial" w:cs="Arial" w:hAnsi="Arial"/>
          <w:sz w:val="22"/>
        </w:rPr>
        <w:t>单选，必选</w:t>
      </w:r>
    </w:p>
    <w:p>
      <w:pPr>
        <w:numPr>
          <w:numId w:val="129"/>
        </w:numPr>
        <w:spacing w:before="120" w:after="120" w:line="288" w:lineRule="auto"/>
        <w:ind w:left="1360"/>
        <w:jc w:val="left"/>
      </w:pPr>
      <w:r>
        <w:rPr>
          <w:rFonts w:eastAsia="等线" w:ascii="Arial" w:cs="Arial" w:hAnsi="Arial"/>
          <w:sz w:val="22"/>
        </w:rPr>
        <w:t>填写工单具体信息</w:t>
      </w:r>
    </w:p>
    <w:p>
      <w:pPr>
        <w:numPr>
          <w:numId w:val="130"/>
        </w:numPr>
        <w:spacing w:before="120" w:after="120" w:line="288" w:lineRule="auto"/>
        <w:ind w:left="1814"/>
        <w:jc w:val="left"/>
      </w:pPr>
      <w:r>
        <w:rPr>
          <w:rFonts w:eastAsia="等线" w:ascii="Arial" w:cs="Arial" w:hAnsi="Arial"/>
          <w:sz w:val="22"/>
        </w:rPr>
        <w:t>工单标题，必填，限20个字符</w:t>
      </w:r>
    </w:p>
    <w:p>
      <w:pPr>
        <w:numPr>
          <w:numId w:val="131"/>
        </w:numPr>
        <w:spacing w:before="120" w:after="120" w:line="288" w:lineRule="auto"/>
        <w:ind w:left="1814"/>
        <w:jc w:val="left"/>
      </w:pPr>
      <w:r>
        <w:rPr>
          <w:rFonts w:eastAsia="等线" w:ascii="Arial" w:cs="Arial" w:hAnsi="Arial"/>
          <w:sz w:val="22"/>
        </w:rPr>
        <w:t>工单等级：必填，低中高工单处理优先级</w:t>
      </w:r>
    </w:p>
    <w:p>
      <w:pPr>
        <w:numPr>
          <w:numId w:val="132"/>
        </w:numPr>
        <w:spacing w:before="120" w:after="120" w:line="288" w:lineRule="auto"/>
        <w:ind w:left="1814"/>
        <w:jc w:val="left"/>
      </w:pPr>
      <w:r>
        <w:rPr>
          <w:rFonts w:eastAsia="等线" w:ascii="Arial" w:cs="Arial" w:hAnsi="Arial"/>
          <w:sz w:val="22"/>
        </w:rPr>
        <w:t>产品ID，选填</w:t>
      </w:r>
    </w:p>
    <w:p>
      <w:pPr>
        <w:numPr>
          <w:numId w:val="133"/>
        </w:numPr>
        <w:spacing w:before="120" w:after="120" w:line="288" w:lineRule="auto"/>
        <w:ind w:left="2268"/>
        <w:jc w:val="left"/>
      </w:pPr>
      <w:r>
        <w:rPr>
          <w:rFonts w:eastAsia="等线" w:ascii="Arial" w:cs="Arial" w:hAnsi="Arial"/>
          <w:sz w:val="22"/>
        </w:rPr>
        <w:t>提示语：请提供问题所涉及的PID，如果问题和产品无关可填无</w:t>
      </w:r>
    </w:p>
    <w:p>
      <w:pPr>
        <w:numPr>
          <w:numId w:val="134"/>
        </w:numPr>
        <w:spacing w:before="120" w:after="120" w:line="288" w:lineRule="auto"/>
        <w:ind w:left="1814"/>
        <w:jc w:val="left"/>
      </w:pPr>
      <w:r>
        <w:rPr>
          <w:rFonts w:eastAsia="等线" w:ascii="Arial" w:cs="Arial" w:hAnsi="Arial"/>
          <w:sz w:val="22"/>
        </w:rPr>
        <w:t>设备ID，选填</w:t>
      </w:r>
    </w:p>
    <w:p>
      <w:pPr>
        <w:numPr>
          <w:numId w:val="135"/>
        </w:numPr>
        <w:spacing w:before="120" w:after="120" w:line="288" w:lineRule="auto"/>
        <w:ind w:left="2268"/>
        <w:jc w:val="left"/>
      </w:pPr>
      <w:r>
        <w:rPr>
          <w:rFonts w:eastAsia="等线" w:ascii="Arial" w:cs="Arial" w:hAnsi="Arial"/>
          <w:sz w:val="22"/>
        </w:rPr>
        <w:t>提示语：请提供问题所涉及的设备ID，如果问题和产品无关可填无</w:t>
      </w:r>
    </w:p>
    <w:p>
      <w:pPr>
        <w:numPr>
          <w:numId w:val="136"/>
        </w:numPr>
        <w:spacing w:before="120" w:after="120" w:line="288" w:lineRule="auto"/>
        <w:ind w:left="1814"/>
        <w:jc w:val="left"/>
      </w:pPr>
      <w:r>
        <w:rPr>
          <w:rFonts w:eastAsia="等线" w:ascii="Arial" w:cs="Arial" w:hAnsi="Arial"/>
          <w:sz w:val="22"/>
        </w:rPr>
        <w:t>详情描述</w:t>
      </w:r>
    </w:p>
    <w:p>
      <w:pPr>
        <w:numPr>
          <w:numId w:val="137"/>
        </w:numPr>
        <w:spacing w:before="120" w:after="120" w:line="288" w:lineRule="auto"/>
        <w:ind w:left="2268"/>
        <w:jc w:val="left"/>
      </w:pPr>
      <w:r>
        <w:rPr>
          <w:rFonts w:eastAsia="等线" w:ascii="Arial" w:cs="Arial" w:hAnsi="Arial"/>
          <w:sz w:val="22"/>
        </w:rPr>
        <w:t>必填，1000字符之内</w:t>
      </w:r>
    </w:p>
    <w:p>
      <w:pPr>
        <w:numPr>
          <w:numId w:val="138"/>
        </w:numPr>
        <w:spacing w:before="120" w:after="120" w:line="288" w:lineRule="auto"/>
        <w:ind w:left="2268"/>
        <w:jc w:val="left"/>
      </w:pPr>
      <w:r>
        <w:rPr>
          <w:rFonts w:eastAsia="等线" w:ascii="Arial" w:cs="Arial" w:hAnsi="Arial"/>
          <w:sz w:val="22"/>
        </w:rPr>
        <w:t>提示语：请详细描述您的问题，尽可能包含问题出现的所有场景</w:t>
      </w:r>
    </w:p>
    <w:p>
      <w:pPr>
        <w:numPr>
          <w:numId w:val="139"/>
        </w:numPr>
        <w:spacing w:before="120" w:after="120" w:line="288" w:lineRule="auto"/>
        <w:ind w:left="2268"/>
        <w:jc w:val="left"/>
      </w:pPr>
      <w:r>
        <w:rPr>
          <w:rFonts w:eastAsia="等线" w:ascii="Arial" w:cs="Arial" w:hAnsi="Arial"/>
          <w:sz w:val="22"/>
        </w:rPr>
        <w:t>附件，单张图片&lt;=5M，单个文档&lt;=100M;最多支持上传5张图片及3个文档</w:t>
      </w:r>
    </w:p>
    <w:p>
      <w:pPr>
        <w:numPr>
          <w:numId w:val="140"/>
        </w:numPr>
        <w:spacing w:before="120" w:after="120" w:line="288" w:lineRule="auto"/>
        <w:ind w:left="1814"/>
        <w:jc w:val="left"/>
      </w:pPr>
      <w:r>
        <w:rPr>
          <w:rFonts w:eastAsia="等线" w:ascii="Arial" w:cs="Arial" w:hAnsi="Arial"/>
          <w:sz w:val="22"/>
        </w:rPr>
        <w:t>联系方式</w:t>
      </w:r>
    </w:p>
    <w:p>
      <w:pPr>
        <w:numPr>
          <w:numId w:val="141"/>
        </w:numPr>
        <w:spacing w:before="120" w:after="120" w:line="288" w:lineRule="auto"/>
        <w:ind w:left="2268"/>
        <w:jc w:val="left"/>
      </w:pPr>
      <w:r>
        <w:rPr>
          <w:rFonts w:eastAsia="等线" w:ascii="Arial" w:cs="Arial" w:hAnsi="Arial"/>
          <w:sz w:val="22"/>
        </w:rPr>
        <w:t>必填，请输入手机号</w:t>
      </w:r>
    </w:p>
    <w:p>
      <w:pPr>
        <w:numPr>
          <w:numId w:val="142"/>
        </w:numPr>
        <w:spacing w:before="120" w:after="120" w:line="288" w:lineRule="auto"/>
        <w:ind w:left="2268"/>
        <w:jc w:val="left"/>
      </w:pPr>
      <w:r>
        <w:rPr>
          <w:rFonts w:eastAsia="等线" w:ascii="Arial" w:cs="Arial" w:hAnsi="Arial"/>
          <w:sz w:val="22"/>
        </w:rPr>
        <w:t>当工单有新的回复时，将通过短信的形式及时同步给用户</w:t>
      </w:r>
    </w:p>
    <w:p>
      <w:pPr>
        <w:spacing w:before="120" w:after="120" w:line="288" w:lineRule="auto"/>
        <w:ind w:left="1814"/>
        <w:jc w:val="left"/>
      </w:pPr>
      <w:r>
        <w:rPr>
          <w:rFonts w:eastAsia="等线" w:ascii="Arial" w:cs="Arial" w:hAnsi="Arial"/>
          <w:sz w:val="22"/>
        </w:rPr>
        <w:t>短信格式：【金云智联】您提交的工单12352目前状态为“待验收”，您可通过 开放平台-工单支持 查看处理，详情请点击</w:t>
      </w:r>
    </w:p>
    <w:p>
      <w:pPr>
        <w:numPr>
          <w:numId w:val="143"/>
        </w:numPr>
        <w:spacing w:before="120" w:after="120" w:line="288" w:lineRule="auto"/>
        <w:ind w:left="1814"/>
        <w:jc w:val="left"/>
      </w:pPr>
      <w:r>
        <w:rPr>
          <w:rFonts w:eastAsia="等线" w:ascii="Arial" w:cs="Arial" w:hAnsi="Arial"/>
          <w:sz w:val="22"/>
        </w:rPr>
        <w:t>必选项完成后，点击【创建】，则该条工单创建完成</w:t>
      </w:r>
    </w:p>
    <w:p>
      <w:pPr>
        <w:numPr>
          <w:numId w:val="144"/>
        </w:numPr>
        <w:spacing w:before="120" w:after="120" w:line="288" w:lineRule="auto"/>
        <w:ind w:left="907"/>
        <w:jc w:val="left"/>
      </w:pPr>
      <w:r>
        <w:rPr>
          <w:rFonts w:eastAsia="等线" w:ascii="Arial" w:cs="Arial" w:hAnsi="Arial"/>
          <w:sz w:val="22"/>
        </w:rPr>
        <w:t>工单详情</w:t>
      </w:r>
    </w:p>
    <w:p>
      <w:pPr>
        <w:spacing w:before="120" w:after="120" w:line="288" w:lineRule="auto"/>
        <w:ind w:left="1360"/>
        <w:jc w:val="left"/>
      </w:pPr>
      <w:r>
        <w:rPr>
          <w:rFonts w:eastAsia="等线" w:ascii="Arial" w:cs="Arial" w:hAnsi="Arial"/>
          <w:b w:val="true"/>
          <w:sz w:val="22"/>
        </w:rPr>
        <w:t>待处理工单详情</w:t>
      </w:r>
    </w:p>
    <w:p>
      <w:pPr>
        <w:spacing w:before="120" w:after="120" w:line="288" w:lineRule="auto"/>
        <w:ind w:left="1360"/>
        <w:jc w:val="center"/>
      </w:pPr>
      <w:r>
        <w:drawing>
          <wp:inline distT="0" distR="0" distB="0" distL="0">
            <wp:extent cx="5257800" cy="2952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2952750"/>
                    </a:xfrm>
                    <a:prstGeom prst="rect">
                      <a:avLst/>
                    </a:prstGeom>
                  </pic:spPr>
                </pic:pic>
              </a:graphicData>
            </a:graphic>
          </wp:inline>
        </w:drawing>
      </w:r>
    </w:p>
    <w:p>
      <w:pPr>
        <w:spacing w:before="120" w:after="120" w:line="288" w:lineRule="auto"/>
        <w:ind w:left="1360"/>
        <w:jc w:val="center"/>
      </w:pPr>
      <w:r>
        <w:rPr>
          <w:rFonts w:eastAsia="等线" w:ascii="Arial" w:cs="Arial" w:hAnsi="Arial"/>
          <w:color w:val="8F959E"/>
          <w:sz w:val="22"/>
        </w:rPr>
        <w:t>待处理工单</w:t>
        <w:br/>
      </w:r>
    </w:p>
    <w:p>
      <w:pPr>
        <w:spacing w:before="120" w:after="120" w:line="288" w:lineRule="auto"/>
        <w:ind w:left="1360"/>
        <w:jc w:val="center"/>
      </w:pPr>
      <w:r>
        <w:drawing>
          <wp:inline distT="0" distR="0" distB="0" distL="0">
            <wp:extent cx="5257800" cy="29622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2962275"/>
                    </a:xfrm>
                    <a:prstGeom prst="rect">
                      <a:avLst/>
                    </a:prstGeom>
                  </pic:spPr>
                </pic:pic>
              </a:graphicData>
            </a:graphic>
          </wp:inline>
        </w:drawing>
      </w:r>
    </w:p>
    <w:p>
      <w:pPr>
        <w:spacing w:before="120" w:after="120" w:line="288" w:lineRule="auto"/>
        <w:ind w:left="1360"/>
        <w:jc w:val="center"/>
      </w:pPr>
      <w:r>
        <w:rPr>
          <w:rFonts w:eastAsia="等线" w:ascii="Arial" w:cs="Arial" w:hAnsi="Arial"/>
          <w:color w:val="8F959E"/>
          <w:sz w:val="22"/>
        </w:rPr>
        <w:t>待处理工单详情-补充信息页面显示</w:t>
        <w:br/>
      </w:r>
    </w:p>
    <w:p>
      <w:pPr>
        <w:numPr>
          <w:numId w:val="145"/>
        </w:numPr>
        <w:spacing w:before="120" w:after="120" w:line="288" w:lineRule="auto"/>
        <w:ind w:left="1360"/>
        <w:jc w:val="left"/>
      </w:pPr>
      <w:r>
        <w:rPr>
          <w:rFonts w:eastAsia="等线" w:ascii="Arial" w:cs="Arial" w:hAnsi="Arial"/>
          <w:sz w:val="22"/>
        </w:rPr>
        <w:t>工单详情最上方展示：工单处理状态和工单标题，右侧为返回按键</w:t>
      </w:r>
    </w:p>
    <w:p>
      <w:pPr>
        <w:numPr>
          <w:numId w:val="146"/>
        </w:numPr>
        <w:spacing w:before="120" w:after="120" w:line="288" w:lineRule="auto"/>
        <w:ind w:left="1360"/>
        <w:jc w:val="left"/>
      </w:pPr>
      <w:r>
        <w:rPr>
          <w:rFonts w:eastAsia="等线" w:ascii="Arial" w:cs="Arial" w:hAnsi="Arial"/>
          <w:sz w:val="22"/>
        </w:rPr>
        <w:t>工单编号、工单等级、工单分类、所属系统、产品ID、设备ID、详情描述、上传的附件、上报时间</w:t>
      </w:r>
    </w:p>
    <w:p>
      <w:pPr>
        <w:numPr>
          <w:numId w:val="147"/>
        </w:numPr>
        <w:spacing w:before="120" w:after="120" w:line="288" w:lineRule="auto"/>
        <w:ind w:left="1814"/>
        <w:jc w:val="left"/>
      </w:pPr>
      <w:r>
        <w:rPr>
          <w:rFonts w:eastAsia="等线" w:ascii="Arial" w:cs="Arial" w:hAnsi="Arial"/>
          <w:sz w:val="22"/>
        </w:rPr>
        <w:t>产品ID、设备ID若没填，则显示为“——”</w:t>
      </w:r>
    </w:p>
    <w:p>
      <w:pPr>
        <w:numPr>
          <w:numId w:val="148"/>
        </w:numPr>
        <w:spacing w:before="120" w:after="120" w:line="288" w:lineRule="auto"/>
        <w:ind w:left="1814"/>
        <w:jc w:val="left"/>
      </w:pPr>
      <w:r>
        <w:rPr>
          <w:rFonts w:eastAsia="等线" w:ascii="Arial" w:cs="Arial" w:hAnsi="Arial"/>
          <w:sz w:val="22"/>
        </w:rPr>
        <w:t>上传的附件若为图片：则显示查看图片链接格式；若上传的附件为文件，则显示该文件的下载查看链接</w:t>
      </w:r>
    </w:p>
    <w:p>
      <w:pPr>
        <w:numPr>
          <w:numId w:val="149"/>
        </w:numPr>
        <w:spacing w:before="120" w:after="120" w:line="288" w:lineRule="auto"/>
        <w:ind w:left="1814"/>
        <w:jc w:val="left"/>
      </w:pPr>
      <w:r>
        <w:rPr>
          <w:rFonts w:eastAsia="等线" w:ascii="Arial" w:cs="Arial" w:hAnsi="Arial"/>
          <w:sz w:val="22"/>
        </w:rPr>
        <w:t>上报时间：显示工单的初次提交的时间</w:t>
      </w:r>
    </w:p>
    <w:p>
      <w:pPr>
        <w:numPr>
          <w:numId w:val="150"/>
        </w:numPr>
        <w:spacing w:before="120" w:after="120" w:line="288" w:lineRule="auto"/>
        <w:ind w:left="1360"/>
        <w:jc w:val="left"/>
      </w:pPr>
      <w:r>
        <w:rPr>
          <w:rFonts w:eastAsia="等线" w:ascii="Arial" w:cs="Arial" w:hAnsi="Arial"/>
          <w:sz w:val="22"/>
        </w:rPr>
        <w:t>下方显示：该问题是否已解决？已解决【撤单】，若有信息需要补充，请补充信息</w:t>
      </w:r>
    </w:p>
    <w:p>
      <w:pPr>
        <w:numPr>
          <w:numId w:val="151"/>
        </w:numPr>
        <w:spacing w:before="120" w:after="120" w:line="288" w:lineRule="auto"/>
        <w:ind w:left="1814"/>
        <w:jc w:val="left"/>
      </w:pPr>
      <w:r>
        <w:rPr>
          <w:rFonts w:eastAsia="等线" w:ascii="Arial" w:cs="Arial" w:hAnsi="Arial"/>
          <w:sz w:val="22"/>
        </w:rPr>
        <w:t>待处理的工单，工程师还未查收到该工单，可以撤回</w:t>
      </w:r>
    </w:p>
    <w:p>
      <w:pPr>
        <w:numPr>
          <w:numId w:val="152"/>
        </w:numPr>
        <w:spacing w:before="120" w:after="120" w:line="288" w:lineRule="auto"/>
        <w:ind w:left="1814"/>
        <w:jc w:val="left"/>
      </w:pPr>
      <w:r>
        <w:rPr>
          <w:rFonts w:eastAsia="等线" w:ascii="Arial" w:cs="Arial" w:hAnsi="Arial"/>
          <w:sz w:val="22"/>
        </w:rPr>
        <w:t>点击【撤单】，显示【撤单确认】弹窗，点击确定，则该工单状态为已撤销，工单流程终止</w:t>
      </w:r>
    </w:p>
    <w:p>
      <w:pPr>
        <w:numPr>
          <w:numId w:val="153"/>
        </w:numPr>
        <w:spacing w:before="120" w:after="120" w:line="288" w:lineRule="auto"/>
        <w:ind w:left="1814"/>
        <w:jc w:val="left"/>
      </w:pPr>
      <w:r>
        <w:rPr>
          <w:rFonts w:eastAsia="等线" w:ascii="Arial" w:cs="Arial" w:hAnsi="Arial"/>
          <w:sz w:val="22"/>
        </w:rPr>
        <w:t>点击【补充信息】，则用户需要补充问题，点击【提交】则将信息补充完成，该工单状态转为“待处理”</w:t>
      </w:r>
    </w:p>
    <w:p>
      <w:pPr>
        <w:spacing w:before="120" w:after="120" w:line="288" w:lineRule="auto"/>
        <w:ind w:left="1814"/>
        <w:jc w:val="center"/>
      </w:pPr>
      <w:r>
        <w:drawing>
          <wp:inline distT="0" distR="0" distB="0" distL="0">
            <wp:extent cx="5257800" cy="21526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2152650"/>
                    </a:xfrm>
                    <a:prstGeom prst="rect">
                      <a:avLst/>
                    </a:prstGeom>
                  </pic:spPr>
                </pic:pic>
              </a:graphicData>
            </a:graphic>
          </wp:inline>
        </w:drawing>
      </w:r>
    </w:p>
    <w:p>
      <w:pPr>
        <w:spacing w:before="120" w:after="120" w:line="288" w:lineRule="auto"/>
        <w:ind w:left="1360"/>
        <w:jc w:val="left"/>
      </w:pPr>
      <w:r>
        <w:rPr>
          <w:rFonts w:eastAsia="等线" w:ascii="Arial" w:cs="Arial" w:hAnsi="Arial"/>
          <w:b w:val="true"/>
          <w:sz w:val="22"/>
        </w:rPr>
        <w:t>处理中工单详情</w:t>
      </w:r>
    </w:p>
    <w:p>
      <w:pPr>
        <w:spacing w:before="120" w:after="120" w:line="288" w:lineRule="auto"/>
        <w:ind w:left="1360"/>
        <w:jc w:val="center"/>
      </w:pPr>
      <w:r>
        <w:drawing>
          <wp:inline distT="0" distR="0" distB="0" distL="0">
            <wp:extent cx="5257800" cy="27813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781300"/>
                    </a:xfrm>
                    <a:prstGeom prst="rect">
                      <a:avLst/>
                    </a:prstGeom>
                  </pic:spPr>
                </pic:pic>
              </a:graphicData>
            </a:graphic>
          </wp:inline>
        </w:drawing>
      </w:r>
    </w:p>
    <w:p>
      <w:pPr>
        <w:numPr>
          <w:numId w:val="154"/>
        </w:numPr>
        <w:spacing w:before="120" w:after="120" w:line="288" w:lineRule="auto"/>
        <w:ind w:left="1360"/>
        <w:jc w:val="left"/>
      </w:pPr>
      <w:r>
        <w:rPr>
          <w:rFonts w:eastAsia="等线" w:ascii="Arial" w:cs="Arial" w:hAnsi="Arial"/>
          <w:sz w:val="22"/>
        </w:rPr>
        <w:t>工单状态显示：处理中</w:t>
      </w:r>
    </w:p>
    <w:p>
      <w:pPr>
        <w:numPr>
          <w:numId w:val="155"/>
        </w:numPr>
        <w:spacing w:before="120" w:after="120" w:line="288" w:lineRule="auto"/>
        <w:ind w:left="1360"/>
        <w:jc w:val="left"/>
      </w:pPr>
      <w:r>
        <w:rPr>
          <w:rFonts w:eastAsia="等线" w:ascii="Arial" w:cs="Arial" w:hAnsi="Arial"/>
          <w:sz w:val="22"/>
        </w:rPr>
        <w:t>下方显示：若有信息需要补充，请补充信息</w:t>
      </w:r>
    </w:p>
    <w:p>
      <w:pPr>
        <w:numPr>
          <w:numId w:val="156"/>
        </w:numPr>
        <w:spacing w:before="120" w:after="120" w:line="288" w:lineRule="auto"/>
        <w:ind w:left="1360"/>
        <w:jc w:val="left"/>
      </w:pPr>
      <w:r>
        <w:rPr>
          <w:rFonts w:eastAsia="等线" w:ascii="Arial" w:cs="Arial" w:hAnsi="Arial"/>
          <w:sz w:val="22"/>
        </w:rPr>
        <w:t>处理中工单，工程师已经查收到该工单，不可以撤回</w:t>
      </w:r>
    </w:p>
    <w:p>
      <w:pPr>
        <w:numPr>
          <w:numId w:val="157"/>
        </w:numPr>
        <w:spacing w:before="120" w:after="120" w:line="288" w:lineRule="auto"/>
        <w:ind w:left="1360"/>
        <w:jc w:val="left"/>
      </w:pPr>
      <w:r>
        <w:rPr>
          <w:rFonts w:eastAsia="等线" w:ascii="Arial" w:cs="Arial" w:hAnsi="Arial"/>
          <w:sz w:val="22"/>
        </w:rPr>
        <w:t>点击【补充信息】，则用户可以补充问题信息，点击【提交】则将信息补充完成，该工单状态转为“待处理”</w:t>
      </w:r>
    </w:p>
    <w:p>
      <w:pPr>
        <w:spacing w:before="120" w:after="120" w:line="288" w:lineRule="auto"/>
        <w:ind w:left="1360"/>
        <w:jc w:val="left"/>
      </w:pPr>
      <w:r>
        <w:rPr>
          <w:rFonts w:eastAsia="等线" w:ascii="Arial" w:cs="Arial" w:hAnsi="Arial"/>
          <w:b w:val="true"/>
          <w:sz w:val="22"/>
        </w:rPr>
        <w:t>待验收工单详情</w:t>
      </w:r>
    </w:p>
    <w:p>
      <w:pPr>
        <w:spacing w:before="120" w:after="120" w:line="288" w:lineRule="auto"/>
        <w:ind w:left="1360"/>
        <w:jc w:val="center"/>
      </w:pPr>
      <w:r>
        <w:drawing>
          <wp:inline distT="0" distR="0" distB="0" distL="0">
            <wp:extent cx="5257800" cy="29622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2962275"/>
                    </a:xfrm>
                    <a:prstGeom prst="rect">
                      <a:avLst/>
                    </a:prstGeom>
                  </pic:spPr>
                </pic:pic>
              </a:graphicData>
            </a:graphic>
          </wp:inline>
        </w:drawing>
      </w:r>
    </w:p>
    <w:p>
      <w:pPr>
        <w:numPr>
          <w:numId w:val="158"/>
        </w:numPr>
        <w:spacing w:before="120" w:after="120" w:line="288" w:lineRule="auto"/>
        <w:ind w:left="1360"/>
        <w:jc w:val="left"/>
      </w:pPr>
      <w:r>
        <w:rPr>
          <w:rFonts w:eastAsia="等线" w:ascii="Arial" w:cs="Arial" w:hAnsi="Arial"/>
          <w:sz w:val="22"/>
        </w:rPr>
        <w:t>工单状态显示：待验收</w:t>
      </w:r>
    </w:p>
    <w:p>
      <w:pPr>
        <w:numPr>
          <w:numId w:val="159"/>
        </w:numPr>
        <w:spacing w:before="120" w:after="120" w:line="288" w:lineRule="auto"/>
        <w:ind w:left="1360"/>
        <w:jc w:val="left"/>
      </w:pPr>
      <w:r>
        <w:rPr>
          <w:rFonts w:eastAsia="等线" w:ascii="Arial" w:cs="Arial" w:hAnsi="Arial"/>
          <w:sz w:val="22"/>
        </w:rPr>
        <w:t>工单详细信息下方显示：工程师的工单完成说明、提交时间</w:t>
      </w:r>
    </w:p>
    <w:p>
      <w:pPr>
        <w:numPr>
          <w:numId w:val="160"/>
        </w:numPr>
        <w:spacing w:before="120" w:after="120" w:line="288" w:lineRule="auto"/>
        <w:ind w:left="1360"/>
        <w:jc w:val="left"/>
      </w:pPr>
      <w:r>
        <w:rPr>
          <w:rFonts w:eastAsia="等线" w:ascii="Arial" w:cs="Arial" w:hAnsi="Arial"/>
          <w:sz w:val="22"/>
        </w:rPr>
        <w:t>该问题是否已解决？已解决【确认结单】，问题未解决，请【补充信息】</w:t>
      </w:r>
    </w:p>
    <w:p>
      <w:pPr>
        <w:numPr>
          <w:numId w:val="161"/>
        </w:numPr>
        <w:spacing w:before="120" w:after="120" w:line="288" w:lineRule="auto"/>
        <w:ind w:left="1814"/>
        <w:jc w:val="left"/>
      </w:pPr>
      <w:r>
        <w:rPr>
          <w:rFonts w:eastAsia="等线" w:ascii="Arial" w:cs="Arial" w:hAnsi="Arial"/>
          <w:sz w:val="22"/>
        </w:rPr>
        <w:t>点击【确认结单】，则该工单状态变为“已完成”，工单详情变为【已完成工单详情】，工单流程终止</w:t>
      </w:r>
    </w:p>
    <w:p>
      <w:pPr>
        <w:numPr>
          <w:numId w:val="162"/>
        </w:numPr>
        <w:spacing w:before="120" w:after="120" w:line="288" w:lineRule="auto"/>
        <w:ind w:left="1814"/>
        <w:jc w:val="left"/>
      </w:pPr>
      <w:r>
        <w:rPr>
          <w:rFonts w:eastAsia="等线" w:ascii="Arial" w:cs="Arial" w:hAnsi="Arial"/>
          <w:sz w:val="22"/>
        </w:rPr>
        <w:t>点击【补充信息】，则用户可以补充问题信息，点击【提交】则将信息补充完成，该工单状态转为“待处理”</w:t>
      </w:r>
    </w:p>
    <w:p>
      <w:pPr>
        <w:spacing w:before="120" w:after="120" w:line="288" w:lineRule="auto"/>
        <w:ind w:left="1814"/>
        <w:jc w:val="center"/>
      </w:pPr>
      <w:r>
        <w:drawing>
          <wp:inline distT="0" distR="0" distB="0" distL="0">
            <wp:extent cx="5257800" cy="29337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2933700"/>
                    </a:xfrm>
                    <a:prstGeom prst="rect">
                      <a:avLst/>
                    </a:prstGeom>
                  </pic:spPr>
                </pic:pic>
              </a:graphicData>
            </a:graphic>
          </wp:inline>
        </w:drawing>
      </w:r>
    </w:p>
    <w:p>
      <w:pPr>
        <w:spacing w:before="120" w:after="120" w:line="288" w:lineRule="auto"/>
        <w:ind w:left="1814"/>
        <w:jc w:val="center"/>
      </w:pPr>
      <w:r>
        <w:rPr>
          <w:rFonts w:eastAsia="等线" w:ascii="Arial" w:cs="Arial" w:hAnsi="Arial"/>
          <w:color w:val="8F959E"/>
          <w:sz w:val="22"/>
        </w:rPr>
        <w:t>待验收工单详情—补充信息</w:t>
        <w:br/>
      </w:r>
    </w:p>
    <w:p>
      <w:pPr>
        <w:spacing w:before="120" w:after="120" w:line="288" w:lineRule="auto"/>
        <w:ind w:left="1360"/>
        <w:jc w:val="center"/>
      </w:pPr>
      <w:r>
        <w:drawing>
          <wp:inline distT="0" distR="0" distB="0" distL="0">
            <wp:extent cx="5257800" cy="29908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2990850"/>
                    </a:xfrm>
                    <a:prstGeom prst="rect">
                      <a:avLst/>
                    </a:prstGeom>
                  </pic:spPr>
                </pic:pic>
              </a:graphicData>
            </a:graphic>
          </wp:inline>
        </w:drawing>
      </w:r>
    </w:p>
    <w:p>
      <w:pPr>
        <w:spacing w:before="120" w:after="120" w:line="288" w:lineRule="auto"/>
        <w:ind w:left="1360"/>
        <w:jc w:val="center"/>
      </w:pPr>
      <w:r>
        <w:rPr>
          <w:rFonts w:eastAsia="等线" w:ascii="Arial" w:cs="Arial" w:hAnsi="Arial"/>
          <w:color w:val="8F959E"/>
          <w:sz w:val="22"/>
        </w:rPr>
        <w:t>待验收工单详情—补充信息提交后显示</w:t>
        <w:br/>
      </w:r>
    </w:p>
    <w:p>
      <w:pPr>
        <w:spacing w:before="120" w:after="120" w:line="288" w:lineRule="auto"/>
        <w:ind w:left="1360"/>
        <w:jc w:val="left"/>
      </w:pPr>
      <w:r>
        <w:rPr>
          <w:rFonts w:eastAsia="等线" w:ascii="Arial" w:cs="Arial" w:hAnsi="Arial"/>
          <w:b w:val="true"/>
          <w:sz w:val="22"/>
        </w:rPr>
        <w:t>已完成工单详情</w:t>
      </w:r>
    </w:p>
    <w:p>
      <w:pPr>
        <w:spacing w:before="120" w:after="120" w:line="288" w:lineRule="auto"/>
        <w:ind w:left="1360"/>
        <w:jc w:val="center"/>
      </w:pPr>
      <w:r>
        <w:drawing>
          <wp:inline distT="0" distR="0" distB="0" distL="0">
            <wp:extent cx="5257800" cy="29337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2933700"/>
                    </a:xfrm>
                    <a:prstGeom prst="rect">
                      <a:avLst/>
                    </a:prstGeom>
                  </pic:spPr>
                </pic:pic>
              </a:graphicData>
            </a:graphic>
          </wp:inline>
        </w:drawing>
      </w:r>
    </w:p>
    <w:p>
      <w:pPr>
        <w:numPr>
          <w:numId w:val="163"/>
        </w:numPr>
        <w:spacing w:before="120" w:after="120" w:line="288" w:lineRule="auto"/>
        <w:ind w:left="1360"/>
        <w:jc w:val="left"/>
      </w:pPr>
      <w:r>
        <w:rPr>
          <w:rFonts w:eastAsia="等线" w:ascii="Arial" w:cs="Arial" w:hAnsi="Arial"/>
          <w:sz w:val="22"/>
        </w:rPr>
        <w:t>工单状态显示：已完成</w:t>
      </w:r>
    </w:p>
    <w:p>
      <w:pPr>
        <w:numPr>
          <w:numId w:val="164"/>
        </w:numPr>
        <w:spacing w:before="120" w:after="120" w:line="288" w:lineRule="auto"/>
        <w:ind w:left="1360"/>
        <w:jc w:val="left"/>
      </w:pPr>
      <w:r>
        <w:rPr>
          <w:rFonts w:eastAsia="等线" w:ascii="Arial" w:cs="Arial" w:hAnsi="Arial"/>
          <w:sz w:val="22"/>
        </w:rPr>
        <w:t>显示工单详情，和工单处理过程的交流信息。</w:t>
      </w:r>
    </w:p>
    <w:p>
      <w:pPr>
        <w:spacing w:before="120" w:after="120" w:line="288" w:lineRule="auto"/>
        <w:ind w:left="1360"/>
        <w:jc w:val="left"/>
      </w:pPr>
      <w:r>
        <w:rPr>
          <w:rFonts w:eastAsia="等线" w:ascii="Arial" w:cs="Arial" w:hAnsi="Arial"/>
          <w:b w:val="true"/>
          <w:sz w:val="22"/>
        </w:rPr>
        <w:t>已撤销工单详情</w:t>
      </w:r>
    </w:p>
    <w:p>
      <w:pPr>
        <w:spacing w:before="120" w:after="120" w:line="288" w:lineRule="auto"/>
        <w:ind w:left="1360"/>
        <w:jc w:val="center"/>
      </w:pPr>
      <w:r>
        <w:drawing>
          <wp:inline distT="0" distR="0" distB="0" distL="0">
            <wp:extent cx="5257800" cy="29527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57800" cy="2952750"/>
                    </a:xfrm>
                    <a:prstGeom prst="rect">
                      <a:avLst/>
                    </a:prstGeom>
                  </pic:spPr>
                </pic:pic>
              </a:graphicData>
            </a:graphic>
          </wp:inline>
        </w:drawing>
      </w:r>
    </w:p>
    <w:p>
      <w:pPr>
        <w:numPr>
          <w:numId w:val="165"/>
        </w:numPr>
        <w:spacing w:before="120" w:after="120" w:line="288" w:lineRule="auto"/>
        <w:ind w:left="1360"/>
        <w:jc w:val="left"/>
      </w:pPr>
      <w:r>
        <w:rPr>
          <w:rFonts w:eastAsia="等线" w:ascii="Arial" w:cs="Arial" w:hAnsi="Arial"/>
          <w:sz w:val="22"/>
        </w:rPr>
        <w:t>工单状态显示：已撤销</w:t>
      </w:r>
    </w:p>
    <w:p>
      <w:pPr>
        <w:numPr>
          <w:numId w:val="166"/>
        </w:numPr>
        <w:spacing w:before="120" w:after="120" w:line="288" w:lineRule="auto"/>
        <w:ind w:left="1360"/>
        <w:jc w:val="left"/>
      </w:pPr>
      <w:r>
        <w:rPr>
          <w:rFonts w:eastAsia="等线" w:ascii="Arial" w:cs="Arial" w:hAnsi="Arial"/>
          <w:sz w:val="22"/>
        </w:rPr>
        <w:t>只有待处理的工单可以撤销，所以详情里只展示初次提交工单的内容</w:t>
      </w:r>
    </w:p>
    <w:p>
      <w:pPr>
        <w:numPr>
          <w:numId w:val="167"/>
        </w:numPr>
        <w:spacing w:before="120" w:after="120" w:line="288" w:lineRule="auto"/>
        <w:ind w:left="0"/>
        <w:jc w:val="left"/>
      </w:pPr>
      <w:r>
        <w:rPr>
          <w:rFonts w:eastAsia="等线" w:ascii="Arial" w:cs="Arial" w:hAnsi="Arial"/>
          <w:sz w:val="22"/>
        </w:rPr>
        <w:t>产品开发系统</w:t>
      </w:r>
    </w:p>
    <w:p>
      <w:pPr>
        <w:numPr>
          <w:numId w:val="168"/>
        </w:numPr>
        <w:spacing w:before="120" w:after="120" w:line="288" w:lineRule="auto"/>
        <w:ind w:left="0"/>
        <w:jc w:val="left"/>
      </w:pPr>
      <w:r>
        <w:rPr>
          <w:rFonts w:eastAsia="等线" w:ascii="Arial" w:cs="Arial" w:hAnsi="Arial"/>
          <w:sz w:val="22"/>
        </w:rPr>
        <w:t>产品运营系统</w:t>
      </w:r>
    </w:p>
    <w:p>
      <w:pPr>
        <w:numPr>
          <w:numId w:val="169"/>
        </w:numPr>
        <w:spacing w:before="120" w:after="120" w:line="288" w:lineRule="auto"/>
        <w:ind w:left="0"/>
        <w:jc w:val="left"/>
      </w:pPr>
      <w:r>
        <w:rPr>
          <w:rFonts w:eastAsia="等线" w:ascii="Arial" w:cs="Arial" w:hAnsi="Arial"/>
          <w:sz w:val="22"/>
        </w:rPr>
        <w:t>产品服务系统</w:t>
      </w:r>
    </w:p>
    <w:p>
      <w:pPr>
        <w:spacing w:before="120" w:after="120" w:line="288" w:lineRule="auto"/>
        <w:ind w:left="0"/>
        <w:jc w:val="left"/>
      </w:pPr>
    </w:p>
    <w:sectPr>
      <w:footerReference w:type="default" r:id="rId3"/>
      <w:headerReference w:type="default" r:id="rId2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1382591">
    <w:lvl>
      <w:start w:val="1"/>
      <w:numFmt w:val="decimal"/>
      <w:suff w:val="tab"/>
      <w:lvlText w:val="%1."/>
      <w:rPr>
        <w:color w:val="3370ff"/>
      </w:rPr>
    </w:lvl>
  </w:abstractNum>
  <w:abstractNum w:abstractNumId="1382592">
    <w:lvl>
      <w:start w:val="2"/>
      <w:numFmt w:val="decimal"/>
      <w:suff w:val="tab"/>
      <w:lvlText w:val="%1."/>
      <w:rPr>
        <w:color w:val="3370ff"/>
      </w:rPr>
    </w:lvl>
  </w:abstractNum>
  <w:abstractNum w:abstractNumId="1382593">
    <w:lvl>
      <w:start w:val="1"/>
      <w:numFmt w:val="lowerLetter"/>
      <w:suff w:val="tab"/>
      <w:lvlText w:val="%1."/>
      <w:rPr>
        <w:color w:val="3370ff"/>
      </w:rPr>
    </w:lvl>
  </w:abstractNum>
  <w:abstractNum w:abstractNumId="1382594">
    <w:lvl>
      <w:start w:val="3"/>
      <w:numFmt w:val="decimal"/>
      <w:suff w:val="tab"/>
      <w:lvlText w:val="%1."/>
      <w:rPr>
        <w:color w:val="3370ff"/>
      </w:rPr>
    </w:lvl>
  </w:abstractNum>
  <w:abstractNum w:abstractNumId="1382595">
    <w:lvl>
      <w:start w:val="1"/>
      <w:numFmt w:val="lowerLetter"/>
      <w:suff w:val="tab"/>
      <w:lvlText w:val="%1."/>
      <w:rPr>
        <w:color w:val="3370ff"/>
      </w:rPr>
    </w:lvl>
  </w:abstractNum>
  <w:abstractNum w:abstractNumId="1382596">
    <w:lvl>
      <w:start w:val="1"/>
      <w:numFmt w:val="lowerRoman"/>
      <w:suff w:val="tab"/>
      <w:lvlText w:val="%1."/>
      <w:rPr>
        <w:color w:val="3370ff"/>
      </w:rPr>
    </w:lvl>
  </w:abstractNum>
  <w:abstractNum w:abstractNumId="1382597">
    <w:lvl>
      <w:start w:val="1"/>
      <w:numFmt w:val="decimal"/>
      <w:suff w:val="tab"/>
      <w:lvlText w:val="%1."/>
      <w:rPr>
        <w:color w:val="3370ff"/>
      </w:rPr>
    </w:lvl>
  </w:abstractNum>
  <w:abstractNum w:abstractNumId="1382598">
    <w:lvl>
      <w:start w:val="1"/>
      <w:numFmt w:val="lowerLetter"/>
      <w:suff w:val="tab"/>
      <w:lvlText w:val="%1."/>
      <w:rPr>
        <w:color w:val="3370ff"/>
      </w:rPr>
    </w:lvl>
  </w:abstractNum>
  <w:abstractNum w:abstractNumId="1382599">
    <w:lvl>
      <w:start w:val="2"/>
      <w:numFmt w:val="lowerLetter"/>
      <w:suff w:val="tab"/>
      <w:lvlText w:val="%1."/>
      <w:rPr>
        <w:color w:val="3370ff"/>
      </w:rPr>
    </w:lvl>
  </w:abstractNum>
  <w:abstractNum w:abstractNumId="1382600">
    <w:lvl>
      <w:start w:val="3"/>
      <w:numFmt w:val="lowerLetter"/>
      <w:suff w:val="tab"/>
      <w:lvlText w:val="%1."/>
      <w:rPr>
        <w:color w:val="3370ff"/>
      </w:rPr>
    </w:lvl>
  </w:abstractNum>
  <w:abstractNum w:abstractNumId="1382601">
    <w:lvl>
      <w:start w:val="4"/>
      <w:numFmt w:val="lowerLetter"/>
      <w:suff w:val="tab"/>
      <w:lvlText w:val="%1."/>
      <w:rPr>
        <w:color w:val="3370ff"/>
      </w:rPr>
    </w:lvl>
  </w:abstractNum>
  <w:abstractNum w:abstractNumId="1382602">
    <w:lvl>
      <w:start w:val="5"/>
      <w:numFmt w:val="lowerLetter"/>
      <w:suff w:val="tab"/>
      <w:lvlText w:val="%1."/>
      <w:rPr>
        <w:color w:val="3370ff"/>
      </w:rPr>
    </w:lvl>
  </w:abstractNum>
  <w:abstractNum w:abstractNumId="1382603">
    <w:lvl>
      <w:start w:val="6"/>
      <w:numFmt w:val="lowerLetter"/>
      <w:suff w:val="tab"/>
      <w:lvlText w:val="%1."/>
      <w:rPr>
        <w:color w:val="3370ff"/>
      </w:rPr>
    </w:lvl>
  </w:abstractNum>
  <w:abstractNum w:abstractNumId="1382604">
    <w:lvl>
      <w:start w:val="2"/>
      <w:numFmt w:val="decimal"/>
      <w:suff w:val="tab"/>
      <w:lvlText w:val="%1."/>
      <w:rPr>
        <w:color w:val="3370ff"/>
      </w:rPr>
    </w:lvl>
  </w:abstractNum>
  <w:abstractNum w:abstractNumId="1382605">
    <w:lvl>
      <w:start w:val="3"/>
      <w:numFmt w:val="decimal"/>
      <w:suff w:val="tab"/>
      <w:lvlText w:val="%1."/>
      <w:rPr>
        <w:color w:val="3370ff"/>
      </w:rPr>
    </w:lvl>
  </w:abstractNum>
  <w:abstractNum w:abstractNumId="1382606">
    <w:lvl>
      <w:start w:val="1"/>
      <w:numFmt w:val="lowerLetter"/>
      <w:suff w:val="tab"/>
      <w:lvlText w:val="%1."/>
      <w:rPr>
        <w:color w:val="3370ff"/>
      </w:rPr>
    </w:lvl>
  </w:abstractNum>
  <w:abstractNum w:abstractNumId="1382607">
    <w:lvl>
      <w:start w:val="2"/>
      <w:numFmt w:val="lowerLetter"/>
      <w:suff w:val="tab"/>
      <w:lvlText w:val="%1."/>
      <w:rPr>
        <w:color w:val="3370ff"/>
      </w:rPr>
    </w:lvl>
  </w:abstractNum>
  <w:abstractNum w:abstractNumId="1382608">
    <w:lvl>
      <w:start w:val="3"/>
      <w:numFmt w:val="lowerLetter"/>
      <w:suff w:val="tab"/>
      <w:lvlText w:val="%1."/>
      <w:rPr>
        <w:color w:val="3370ff"/>
      </w:rPr>
    </w:lvl>
  </w:abstractNum>
  <w:abstractNum w:abstractNumId="1382609">
    <w:lvl>
      <w:start w:val="4"/>
      <w:numFmt w:val="lowerLetter"/>
      <w:suff w:val="tab"/>
      <w:lvlText w:val="%1."/>
      <w:rPr>
        <w:color w:val="3370ff"/>
      </w:rPr>
    </w:lvl>
  </w:abstractNum>
  <w:abstractNum w:abstractNumId="1382610">
    <w:lvl>
      <w:start w:val="4"/>
      <w:numFmt w:val="decimal"/>
      <w:suff w:val="tab"/>
      <w:lvlText w:val="%1."/>
      <w:rPr>
        <w:color w:val="3370ff"/>
      </w:rPr>
    </w:lvl>
  </w:abstractNum>
  <w:abstractNum w:abstractNumId="1382611">
    <w:lvl>
      <w:start w:val="1"/>
      <w:numFmt w:val="lowerLetter"/>
      <w:suff w:val="tab"/>
      <w:lvlText w:val="%1."/>
      <w:rPr>
        <w:color w:val="3370ff"/>
      </w:rPr>
    </w:lvl>
  </w:abstractNum>
  <w:abstractNum w:abstractNumId="1382612">
    <w:lvl>
      <w:start w:val="1"/>
      <w:numFmt w:val="lowerRoman"/>
      <w:suff w:val="tab"/>
      <w:lvlText w:val="%1."/>
      <w:rPr>
        <w:color w:val="3370ff"/>
      </w:rPr>
    </w:lvl>
  </w:abstractNum>
  <w:abstractNum w:abstractNumId="1382613">
    <w:lvl>
      <w:start w:val="2"/>
      <w:numFmt w:val="lowerRoman"/>
      <w:suff w:val="tab"/>
      <w:lvlText w:val="%1."/>
      <w:rPr>
        <w:color w:val="3370ff"/>
      </w:rPr>
    </w:lvl>
  </w:abstractNum>
  <w:abstractNum w:abstractNumId="1382614">
    <w:lvl>
      <w:start w:val="3"/>
      <w:numFmt w:val="lowerRoman"/>
      <w:suff w:val="tab"/>
      <w:lvlText w:val="%1."/>
      <w:rPr>
        <w:color w:val="3370ff"/>
      </w:rPr>
    </w:lvl>
  </w:abstractNum>
  <w:abstractNum w:abstractNumId="1382615">
    <w:lvl>
      <w:start w:val="4"/>
      <w:numFmt w:val="lowerRoman"/>
      <w:suff w:val="tab"/>
      <w:lvlText w:val="%1."/>
      <w:rPr>
        <w:color w:val="3370ff"/>
      </w:rPr>
    </w:lvl>
  </w:abstractNum>
  <w:abstractNum w:abstractNumId="1382616">
    <w:lvl>
      <w:start w:val="2"/>
      <w:numFmt w:val="lowerLetter"/>
      <w:suff w:val="tab"/>
      <w:lvlText w:val="%1."/>
      <w:rPr>
        <w:color w:val="3370ff"/>
      </w:rPr>
    </w:lvl>
  </w:abstractNum>
  <w:abstractNum w:abstractNumId="1382617">
    <w:lvl>
      <w:start w:val="1"/>
      <w:numFmt w:val="lowerRoman"/>
      <w:suff w:val="tab"/>
      <w:lvlText w:val="%1."/>
      <w:rPr>
        <w:color w:val="3370ff"/>
      </w:rPr>
    </w:lvl>
  </w:abstractNum>
  <w:abstractNum w:abstractNumId="1382618">
    <w:lvl>
      <w:start w:val="2"/>
      <w:numFmt w:val="lowerRoman"/>
      <w:suff w:val="tab"/>
      <w:lvlText w:val="%1."/>
      <w:rPr>
        <w:color w:val="3370ff"/>
      </w:rPr>
    </w:lvl>
  </w:abstractNum>
  <w:abstractNum w:abstractNumId="1382619">
    <w:lvl>
      <w:start w:val="3"/>
      <w:numFmt w:val="lowerRoman"/>
      <w:suff w:val="tab"/>
      <w:lvlText w:val="%1."/>
      <w:rPr>
        <w:color w:val="3370ff"/>
      </w:rPr>
    </w:lvl>
  </w:abstractNum>
  <w:abstractNum w:abstractNumId="1382620">
    <w:lvl>
      <w:start w:val="4"/>
      <w:numFmt w:val="lowerRoman"/>
      <w:suff w:val="tab"/>
      <w:lvlText w:val="%1."/>
      <w:rPr>
        <w:color w:val="3370ff"/>
      </w:rPr>
    </w:lvl>
  </w:abstractNum>
  <w:abstractNum w:abstractNumId="1382621">
    <w:lvl>
      <w:start w:val="3"/>
      <w:numFmt w:val="lowerLetter"/>
      <w:suff w:val="tab"/>
      <w:lvlText w:val="%1."/>
      <w:rPr>
        <w:color w:val="3370ff"/>
      </w:rPr>
    </w:lvl>
  </w:abstractNum>
  <w:abstractNum w:abstractNumId="1382622">
    <w:lvl>
      <w:start w:val="1"/>
      <w:numFmt w:val="lowerRoman"/>
      <w:suff w:val="tab"/>
      <w:lvlText w:val="%1."/>
      <w:rPr>
        <w:color w:val="3370ff"/>
      </w:rPr>
    </w:lvl>
  </w:abstractNum>
  <w:abstractNum w:abstractNumId="1382623">
    <w:lvl>
      <w:start w:val="2"/>
      <w:numFmt w:val="lowerRoman"/>
      <w:suff w:val="tab"/>
      <w:lvlText w:val="%1."/>
      <w:rPr>
        <w:color w:val="3370ff"/>
      </w:rPr>
    </w:lvl>
  </w:abstractNum>
  <w:abstractNum w:abstractNumId="1382624">
    <w:lvl>
      <w:start w:val="3"/>
      <w:numFmt w:val="lowerRoman"/>
      <w:suff w:val="tab"/>
      <w:lvlText w:val="%1."/>
      <w:rPr>
        <w:color w:val="3370ff"/>
      </w:rPr>
    </w:lvl>
  </w:abstractNum>
  <w:abstractNum w:abstractNumId="1382625">
    <w:lvl>
      <w:start w:val="4"/>
      <w:numFmt w:val="lowerRoman"/>
      <w:suff w:val="tab"/>
      <w:lvlText w:val="%1."/>
      <w:rPr>
        <w:color w:val="3370ff"/>
      </w:rPr>
    </w:lvl>
  </w:abstractNum>
  <w:abstractNum w:abstractNumId="1382626">
    <w:lvl>
      <w:start w:val="4"/>
      <w:numFmt w:val="lowerLetter"/>
      <w:suff w:val="tab"/>
      <w:lvlText w:val="%1."/>
      <w:rPr>
        <w:color w:val="3370ff"/>
      </w:rPr>
    </w:lvl>
  </w:abstractNum>
  <w:abstractNum w:abstractNumId="1382627">
    <w:lvl>
      <w:start w:val="1"/>
      <w:numFmt w:val="lowerRoman"/>
      <w:suff w:val="tab"/>
      <w:lvlText w:val="%1."/>
      <w:rPr>
        <w:color w:val="3370ff"/>
      </w:rPr>
    </w:lvl>
  </w:abstractNum>
  <w:abstractNum w:abstractNumId="1382628">
    <w:lvl>
      <w:start w:val="2"/>
      <w:numFmt w:val="lowerRoman"/>
      <w:suff w:val="tab"/>
      <w:lvlText w:val="%1."/>
      <w:rPr>
        <w:color w:val="3370ff"/>
      </w:rPr>
    </w:lvl>
  </w:abstractNum>
  <w:abstractNum w:abstractNumId="1382629">
    <w:lvl>
      <w:start w:val="3"/>
      <w:numFmt w:val="lowerRoman"/>
      <w:suff w:val="tab"/>
      <w:lvlText w:val="%1."/>
      <w:rPr>
        <w:color w:val="3370ff"/>
      </w:rPr>
    </w:lvl>
  </w:abstractNum>
  <w:abstractNum w:abstractNumId="1382630">
    <w:lvl>
      <w:start w:val="4"/>
      <w:numFmt w:val="lowerRoman"/>
      <w:suff w:val="tab"/>
      <w:lvlText w:val="%1."/>
      <w:rPr>
        <w:color w:val="3370ff"/>
      </w:rPr>
    </w:lvl>
  </w:abstractNum>
  <w:abstractNum w:abstractNumId="1382631">
    <w:lvl>
      <w:start w:val="2"/>
      <w:numFmt w:val="lowerRoman"/>
      <w:suff w:val="tab"/>
      <w:lvlText w:val="%1."/>
      <w:rPr>
        <w:color w:val="3370ff"/>
      </w:rPr>
    </w:lvl>
  </w:abstractNum>
  <w:abstractNum w:abstractNumId="1382632">
    <w:lvl>
      <w:start w:val="3"/>
      <w:numFmt w:val="lowerRoman"/>
      <w:suff w:val="tab"/>
      <w:lvlText w:val="%1."/>
      <w:rPr>
        <w:color w:val="3370ff"/>
      </w:rPr>
    </w:lvl>
  </w:abstractNum>
  <w:abstractNum w:abstractNumId="1382633">
    <w:lvl>
      <w:start w:val="2"/>
      <w:numFmt w:val="lowerLetter"/>
      <w:suff w:val="tab"/>
      <w:lvlText w:val="%1."/>
      <w:rPr>
        <w:color w:val="3370ff"/>
      </w:rPr>
    </w:lvl>
  </w:abstractNum>
  <w:abstractNum w:abstractNumId="1382634">
    <w:lvl>
      <w:start w:val="1"/>
      <w:numFmt w:val="lowerRoman"/>
      <w:suff w:val="tab"/>
      <w:lvlText w:val="%1."/>
      <w:rPr>
        <w:color w:val="3370ff"/>
      </w:rPr>
    </w:lvl>
  </w:abstractNum>
  <w:abstractNum w:abstractNumId="1382635">
    <w:lvl>
      <w:start w:val="3"/>
      <w:numFmt w:val="lowerLetter"/>
      <w:suff w:val="tab"/>
      <w:lvlText w:val="%1."/>
      <w:rPr>
        <w:color w:val="3370ff"/>
      </w:rPr>
    </w:lvl>
  </w:abstractNum>
  <w:abstractNum w:abstractNumId="1382636">
    <w:lvl>
      <w:start w:val="1"/>
      <w:numFmt w:val="lowerRoman"/>
      <w:suff w:val="tab"/>
      <w:lvlText w:val="%1."/>
      <w:rPr>
        <w:color w:val="3370ff"/>
      </w:rPr>
    </w:lvl>
  </w:abstractNum>
  <w:abstractNum w:abstractNumId="1382637">
    <w:lvl>
      <w:start w:val="1"/>
      <w:numFmt w:val="decimal"/>
      <w:suff w:val="tab"/>
      <w:lvlText w:val="%1."/>
      <w:rPr>
        <w:color w:val="3370ff"/>
      </w:rPr>
    </w:lvl>
  </w:abstractNum>
  <w:abstractNum w:abstractNumId="1382638">
    <w:lvl>
      <w:start w:val="2"/>
      <w:numFmt w:val="decimal"/>
      <w:suff w:val="tab"/>
      <w:lvlText w:val="%1."/>
      <w:rPr>
        <w:color w:val="3370ff"/>
      </w:rPr>
    </w:lvl>
  </w:abstractNum>
  <w:abstractNum w:abstractNumId="1382639">
    <w:lvl>
      <w:start w:val="3"/>
      <w:numFmt w:val="decimal"/>
      <w:suff w:val="tab"/>
      <w:lvlText w:val="%1."/>
      <w:rPr>
        <w:color w:val="3370ff"/>
      </w:rPr>
    </w:lvl>
  </w:abstractNum>
  <w:abstractNum w:abstractNumId="1382640">
    <w:lvl>
      <w:start w:val="4"/>
      <w:numFmt w:val="decimal"/>
      <w:suff w:val="tab"/>
      <w:lvlText w:val="%1."/>
      <w:rPr>
        <w:color w:val="3370ff"/>
      </w:rPr>
    </w:lvl>
  </w:abstractNum>
  <w:abstractNum w:abstractNumId="1382641">
    <w:lvl>
      <w:start w:val="2"/>
      <w:numFmt w:val="lowerRoman"/>
      <w:suff w:val="tab"/>
      <w:lvlText w:val="%1."/>
      <w:rPr>
        <w:color w:val="3370ff"/>
      </w:rPr>
    </w:lvl>
  </w:abstractNum>
  <w:abstractNum w:abstractNumId="1382642">
    <w:lvl>
      <w:start w:val="3"/>
      <w:numFmt w:val="lowerRoman"/>
      <w:suff w:val="tab"/>
      <w:lvlText w:val="%1."/>
      <w:rPr>
        <w:color w:val="3370ff"/>
      </w:rPr>
    </w:lvl>
  </w:abstractNum>
  <w:abstractNum w:abstractNumId="1382643">
    <w:lvl>
      <w:start w:val="1"/>
      <w:numFmt w:val="decimal"/>
      <w:suff w:val="tab"/>
      <w:lvlText w:val="%1."/>
      <w:rPr>
        <w:color w:val="3370ff"/>
      </w:rPr>
    </w:lvl>
  </w:abstractNum>
  <w:abstractNum w:abstractNumId="1382644">
    <w:lvl>
      <w:start w:val="2"/>
      <w:numFmt w:val="decimal"/>
      <w:suff w:val="tab"/>
      <w:lvlText w:val="%1."/>
      <w:rPr>
        <w:color w:val="3370ff"/>
      </w:rPr>
    </w:lvl>
  </w:abstractNum>
  <w:abstractNum w:abstractNumId="1382645">
    <w:lvl>
      <w:start w:val="4"/>
      <w:numFmt w:val="lowerRoman"/>
      <w:suff w:val="tab"/>
      <w:lvlText w:val="%1."/>
      <w:rPr>
        <w:color w:val="3370ff"/>
      </w:rPr>
    </w:lvl>
  </w:abstractNum>
  <w:abstractNum w:abstractNumId="1382646">
    <w:lvl>
      <w:start w:val="1"/>
      <w:numFmt w:val="decimal"/>
      <w:suff w:val="tab"/>
      <w:lvlText w:val="%1."/>
      <w:rPr>
        <w:color w:val="3370ff"/>
      </w:rPr>
    </w:lvl>
  </w:abstractNum>
  <w:abstractNum w:abstractNumId="1382647">
    <w:lvl>
      <w:start w:val="2"/>
      <w:numFmt w:val="decimal"/>
      <w:suff w:val="tab"/>
      <w:lvlText w:val="%1."/>
      <w:rPr>
        <w:color w:val="3370ff"/>
      </w:rPr>
    </w:lvl>
  </w:abstractNum>
  <w:abstractNum w:abstractNumId="1382648">
    <w:lvl>
      <w:start w:val="5"/>
      <w:numFmt w:val="lowerRoman"/>
      <w:suff w:val="tab"/>
      <w:lvlText w:val="%1."/>
      <w:rPr>
        <w:color w:val="3370ff"/>
      </w:rPr>
    </w:lvl>
  </w:abstractNum>
  <w:abstractNum w:abstractNumId="1382649">
    <w:lvl>
      <w:start w:val="1"/>
      <w:numFmt w:val="decimal"/>
      <w:suff w:val="tab"/>
      <w:lvlText w:val="%1."/>
      <w:rPr>
        <w:color w:val="3370ff"/>
      </w:rPr>
    </w:lvl>
  </w:abstractNum>
  <w:abstractNum w:abstractNumId="1382650">
    <w:lvl>
      <w:start w:val="6"/>
      <w:numFmt w:val="lowerRoman"/>
      <w:suff w:val="tab"/>
      <w:lvlText w:val="%1."/>
      <w:rPr>
        <w:color w:val="3370ff"/>
      </w:rPr>
    </w:lvl>
  </w:abstractNum>
  <w:abstractNum w:abstractNumId="1382651">
    <w:lvl>
      <w:start w:val="1"/>
      <w:numFmt w:val="decimal"/>
      <w:suff w:val="tab"/>
      <w:lvlText w:val="%1."/>
      <w:rPr>
        <w:color w:val="3370ff"/>
      </w:rPr>
    </w:lvl>
  </w:abstractNum>
  <w:abstractNum w:abstractNumId="1382652">
    <w:lvl>
      <w:start w:val="2"/>
      <w:numFmt w:val="decimal"/>
      <w:suff w:val="tab"/>
      <w:lvlText w:val="%1."/>
      <w:rPr>
        <w:color w:val="3370ff"/>
      </w:rPr>
    </w:lvl>
  </w:abstractNum>
  <w:abstractNum w:abstractNumId="1382653">
    <w:lvl>
      <w:start w:val="3"/>
      <w:numFmt w:val="decimal"/>
      <w:suff w:val="tab"/>
      <w:lvlText w:val="%1."/>
      <w:rPr>
        <w:color w:val="3370ff"/>
      </w:rPr>
    </w:lvl>
  </w:abstractNum>
  <w:abstractNum w:abstractNumId="1382654">
    <w:lvl>
      <w:start w:val="7"/>
      <w:numFmt w:val="lowerRoman"/>
      <w:suff w:val="tab"/>
      <w:lvlText w:val="%1."/>
      <w:rPr>
        <w:color w:val="3370ff"/>
      </w:rPr>
    </w:lvl>
  </w:abstractNum>
  <w:abstractNum w:abstractNumId="1382655">
    <w:lvl>
      <w:start w:val="1"/>
      <w:numFmt w:val="decimal"/>
      <w:suff w:val="tab"/>
      <w:lvlText w:val="%1."/>
      <w:rPr>
        <w:color w:val="3370ff"/>
      </w:rPr>
    </w:lvl>
  </w:abstractNum>
  <w:abstractNum w:abstractNumId="1382656">
    <w:lvl>
      <w:start w:val="2"/>
      <w:numFmt w:val="decimal"/>
      <w:suff w:val="tab"/>
      <w:lvlText w:val="%1."/>
      <w:rPr>
        <w:color w:val="3370ff"/>
      </w:rPr>
    </w:lvl>
  </w:abstractNum>
  <w:abstractNum w:abstractNumId="1382657">
    <w:lvl>
      <w:start w:val="8"/>
      <w:numFmt w:val="lowerRoman"/>
      <w:suff w:val="tab"/>
      <w:lvlText w:val="%1."/>
      <w:rPr>
        <w:color w:val="3370ff"/>
      </w:rPr>
    </w:lvl>
  </w:abstractNum>
  <w:abstractNum w:abstractNumId="1382658">
    <w:lvl>
      <w:start w:val="9"/>
      <w:numFmt w:val="lowerRoman"/>
      <w:suff w:val="tab"/>
      <w:lvlText w:val="%1."/>
      <w:rPr>
        <w:color w:val="3370ff"/>
      </w:rPr>
    </w:lvl>
  </w:abstractNum>
  <w:abstractNum w:abstractNumId="1382659">
    <w:lvl>
      <w:start w:val="10"/>
      <w:numFmt w:val="lowerRoman"/>
      <w:suff w:val="tab"/>
      <w:lvlText w:val="%1."/>
      <w:rPr>
        <w:color w:val="3370ff"/>
      </w:rPr>
    </w:lvl>
  </w:abstractNum>
  <w:abstractNum w:abstractNumId="1382660">
    <w:lvl>
      <w:start w:val="11"/>
      <w:numFmt w:val="lowerRoman"/>
      <w:suff w:val="tab"/>
      <w:lvlText w:val="%1."/>
      <w:rPr>
        <w:color w:val="3370ff"/>
      </w:rPr>
    </w:lvl>
  </w:abstractNum>
  <w:abstractNum w:abstractNumId="1382661">
    <w:lvl>
      <w:start w:val="4"/>
      <w:numFmt w:val="lowerLetter"/>
      <w:suff w:val="tab"/>
      <w:lvlText w:val="%1."/>
      <w:rPr>
        <w:color w:val="3370ff"/>
      </w:rPr>
    </w:lvl>
  </w:abstractNum>
  <w:abstractNum w:abstractNumId="1382662">
    <w:lvl>
      <w:start w:val="5"/>
      <w:numFmt w:val="lowerLetter"/>
      <w:suff w:val="tab"/>
      <w:lvlText w:val="%1."/>
      <w:rPr>
        <w:color w:val="3370ff"/>
      </w:rPr>
    </w:lvl>
  </w:abstractNum>
  <w:abstractNum w:abstractNumId="1382663">
    <w:lvl>
      <w:start w:val="1"/>
      <w:numFmt w:val="lowerRoman"/>
      <w:suff w:val="tab"/>
      <w:lvlText w:val="%1."/>
      <w:rPr>
        <w:color w:val="3370ff"/>
      </w:rPr>
    </w:lvl>
  </w:abstractNum>
  <w:abstractNum w:abstractNumId="1382664">
    <w:lvl>
      <w:start w:val="2"/>
      <w:numFmt w:val="lowerRoman"/>
      <w:suff w:val="tab"/>
      <w:lvlText w:val="%1."/>
      <w:rPr>
        <w:color w:val="3370ff"/>
      </w:rPr>
    </w:lvl>
  </w:abstractNum>
  <w:abstractNum w:abstractNumId="1382665">
    <w:lvl>
      <w:start w:val="3"/>
      <w:numFmt w:val="lowerRoman"/>
      <w:suff w:val="tab"/>
      <w:lvlText w:val="%1."/>
      <w:rPr>
        <w:color w:val="3370ff"/>
      </w:rPr>
    </w:lvl>
  </w:abstractNum>
  <w:abstractNum w:abstractNumId="1382666">
    <w:lvl>
      <w:start w:val="4"/>
      <w:numFmt w:val="lowerRoman"/>
      <w:suff w:val="tab"/>
      <w:lvlText w:val="%1."/>
      <w:rPr>
        <w:color w:val="3370ff"/>
      </w:rPr>
    </w:lvl>
  </w:abstractNum>
  <w:abstractNum w:abstractNumId="1382667">
    <w:lvl>
      <w:start w:val="5"/>
      <w:numFmt w:val="lowerRoman"/>
      <w:suff w:val="tab"/>
      <w:lvlText w:val="%1."/>
      <w:rPr>
        <w:color w:val="3370ff"/>
      </w:rPr>
    </w:lvl>
  </w:abstractNum>
  <w:abstractNum w:abstractNumId="1382668">
    <w:lvl>
      <w:start w:val="1"/>
      <w:numFmt w:val="decimal"/>
      <w:suff w:val="tab"/>
      <w:lvlText w:val="%1."/>
      <w:rPr>
        <w:color w:val="3370ff"/>
      </w:rPr>
    </w:lvl>
  </w:abstractNum>
  <w:abstractNum w:abstractNumId="1382669">
    <w:lvl>
      <w:start w:val="2"/>
      <w:numFmt w:val="decimal"/>
      <w:suff w:val="tab"/>
      <w:lvlText w:val="%1."/>
      <w:rPr>
        <w:color w:val="3370ff"/>
      </w:rPr>
    </w:lvl>
  </w:abstractNum>
  <w:abstractNum w:abstractNumId="1382670">
    <w:lvl>
      <w:start w:val="6"/>
      <w:numFmt w:val="lowerRoman"/>
      <w:suff w:val="tab"/>
      <w:lvlText w:val="%1."/>
      <w:rPr>
        <w:color w:val="3370ff"/>
      </w:rPr>
    </w:lvl>
  </w:abstractNum>
  <w:abstractNum w:abstractNumId="1382671">
    <w:lvl>
      <w:start w:val="7"/>
      <w:numFmt w:val="lowerRoman"/>
      <w:suff w:val="tab"/>
      <w:lvlText w:val="%1."/>
      <w:rPr>
        <w:color w:val="3370ff"/>
      </w:rPr>
    </w:lvl>
  </w:abstractNum>
  <w:abstractNum w:abstractNumId="1382672">
    <w:lvl>
      <w:start w:val="6"/>
      <w:numFmt w:val="lowerLetter"/>
      <w:suff w:val="tab"/>
      <w:lvlText w:val="%1."/>
      <w:rPr>
        <w:color w:val="3370ff"/>
      </w:rPr>
    </w:lvl>
  </w:abstractNum>
  <w:abstractNum w:abstractNumId="1382673">
    <w:lvl>
      <w:start w:val="1"/>
      <w:numFmt w:val="decimal"/>
      <w:suff w:val="tab"/>
      <w:lvlText w:val="%1."/>
      <w:rPr>
        <w:color w:val="3370ff"/>
      </w:rPr>
    </w:lvl>
  </w:abstractNum>
  <w:abstractNum w:abstractNumId="1382674">
    <w:lvl>
      <w:start w:val="1"/>
      <w:numFmt w:val="lowerLetter"/>
      <w:suff w:val="tab"/>
      <w:lvlText w:val="%1."/>
      <w:rPr>
        <w:color w:val="3370ff"/>
      </w:rPr>
    </w:lvl>
  </w:abstractNum>
  <w:abstractNum w:abstractNumId="1382675">
    <w:lvl>
      <w:start w:val="1"/>
      <w:numFmt w:val="lowerRoman"/>
      <w:suff w:val="tab"/>
      <w:lvlText w:val="%1."/>
      <w:rPr>
        <w:color w:val="3370ff"/>
      </w:rPr>
    </w:lvl>
  </w:abstractNum>
  <w:abstractNum w:abstractNumId="1382676">
    <w:lvl>
      <w:start w:val="2"/>
      <w:numFmt w:val="lowerRoman"/>
      <w:suff w:val="tab"/>
      <w:lvlText w:val="%1."/>
      <w:rPr>
        <w:color w:val="3370ff"/>
      </w:rPr>
    </w:lvl>
  </w:abstractNum>
  <w:abstractNum w:abstractNumId="1382677">
    <w:lvl>
      <w:start w:val="2"/>
      <w:numFmt w:val="lowerLetter"/>
      <w:suff w:val="tab"/>
      <w:lvlText w:val="%1."/>
      <w:rPr>
        <w:color w:val="3370ff"/>
      </w:rPr>
    </w:lvl>
  </w:abstractNum>
  <w:abstractNum w:abstractNumId="1382678">
    <w:lvl>
      <w:start w:val="1"/>
      <w:numFmt w:val="lowerRoman"/>
      <w:suff w:val="tab"/>
      <w:lvlText w:val="%1."/>
      <w:rPr>
        <w:color w:val="3370ff"/>
      </w:rPr>
    </w:lvl>
  </w:abstractNum>
  <w:abstractNum w:abstractNumId="1382679">
    <w:lvl>
      <w:start w:val="2"/>
      <w:numFmt w:val="lowerRoman"/>
      <w:suff w:val="tab"/>
      <w:lvlText w:val="%1."/>
      <w:rPr>
        <w:color w:val="3370ff"/>
      </w:rPr>
    </w:lvl>
  </w:abstractNum>
  <w:abstractNum w:abstractNumId="1382680">
    <w:lvl>
      <w:start w:val="1"/>
      <w:numFmt w:val="decimal"/>
      <w:suff w:val="tab"/>
      <w:lvlText w:val="%1."/>
      <w:rPr>
        <w:color w:val="3370ff"/>
      </w:rPr>
    </w:lvl>
  </w:abstractNum>
  <w:abstractNum w:abstractNumId="1382681">
    <w:lvl>
      <w:start w:val="1"/>
      <w:numFmt w:val="lowerLetter"/>
      <w:suff w:val="tab"/>
      <w:lvlText w:val="%1."/>
      <w:rPr>
        <w:color w:val="3370ff"/>
      </w:rPr>
    </w:lvl>
  </w:abstractNum>
  <w:abstractNum w:abstractNumId="1382682">
    <w:lvl>
      <w:start w:val="2"/>
      <w:numFmt w:val="lowerLetter"/>
      <w:suff w:val="tab"/>
      <w:lvlText w:val="%1."/>
      <w:rPr>
        <w:color w:val="3370ff"/>
      </w:rPr>
    </w:lvl>
  </w:abstractNum>
  <w:abstractNum w:abstractNumId="1382683">
    <w:lvl>
      <w:start w:val="3"/>
      <w:numFmt w:val="lowerLetter"/>
      <w:suff w:val="tab"/>
      <w:lvlText w:val="%1."/>
      <w:rPr>
        <w:color w:val="3370ff"/>
      </w:rPr>
    </w:lvl>
  </w:abstractNum>
  <w:abstractNum w:abstractNumId="1382684">
    <w:lvl>
      <w:start w:val="1"/>
      <w:numFmt w:val="lowerRoman"/>
      <w:suff w:val="tab"/>
      <w:lvlText w:val="%1."/>
      <w:rPr>
        <w:color w:val="3370ff"/>
      </w:rPr>
    </w:lvl>
  </w:abstractNum>
  <w:abstractNum w:abstractNumId="1382685">
    <w:lvl>
      <w:start w:val="2"/>
      <w:numFmt w:val="lowerRoman"/>
      <w:suff w:val="tab"/>
      <w:lvlText w:val="%1."/>
      <w:rPr>
        <w:color w:val="3370ff"/>
      </w:rPr>
    </w:lvl>
  </w:abstractNum>
  <w:abstractNum w:abstractNumId="1382686">
    <w:lvl>
      <w:start w:val="1"/>
      <w:numFmt w:val="decimal"/>
      <w:suff w:val="tab"/>
      <w:lvlText w:val="%1."/>
      <w:rPr>
        <w:color w:val="3370ff"/>
      </w:rPr>
    </w:lvl>
  </w:abstractNum>
  <w:abstractNum w:abstractNumId="1382687">
    <w:lvl>
      <w:start w:val="2"/>
      <w:numFmt w:val="decimal"/>
      <w:suff w:val="tab"/>
      <w:lvlText w:val="%1."/>
      <w:rPr>
        <w:color w:val="3370ff"/>
      </w:rPr>
    </w:lvl>
  </w:abstractNum>
  <w:abstractNum w:abstractNumId="1382688">
    <w:lvl>
      <w:start w:val="3"/>
      <w:numFmt w:val="decimal"/>
      <w:suff w:val="tab"/>
      <w:lvlText w:val="%1."/>
      <w:rPr>
        <w:color w:val="3370ff"/>
      </w:rPr>
    </w:lvl>
  </w:abstractNum>
  <w:abstractNum w:abstractNumId="1382689">
    <w:lvl>
      <w:start w:val="4"/>
      <w:numFmt w:val="decimal"/>
      <w:suff w:val="tab"/>
      <w:lvlText w:val="%1."/>
      <w:rPr>
        <w:color w:val="3370ff"/>
      </w:rPr>
    </w:lvl>
  </w:abstractNum>
  <w:abstractNum w:abstractNumId="1382690">
    <w:lvl>
      <w:start w:val="1"/>
      <w:numFmt w:val="lowerRoman"/>
      <w:suff w:val="tab"/>
      <w:lvlText w:val="%1."/>
      <w:rPr>
        <w:color w:val="3370ff"/>
      </w:rPr>
    </w:lvl>
  </w:abstractNum>
  <w:abstractNum w:abstractNumId="1382691">
    <w:lvl>
      <w:start w:val="1"/>
      <w:numFmt w:val="decimal"/>
      <w:suff w:val="tab"/>
      <w:lvlText w:val="%1."/>
      <w:rPr>
        <w:color w:val="3370ff"/>
      </w:rPr>
    </w:lvl>
  </w:abstractNum>
  <w:abstractNum w:abstractNumId="1382692">
    <w:lvl>
      <w:start w:val="2"/>
      <w:numFmt w:val="lowerRoman"/>
      <w:suff w:val="tab"/>
      <w:lvlText w:val="%1."/>
      <w:rPr>
        <w:color w:val="3370ff"/>
      </w:rPr>
    </w:lvl>
  </w:abstractNum>
  <w:abstractNum w:abstractNumId="1382693">
    <w:lvl>
      <w:start w:val="1"/>
      <w:numFmt w:val="decimal"/>
      <w:suff w:val="tab"/>
      <w:lvlText w:val="%1."/>
      <w:rPr>
        <w:color w:val="3370ff"/>
      </w:rPr>
    </w:lvl>
  </w:abstractNum>
  <w:abstractNum w:abstractNumId="1382694">
    <w:lvl>
      <w:start w:val="2"/>
      <w:numFmt w:val="decimal"/>
      <w:suff w:val="tab"/>
      <w:lvlText w:val="%1."/>
      <w:rPr>
        <w:color w:val="3370ff"/>
      </w:rPr>
    </w:lvl>
  </w:abstractNum>
  <w:abstractNum w:abstractNumId="1382695">
    <w:lvl>
      <w:start w:val="1"/>
      <w:numFmt w:val="lowerRoman"/>
      <w:suff w:val="tab"/>
      <w:lvlText w:val="%1."/>
      <w:rPr>
        <w:color w:val="3370ff"/>
      </w:rPr>
    </w:lvl>
  </w:abstractNum>
  <w:abstractNum w:abstractNumId="1382696">
    <w:lvl>
      <w:start w:val="1"/>
      <w:numFmt w:val="lowerRoman"/>
      <w:suff w:val="tab"/>
      <w:lvlText w:val="%1."/>
      <w:rPr>
        <w:color w:val="3370ff"/>
      </w:rPr>
    </w:lvl>
  </w:abstractNum>
  <w:abstractNum w:abstractNumId="1382697">
    <w:lvl>
      <w:start w:val="2"/>
      <w:numFmt w:val="lowerRoman"/>
      <w:suff w:val="tab"/>
      <w:lvlText w:val="%1."/>
      <w:rPr>
        <w:color w:val="3370ff"/>
      </w:rPr>
    </w:lvl>
  </w:abstractNum>
  <w:abstractNum w:abstractNumId="1382698">
    <w:lvl>
      <w:start w:val="1"/>
      <w:numFmt w:val="lowerLetter"/>
      <w:suff w:val="tab"/>
      <w:lvlText w:val="%1."/>
      <w:rPr>
        <w:color w:val="3370ff"/>
      </w:rPr>
    </w:lvl>
  </w:abstractNum>
  <w:abstractNum w:abstractNumId="1382699">
    <w:lvl>
      <w:start w:val="2"/>
      <w:numFmt w:val="lowerLetter"/>
      <w:suff w:val="tab"/>
      <w:lvlText w:val="%1."/>
      <w:rPr>
        <w:color w:val="3370ff"/>
      </w:rPr>
    </w:lvl>
  </w:abstractNum>
  <w:abstractNum w:abstractNumId="1382700">
    <w:lvl>
      <w:start w:val="1"/>
      <w:numFmt w:val="lowerRoman"/>
      <w:suff w:val="tab"/>
      <w:lvlText w:val="%1."/>
      <w:rPr>
        <w:color w:val="3370ff"/>
      </w:rPr>
    </w:lvl>
  </w:abstractNum>
  <w:abstractNum w:abstractNumId="1382701">
    <w:lvl>
      <w:numFmt w:val="bullet"/>
      <w:suff w:val="tab"/>
      <w:lvlText w:val="▪"/>
      <w:rPr>
        <w:color w:val="3370ff"/>
        <w:sz w:val="11"/>
      </w:rPr>
    </w:lvl>
  </w:abstractNum>
  <w:abstractNum w:abstractNumId="1382702">
    <w:lvl>
      <w:numFmt w:val="bullet"/>
      <w:suff w:val="tab"/>
      <w:lvlText w:val="▪"/>
      <w:rPr>
        <w:color w:val="3370ff"/>
        <w:sz w:val="11"/>
      </w:rPr>
    </w:lvl>
  </w:abstractNum>
  <w:abstractNum w:abstractNumId="1382703">
    <w:lvl>
      <w:numFmt w:val="bullet"/>
      <w:suff w:val="tab"/>
      <w:lvlText w:val="▪"/>
      <w:rPr>
        <w:color w:val="3370ff"/>
        <w:sz w:val="11"/>
      </w:rPr>
    </w:lvl>
  </w:abstractNum>
  <w:abstractNum w:abstractNumId="1382704">
    <w:lvl>
      <w:numFmt w:val="bullet"/>
      <w:suff w:val="tab"/>
      <w:lvlText w:val="▪"/>
      <w:rPr>
        <w:color w:val="3370ff"/>
        <w:sz w:val="11"/>
      </w:rPr>
    </w:lvl>
  </w:abstractNum>
  <w:abstractNum w:abstractNumId="1382705">
    <w:lvl>
      <w:numFmt w:val="bullet"/>
      <w:suff w:val="tab"/>
      <w:lvlText w:val="▪"/>
      <w:rPr>
        <w:color w:val="3370ff"/>
        <w:sz w:val="11"/>
      </w:rPr>
    </w:lvl>
  </w:abstractNum>
  <w:abstractNum w:abstractNumId="1382706">
    <w:lvl>
      <w:start w:val="3"/>
      <w:numFmt w:val="lowerLetter"/>
      <w:suff w:val="tab"/>
      <w:lvlText w:val="%1."/>
      <w:rPr>
        <w:color w:val="3370ff"/>
      </w:rPr>
    </w:lvl>
  </w:abstractNum>
  <w:abstractNum w:abstractNumId="1382707">
    <w:lvl>
      <w:start w:val="4"/>
      <w:numFmt w:val="lowerLetter"/>
      <w:suff w:val="tab"/>
      <w:lvlText w:val="%1."/>
      <w:rPr>
        <w:color w:val="3370ff"/>
      </w:rPr>
    </w:lvl>
  </w:abstractNum>
  <w:abstractNum w:abstractNumId="1382708">
    <w:lvl>
      <w:start w:val="5"/>
      <w:numFmt w:val="lowerLetter"/>
      <w:suff w:val="tab"/>
      <w:lvlText w:val="%1."/>
      <w:rPr>
        <w:color w:val="3370ff"/>
      </w:rPr>
    </w:lvl>
  </w:abstractNum>
  <w:abstractNum w:abstractNumId="1382709">
    <w:lvl>
      <w:start w:val="6"/>
      <w:numFmt w:val="lowerLetter"/>
      <w:suff w:val="tab"/>
      <w:lvlText w:val="%1."/>
      <w:rPr>
        <w:color w:val="3370ff"/>
      </w:rPr>
    </w:lvl>
  </w:abstractNum>
  <w:abstractNum w:abstractNumId="1382710">
    <w:lvl>
      <w:start w:val="1"/>
      <w:numFmt w:val="lowerRoman"/>
      <w:suff w:val="tab"/>
      <w:lvlText w:val="%1."/>
      <w:rPr>
        <w:color w:val="3370ff"/>
      </w:rPr>
    </w:lvl>
  </w:abstractNum>
  <w:abstractNum w:abstractNumId="1382711">
    <w:lvl>
      <w:start w:val="2"/>
      <w:numFmt w:val="lowerRoman"/>
      <w:suff w:val="tab"/>
      <w:lvlText w:val="%1."/>
      <w:rPr>
        <w:color w:val="3370ff"/>
      </w:rPr>
    </w:lvl>
  </w:abstractNum>
  <w:abstractNum w:abstractNumId="1382712">
    <w:lvl>
      <w:start w:val="3"/>
      <w:numFmt w:val="lowerRoman"/>
      <w:suff w:val="tab"/>
      <w:lvlText w:val="%1."/>
      <w:rPr>
        <w:color w:val="3370ff"/>
      </w:rPr>
    </w:lvl>
  </w:abstractNum>
  <w:abstractNum w:abstractNumId="1382713">
    <w:lvl>
      <w:start w:val="1"/>
      <w:numFmt w:val="decimal"/>
      <w:suff w:val="tab"/>
      <w:lvlText w:val="%1."/>
      <w:rPr>
        <w:color w:val="3370ff"/>
      </w:rPr>
    </w:lvl>
  </w:abstractNum>
  <w:abstractNum w:abstractNumId="1382714">
    <w:lvl>
      <w:start w:val="4"/>
      <w:numFmt w:val="lowerRoman"/>
      <w:suff w:val="tab"/>
      <w:lvlText w:val="%1."/>
      <w:rPr>
        <w:color w:val="3370ff"/>
      </w:rPr>
    </w:lvl>
  </w:abstractNum>
  <w:abstractNum w:abstractNumId="1382715">
    <w:lvl>
      <w:start w:val="1"/>
      <w:numFmt w:val="decimal"/>
      <w:suff w:val="tab"/>
      <w:lvlText w:val="%1."/>
      <w:rPr>
        <w:color w:val="3370ff"/>
      </w:rPr>
    </w:lvl>
  </w:abstractNum>
  <w:abstractNum w:abstractNumId="1382716">
    <w:lvl>
      <w:start w:val="1"/>
      <w:numFmt w:val="lowerLetter"/>
      <w:suff w:val="tab"/>
      <w:lvlText w:val="%1."/>
      <w:rPr>
        <w:color w:val="3370ff"/>
      </w:rPr>
    </w:lvl>
  </w:abstractNum>
  <w:abstractNum w:abstractNumId="1382717">
    <w:lvl>
      <w:start w:val="2"/>
      <w:numFmt w:val="decimal"/>
      <w:suff w:val="tab"/>
      <w:lvlText w:val="%1."/>
      <w:rPr>
        <w:color w:val="3370ff"/>
      </w:rPr>
    </w:lvl>
  </w:abstractNum>
  <w:abstractNum w:abstractNumId="1382718">
    <w:lvl>
      <w:start w:val="1"/>
      <w:numFmt w:val="lowerLetter"/>
      <w:suff w:val="tab"/>
      <w:lvlText w:val="%1."/>
      <w:rPr>
        <w:color w:val="3370ff"/>
      </w:rPr>
    </w:lvl>
  </w:abstractNum>
  <w:abstractNum w:abstractNumId="1382719">
    <w:lvl>
      <w:start w:val="3"/>
      <w:numFmt w:val="decimal"/>
      <w:suff w:val="tab"/>
      <w:lvlText w:val="%1."/>
      <w:rPr>
        <w:color w:val="3370ff"/>
      </w:rPr>
    </w:lvl>
  </w:abstractNum>
  <w:abstractNum w:abstractNumId="1382720">
    <w:lvl>
      <w:start w:val="1"/>
      <w:numFmt w:val="lowerLetter"/>
      <w:suff w:val="tab"/>
      <w:lvlText w:val="%1."/>
      <w:rPr>
        <w:color w:val="3370ff"/>
      </w:rPr>
    </w:lvl>
  </w:abstractNum>
  <w:abstractNum w:abstractNumId="1382721">
    <w:lvl>
      <w:start w:val="2"/>
      <w:numFmt w:val="lowerLetter"/>
      <w:suff w:val="tab"/>
      <w:lvlText w:val="%1."/>
      <w:rPr>
        <w:color w:val="3370ff"/>
      </w:rPr>
    </w:lvl>
  </w:abstractNum>
  <w:abstractNum w:abstractNumId="1382722">
    <w:lvl>
      <w:start w:val="3"/>
      <w:numFmt w:val="lowerLetter"/>
      <w:suff w:val="tab"/>
      <w:lvlText w:val="%1."/>
      <w:rPr>
        <w:color w:val="3370ff"/>
      </w:rPr>
    </w:lvl>
  </w:abstractNum>
  <w:abstractNum w:abstractNumId="1382723">
    <w:lvl>
      <w:start w:val="1"/>
      <w:numFmt w:val="lowerRoman"/>
      <w:suff w:val="tab"/>
      <w:lvlText w:val="%1."/>
      <w:rPr>
        <w:color w:val="3370ff"/>
      </w:rPr>
    </w:lvl>
  </w:abstractNum>
  <w:abstractNum w:abstractNumId="1382724">
    <w:lvl>
      <w:start w:val="4"/>
      <w:numFmt w:val="lowerLetter"/>
      <w:suff w:val="tab"/>
      <w:lvlText w:val="%1."/>
      <w:rPr>
        <w:color w:val="3370ff"/>
      </w:rPr>
    </w:lvl>
  </w:abstractNum>
  <w:abstractNum w:abstractNumId="1382725">
    <w:lvl>
      <w:start w:val="1"/>
      <w:numFmt w:val="lowerRoman"/>
      <w:suff w:val="tab"/>
      <w:lvlText w:val="%1."/>
      <w:rPr>
        <w:color w:val="3370ff"/>
      </w:rPr>
    </w:lvl>
  </w:abstractNum>
  <w:abstractNum w:abstractNumId="1382726">
    <w:lvl>
      <w:start w:val="5"/>
      <w:numFmt w:val="lowerLetter"/>
      <w:suff w:val="tab"/>
      <w:lvlText w:val="%1."/>
      <w:rPr>
        <w:color w:val="3370ff"/>
      </w:rPr>
    </w:lvl>
  </w:abstractNum>
  <w:abstractNum w:abstractNumId="1382727">
    <w:lvl>
      <w:start w:val="1"/>
      <w:numFmt w:val="lowerRoman"/>
      <w:suff w:val="tab"/>
      <w:lvlText w:val="%1."/>
      <w:rPr>
        <w:color w:val="3370ff"/>
      </w:rPr>
    </w:lvl>
  </w:abstractNum>
  <w:abstractNum w:abstractNumId="1382728">
    <w:lvl>
      <w:start w:val="2"/>
      <w:numFmt w:val="lowerRoman"/>
      <w:suff w:val="tab"/>
      <w:lvlText w:val="%1."/>
      <w:rPr>
        <w:color w:val="3370ff"/>
      </w:rPr>
    </w:lvl>
  </w:abstractNum>
  <w:abstractNum w:abstractNumId="1382729">
    <w:lvl>
      <w:start w:val="1"/>
      <w:numFmt w:val="lowerRoman"/>
      <w:suff w:val="tab"/>
      <w:lvlText w:val="%1."/>
      <w:rPr>
        <w:color w:val="3370ff"/>
      </w:rPr>
    </w:lvl>
  </w:abstractNum>
  <w:abstractNum w:abstractNumId="1382730">
    <w:lvl>
      <w:start w:val="6"/>
      <w:numFmt w:val="lowerLetter"/>
      <w:suff w:val="tab"/>
      <w:lvlText w:val="%1."/>
      <w:rPr>
        <w:color w:val="3370ff"/>
      </w:rPr>
    </w:lvl>
  </w:abstractNum>
  <w:abstractNum w:abstractNumId="1382731">
    <w:lvl>
      <w:start w:val="1"/>
      <w:numFmt w:val="lowerRoman"/>
      <w:suff w:val="tab"/>
      <w:lvlText w:val="%1."/>
      <w:rPr>
        <w:color w:val="3370ff"/>
      </w:rPr>
    </w:lvl>
  </w:abstractNum>
  <w:abstractNum w:abstractNumId="1382732">
    <w:lvl>
      <w:start w:val="2"/>
      <w:numFmt w:val="lowerRoman"/>
      <w:suff w:val="tab"/>
      <w:lvlText w:val="%1."/>
      <w:rPr>
        <w:color w:val="3370ff"/>
      </w:rPr>
    </w:lvl>
  </w:abstractNum>
  <w:abstractNum w:abstractNumId="1382733">
    <w:lvl>
      <w:start w:val="7"/>
      <w:numFmt w:val="lowerLetter"/>
      <w:suff w:val="tab"/>
      <w:lvlText w:val="%1."/>
      <w:rPr>
        <w:color w:val="3370ff"/>
      </w:rPr>
    </w:lvl>
  </w:abstractNum>
  <w:abstractNum w:abstractNumId="1382734">
    <w:lvl>
      <w:start w:val="5"/>
      <w:numFmt w:val="lowerRoman"/>
      <w:suff w:val="tab"/>
      <w:lvlText w:val="%1."/>
      <w:rPr>
        <w:color w:val="3370ff"/>
      </w:rPr>
    </w:lvl>
  </w:abstractNum>
  <w:abstractNum w:abstractNumId="1382735">
    <w:lvl>
      <w:start w:val="1"/>
      <w:numFmt w:val="decimal"/>
      <w:suff w:val="tab"/>
      <w:lvlText w:val="%1."/>
      <w:rPr>
        <w:color w:val="3370ff"/>
      </w:rPr>
    </w:lvl>
  </w:abstractNum>
  <w:abstractNum w:abstractNumId="1382736">
    <w:lvl>
      <w:start w:val="2"/>
      <w:numFmt w:val="decimal"/>
      <w:suff w:val="tab"/>
      <w:lvlText w:val="%1."/>
      <w:rPr>
        <w:color w:val="3370ff"/>
      </w:rPr>
    </w:lvl>
  </w:abstractNum>
  <w:abstractNum w:abstractNumId="1382737">
    <w:lvl>
      <w:start w:val="1"/>
      <w:numFmt w:val="lowerLetter"/>
      <w:suff w:val="tab"/>
      <w:lvlText w:val="%1."/>
      <w:rPr>
        <w:color w:val="3370ff"/>
      </w:rPr>
    </w:lvl>
  </w:abstractNum>
  <w:abstractNum w:abstractNumId="1382738">
    <w:lvl>
      <w:start w:val="2"/>
      <w:numFmt w:val="lowerLetter"/>
      <w:suff w:val="tab"/>
      <w:lvlText w:val="%1."/>
      <w:rPr>
        <w:color w:val="3370ff"/>
      </w:rPr>
    </w:lvl>
  </w:abstractNum>
  <w:abstractNum w:abstractNumId="1382739">
    <w:lvl>
      <w:start w:val="3"/>
      <w:numFmt w:val="lowerLetter"/>
      <w:suff w:val="tab"/>
      <w:lvlText w:val="%1."/>
      <w:rPr>
        <w:color w:val="3370ff"/>
      </w:rPr>
    </w:lvl>
  </w:abstractNum>
  <w:abstractNum w:abstractNumId="1382740">
    <w:lvl>
      <w:start w:val="3"/>
      <w:numFmt w:val="decimal"/>
      <w:suff w:val="tab"/>
      <w:lvlText w:val="%1."/>
      <w:rPr>
        <w:color w:val="3370ff"/>
      </w:rPr>
    </w:lvl>
  </w:abstractNum>
  <w:abstractNum w:abstractNumId="1382741">
    <w:lvl>
      <w:start w:val="1"/>
      <w:numFmt w:val="lowerLetter"/>
      <w:suff w:val="tab"/>
      <w:lvlText w:val="%1."/>
      <w:rPr>
        <w:color w:val="3370ff"/>
      </w:rPr>
    </w:lvl>
  </w:abstractNum>
  <w:abstractNum w:abstractNumId="1382742">
    <w:lvl>
      <w:start w:val="2"/>
      <w:numFmt w:val="lowerLetter"/>
      <w:suff w:val="tab"/>
      <w:lvlText w:val="%1."/>
      <w:rPr>
        <w:color w:val="3370ff"/>
      </w:rPr>
    </w:lvl>
  </w:abstractNum>
  <w:abstractNum w:abstractNumId="1382743">
    <w:lvl>
      <w:start w:val="3"/>
      <w:numFmt w:val="lowerLetter"/>
      <w:suff w:val="tab"/>
      <w:lvlText w:val="%1."/>
      <w:rPr>
        <w:color w:val="3370ff"/>
      </w:rPr>
    </w:lvl>
  </w:abstractNum>
  <w:abstractNum w:abstractNumId="1382744">
    <w:lvl>
      <w:start w:val="1"/>
      <w:numFmt w:val="decimal"/>
      <w:suff w:val="tab"/>
      <w:lvlText w:val="%1."/>
      <w:rPr>
        <w:color w:val="3370ff"/>
      </w:rPr>
    </w:lvl>
  </w:abstractNum>
  <w:abstractNum w:abstractNumId="1382745">
    <w:lvl>
      <w:start w:val="2"/>
      <w:numFmt w:val="decimal"/>
      <w:suff w:val="tab"/>
      <w:lvlText w:val="%1."/>
      <w:rPr>
        <w:color w:val="3370ff"/>
      </w:rPr>
    </w:lvl>
  </w:abstractNum>
  <w:abstractNum w:abstractNumId="1382746">
    <w:lvl>
      <w:start w:val="3"/>
      <w:numFmt w:val="decimal"/>
      <w:suff w:val="tab"/>
      <w:lvlText w:val="%1."/>
      <w:rPr>
        <w:color w:val="3370ff"/>
      </w:rPr>
    </w:lvl>
  </w:abstractNum>
  <w:abstractNum w:abstractNumId="1382747">
    <w:lvl>
      <w:start w:val="4"/>
      <w:numFmt w:val="decimal"/>
      <w:suff w:val="tab"/>
      <w:lvlText w:val="%1."/>
      <w:rPr>
        <w:color w:val="3370ff"/>
      </w:rPr>
    </w:lvl>
  </w:abstractNum>
  <w:abstractNum w:abstractNumId="1382748">
    <w:lvl>
      <w:start w:val="1"/>
      <w:numFmt w:val="decimal"/>
      <w:suff w:val="tab"/>
      <w:lvlText w:val="%1."/>
      <w:rPr>
        <w:color w:val="3370ff"/>
      </w:rPr>
    </w:lvl>
  </w:abstractNum>
  <w:abstractNum w:abstractNumId="1382749">
    <w:lvl>
      <w:start w:val="2"/>
      <w:numFmt w:val="decimal"/>
      <w:suff w:val="tab"/>
      <w:lvlText w:val="%1."/>
      <w:rPr>
        <w:color w:val="3370ff"/>
      </w:rPr>
    </w:lvl>
  </w:abstractNum>
  <w:abstractNum w:abstractNumId="1382750">
    <w:lvl>
      <w:start w:val="3"/>
      <w:numFmt w:val="decimal"/>
      <w:suff w:val="tab"/>
      <w:lvlText w:val="%1."/>
      <w:rPr>
        <w:color w:val="3370ff"/>
      </w:rPr>
    </w:lvl>
  </w:abstractNum>
  <w:abstractNum w:abstractNumId="1382751">
    <w:lvl>
      <w:start w:val="1"/>
      <w:numFmt w:val="lowerLetter"/>
      <w:suff w:val="tab"/>
      <w:lvlText w:val="%1."/>
      <w:rPr>
        <w:color w:val="3370ff"/>
      </w:rPr>
    </w:lvl>
  </w:abstractNum>
  <w:abstractNum w:abstractNumId="1382752">
    <w:lvl>
      <w:start w:val="2"/>
      <w:numFmt w:val="lowerLetter"/>
      <w:suff w:val="tab"/>
      <w:lvlText w:val="%1."/>
      <w:rPr>
        <w:color w:val="3370ff"/>
      </w:rPr>
    </w:lvl>
  </w:abstractNum>
  <w:abstractNum w:abstractNumId="1382753">
    <w:lvl>
      <w:start w:val="1"/>
      <w:numFmt w:val="decimal"/>
      <w:suff w:val="tab"/>
      <w:lvlText w:val="%1."/>
      <w:rPr>
        <w:color w:val="3370ff"/>
      </w:rPr>
    </w:lvl>
  </w:abstractNum>
  <w:abstractNum w:abstractNumId="1382754">
    <w:lvl>
      <w:start w:val="2"/>
      <w:numFmt w:val="decimal"/>
      <w:suff w:val="tab"/>
      <w:lvlText w:val="%1."/>
      <w:rPr>
        <w:color w:val="3370ff"/>
      </w:rPr>
    </w:lvl>
  </w:abstractNum>
  <w:abstractNum w:abstractNumId="1382755">
    <w:lvl>
      <w:start w:val="1"/>
      <w:numFmt w:val="decimal"/>
      <w:suff w:val="tab"/>
      <w:lvlText w:val="%1."/>
      <w:rPr>
        <w:color w:val="3370ff"/>
      </w:rPr>
    </w:lvl>
  </w:abstractNum>
  <w:abstractNum w:abstractNumId="1382756">
    <w:lvl>
      <w:start w:val="2"/>
      <w:numFmt w:val="decimal"/>
      <w:suff w:val="tab"/>
      <w:lvlText w:val="%1."/>
      <w:rPr>
        <w:color w:val="3370ff"/>
      </w:rPr>
    </w:lvl>
  </w:abstractNum>
  <w:abstractNum w:abstractNumId="1382757">
    <w:lvl>
      <w:start w:val="2"/>
      <w:numFmt w:val="decimal"/>
      <w:suff w:val="tab"/>
      <w:lvlText w:val="%1."/>
      <w:rPr>
        <w:color w:val="3370ff"/>
      </w:rPr>
    </w:lvl>
  </w:abstractNum>
  <w:abstractNum w:abstractNumId="1382758">
    <w:lvl>
      <w:start w:val="3"/>
      <w:numFmt w:val="decimal"/>
      <w:suff w:val="tab"/>
      <w:lvlText w:val="%1."/>
      <w:rPr>
        <w:color w:val="3370ff"/>
      </w:rPr>
    </w:lvl>
  </w:abstractNum>
  <w:abstractNum w:abstractNumId="1382759">
    <w:lvl>
      <w:start w:val="4"/>
      <w:numFmt w:val="decimal"/>
      <w:suff w:val="tab"/>
      <w:lvlText w:val="%1."/>
      <w:rPr>
        <w:color w:val="3370ff"/>
      </w:rPr>
    </w:lvl>
  </w:abstractNum>
  <w:num w:numId="1">
    <w:abstractNumId w:val="1382591"/>
  </w:num>
  <w:num w:numId="2">
    <w:abstractNumId w:val="1382592"/>
  </w:num>
  <w:num w:numId="3">
    <w:abstractNumId w:val="1382593"/>
  </w:num>
  <w:num w:numId="4">
    <w:abstractNumId w:val="1382594"/>
  </w:num>
  <w:num w:numId="5">
    <w:abstractNumId w:val="1382595"/>
  </w:num>
  <w:num w:numId="6">
    <w:abstractNumId w:val="1382596"/>
  </w:num>
  <w:num w:numId="7">
    <w:abstractNumId w:val="1382597"/>
  </w:num>
  <w:num w:numId="8">
    <w:abstractNumId w:val="1382598"/>
  </w:num>
  <w:num w:numId="9">
    <w:abstractNumId w:val="1382599"/>
  </w:num>
  <w:num w:numId="10">
    <w:abstractNumId w:val="1382600"/>
  </w:num>
  <w:num w:numId="11">
    <w:abstractNumId w:val="1382601"/>
  </w:num>
  <w:num w:numId="12">
    <w:abstractNumId w:val="1382602"/>
  </w:num>
  <w:num w:numId="13">
    <w:abstractNumId w:val="1382603"/>
  </w:num>
  <w:num w:numId="14">
    <w:abstractNumId w:val="1382604"/>
  </w:num>
  <w:num w:numId="15">
    <w:abstractNumId w:val="1382605"/>
  </w:num>
  <w:num w:numId="16">
    <w:abstractNumId w:val="1382606"/>
  </w:num>
  <w:num w:numId="17">
    <w:abstractNumId w:val="1382607"/>
  </w:num>
  <w:num w:numId="18">
    <w:abstractNumId w:val="1382608"/>
  </w:num>
  <w:num w:numId="19">
    <w:abstractNumId w:val="1382609"/>
  </w:num>
  <w:num w:numId="20">
    <w:abstractNumId w:val="1382610"/>
  </w:num>
  <w:num w:numId="21">
    <w:abstractNumId w:val="1382611"/>
  </w:num>
  <w:num w:numId="22">
    <w:abstractNumId w:val="1382612"/>
  </w:num>
  <w:num w:numId="23">
    <w:abstractNumId w:val="1382613"/>
  </w:num>
  <w:num w:numId="24">
    <w:abstractNumId w:val="1382614"/>
  </w:num>
  <w:num w:numId="25">
    <w:abstractNumId w:val="1382615"/>
  </w:num>
  <w:num w:numId="26">
    <w:abstractNumId w:val="1382616"/>
  </w:num>
  <w:num w:numId="27">
    <w:abstractNumId w:val="1382617"/>
  </w:num>
  <w:num w:numId="28">
    <w:abstractNumId w:val="1382618"/>
  </w:num>
  <w:num w:numId="29">
    <w:abstractNumId w:val="1382619"/>
  </w:num>
  <w:num w:numId="30">
    <w:abstractNumId w:val="1382620"/>
  </w:num>
  <w:num w:numId="31">
    <w:abstractNumId w:val="1382621"/>
  </w:num>
  <w:num w:numId="32">
    <w:abstractNumId w:val="1382622"/>
  </w:num>
  <w:num w:numId="33">
    <w:abstractNumId w:val="1382623"/>
  </w:num>
  <w:num w:numId="34">
    <w:abstractNumId w:val="1382624"/>
  </w:num>
  <w:num w:numId="35">
    <w:abstractNumId w:val="1382625"/>
  </w:num>
  <w:num w:numId="36">
    <w:abstractNumId w:val="1382626"/>
  </w:num>
  <w:num w:numId="37">
    <w:abstractNumId w:val="1382627"/>
  </w:num>
  <w:num w:numId="38">
    <w:abstractNumId w:val="1382628"/>
  </w:num>
  <w:num w:numId="39">
    <w:abstractNumId w:val="1382629"/>
  </w:num>
  <w:num w:numId="40">
    <w:abstractNumId w:val="1382630"/>
  </w:num>
  <w:num w:numId="41">
    <w:abstractNumId w:val="1382631"/>
  </w:num>
  <w:num w:numId="42">
    <w:abstractNumId w:val="1382632"/>
  </w:num>
  <w:num w:numId="43">
    <w:abstractNumId w:val="1382633"/>
  </w:num>
  <w:num w:numId="44">
    <w:abstractNumId w:val="1382634"/>
  </w:num>
  <w:num w:numId="45">
    <w:abstractNumId w:val="1382635"/>
  </w:num>
  <w:num w:numId="46">
    <w:abstractNumId w:val="1382636"/>
  </w:num>
  <w:num w:numId="47">
    <w:abstractNumId w:val="1382637"/>
  </w:num>
  <w:num w:numId="48">
    <w:abstractNumId w:val="1382638"/>
  </w:num>
  <w:num w:numId="49">
    <w:abstractNumId w:val="1382639"/>
  </w:num>
  <w:num w:numId="50">
    <w:abstractNumId w:val="1382640"/>
  </w:num>
  <w:num w:numId="51">
    <w:abstractNumId w:val="1382641"/>
  </w:num>
  <w:num w:numId="52">
    <w:abstractNumId w:val="1382642"/>
  </w:num>
  <w:num w:numId="53">
    <w:abstractNumId w:val="1382643"/>
  </w:num>
  <w:num w:numId="54">
    <w:abstractNumId w:val="1382644"/>
  </w:num>
  <w:num w:numId="55">
    <w:abstractNumId w:val="1382645"/>
  </w:num>
  <w:num w:numId="56">
    <w:abstractNumId w:val="1382646"/>
  </w:num>
  <w:num w:numId="57">
    <w:abstractNumId w:val="1382647"/>
  </w:num>
  <w:num w:numId="58">
    <w:abstractNumId w:val="1382648"/>
  </w:num>
  <w:num w:numId="59">
    <w:abstractNumId w:val="1382649"/>
  </w:num>
  <w:num w:numId="60">
    <w:abstractNumId w:val="1382650"/>
  </w:num>
  <w:num w:numId="61">
    <w:abstractNumId w:val="1382651"/>
  </w:num>
  <w:num w:numId="62">
    <w:abstractNumId w:val="1382652"/>
  </w:num>
  <w:num w:numId="63">
    <w:abstractNumId w:val="1382653"/>
  </w:num>
  <w:num w:numId="64">
    <w:abstractNumId w:val="1382654"/>
  </w:num>
  <w:num w:numId="65">
    <w:abstractNumId w:val="1382655"/>
  </w:num>
  <w:num w:numId="66">
    <w:abstractNumId w:val="1382656"/>
  </w:num>
  <w:num w:numId="67">
    <w:abstractNumId w:val="1382657"/>
  </w:num>
  <w:num w:numId="68">
    <w:abstractNumId w:val="1382658"/>
  </w:num>
  <w:num w:numId="69">
    <w:abstractNumId w:val="1382659"/>
  </w:num>
  <w:num w:numId="70">
    <w:abstractNumId w:val="1382660"/>
  </w:num>
  <w:num w:numId="71">
    <w:abstractNumId w:val="1382661"/>
  </w:num>
  <w:num w:numId="72">
    <w:abstractNumId w:val="1382662"/>
  </w:num>
  <w:num w:numId="73">
    <w:abstractNumId w:val="1382663"/>
  </w:num>
  <w:num w:numId="74">
    <w:abstractNumId w:val="1382664"/>
  </w:num>
  <w:num w:numId="75">
    <w:abstractNumId w:val="1382665"/>
  </w:num>
  <w:num w:numId="76">
    <w:abstractNumId w:val="1382666"/>
  </w:num>
  <w:num w:numId="77">
    <w:abstractNumId w:val="1382667"/>
  </w:num>
  <w:num w:numId="78">
    <w:abstractNumId w:val="1382668"/>
  </w:num>
  <w:num w:numId="79">
    <w:abstractNumId w:val="1382669"/>
  </w:num>
  <w:num w:numId="80">
    <w:abstractNumId w:val="1382670"/>
  </w:num>
  <w:num w:numId="81">
    <w:abstractNumId w:val="1382671"/>
  </w:num>
  <w:num w:numId="82">
    <w:abstractNumId w:val="1382672"/>
  </w:num>
  <w:num w:numId="83">
    <w:abstractNumId w:val="1382673"/>
  </w:num>
  <w:num w:numId="84">
    <w:abstractNumId w:val="1382674"/>
  </w:num>
  <w:num w:numId="85">
    <w:abstractNumId w:val="1382675"/>
  </w:num>
  <w:num w:numId="86">
    <w:abstractNumId w:val="1382676"/>
  </w:num>
  <w:num w:numId="87">
    <w:abstractNumId w:val="1382677"/>
  </w:num>
  <w:num w:numId="88">
    <w:abstractNumId w:val="1382678"/>
  </w:num>
  <w:num w:numId="89">
    <w:abstractNumId w:val="1382679"/>
  </w:num>
  <w:num w:numId="90">
    <w:abstractNumId w:val="1382680"/>
  </w:num>
  <w:num w:numId="91">
    <w:abstractNumId w:val="1382681"/>
  </w:num>
  <w:num w:numId="92">
    <w:abstractNumId w:val="1382682"/>
  </w:num>
  <w:num w:numId="93">
    <w:abstractNumId w:val="1382683"/>
  </w:num>
  <w:num w:numId="94">
    <w:abstractNumId w:val="1382684"/>
  </w:num>
  <w:num w:numId="95">
    <w:abstractNumId w:val="1382685"/>
  </w:num>
  <w:num w:numId="96">
    <w:abstractNumId w:val="1382686"/>
  </w:num>
  <w:num w:numId="97">
    <w:abstractNumId w:val="1382687"/>
  </w:num>
  <w:num w:numId="98">
    <w:abstractNumId w:val="1382688"/>
  </w:num>
  <w:num w:numId="99">
    <w:abstractNumId w:val="1382689"/>
  </w:num>
  <w:num w:numId="100">
    <w:abstractNumId w:val="1382690"/>
  </w:num>
  <w:num w:numId="101">
    <w:abstractNumId w:val="1382691"/>
  </w:num>
  <w:num w:numId="102">
    <w:abstractNumId w:val="1382692"/>
  </w:num>
  <w:num w:numId="103">
    <w:abstractNumId w:val="1382693"/>
  </w:num>
  <w:num w:numId="104">
    <w:abstractNumId w:val="1382694"/>
  </w:num>
  <w:num w:numId="105">
    <w:abstractNumId w:val="1382695"/>
  </w:num>
  <w:num w:numId="106">
    <w:abstractNumId w:val="1382696"/>
  </w:num>
  <w:num w:numId="107">
    <w:abstractNumId w:val="1382697"/>
  </w:num>
  <w:num w:numId="108">
    <w:abstractNumId w:val="1382698"/>
  </w:num>
  <w:num w:numId="109">
    <w:abstractNumId w:val="1382699"/>
  </w:num>
  <w:num w:numId="110">
    <w:abstractNumId w:val="1382700"/>
  </w:num>
  <w:num w:numId="111">
    <w:abstractNumId w:val="1382701"/>
  </w:num>
  <w:num w:numId="112">
    <w:abstractNumId w:val="1382702"/>
  </w:num>
  <w:num w:numId="113">
    <w:abstractNumId w:val="1382703"/>
  </w:num>
  <w:num w:numId="114">
    <w:abstractNumId w:val="1382704"/>
  </w:num>
  <w:num w:numId="115">
    <w:abstractNumId w:val="1382705"/>
  </w:num>
  <w:num w:numId="116">
    <w:abstractNumId w:val="1382706"/>
  </w:num>
  <w:num w:numId="117">
    <w:abstractNumId w:val="1382707"/>
  </w:num>
  <w:num w:numId="118">
    <w:abstractNumId w:val="1382708"/>
  </w:num>
  <w:num w:numId="119">
    <w:abstractNumId w:val="1382709"/>
  </w:num>
  <w:num w:numId="120">
    <w:abstractNumId w:val="1382710"/>
  </w:num>
  <w:num w:numId="121">
    <w:abstractNumId w:val="1382711"/>
  </w:num>
  <w:num w:numId="122">
    <w:abstractNumId w:val="1382712"/>
  </w:num>
  <w:num w:numId="123">
    <w:abstractNumId w:val="1382713"/>
  </w:num>
  <w:num w:numId="124">
    <w:abstractNumId w:val="1382714"/>
  </w:num>
  <w:num w:numId="125">
    <w:abstractNumId w:val="1382715"/>
  </w:num>
  <w:num w:numId="126">
    <w:abstractNumId w:val="1382716"/>
  </w:num>
  <w:num w:numId="127">
    <w:abstractNumId w:val="1382717"/>
  </w:num>
  <w:num w:numId="128">
    <w:abstractNumId w:val="1382718"/>
  </w:num>
  <w:num w:numId="129">
    <w:abstractNumId w:val="1382719"/>
  </w:num>
  <w:num w:numId="130">
    <w:abstractNumId w:val="1382720"/>
  </w:num>
  <w:num w:numId="131">
    <w:abstractNumId w:val="1382721"/>
  </w:num>
  <w:num w:numId="132">
    <w:abstractNumId w:val="1382722"/>
  </w:num>
  <w:num w:numId="133">
    <w:abstractNumId w:val="1382723"/>
  </w:num>
  <w:num w:numId="134">
    <w:abstractNumId w:val="1382724"/>
  </w:num>
  <w:num w:numId="135">
    <w:abstractNumId w:val="1382725"/>
  </w:num>
  <w:num w:numId="136">
    <w:abstractNumId w:val="1382726"/>
  </w:num>
  <w:num w:numId="137">
    <w:abstractNumId w:val="1382727"/>
  </w:num>
  <w:num w:numId="138">
    <w:abstractNumId w:val="1382728"/>
  </w:num>
  <w:num w:numId="139">
    <w:abstractNumId w:val="1382729"/>
  </w:num>
  <w:num w:numId="140">
    <w:abstractNumId w:val="1382730"/>
  </w:num>
  <w:num w:numId="141">
    <w:abstractNumId w:val="1382731"/>
  </w:num>
  <w:num w:numId="142">
    <w:abstractNumId w:val="1382732"/>
  </w:num>
  <w:num w:numId="143">
    <w:abstractNumId w:val="1382733"/>
  </w:num>
  <w:num w:numId="144">
    <w:abstractNumId w:val="1382734"/>
  </w:num>
  <w:num w:numId="145">
    <w:abstractNumId w:val="1382735"/>
  </w:num>
  <w:num w:numId="146">
    <w:abstractNumId w:val="1382736"/>
  </w:num>
  <w:num w:numId="147">
    <w:abstractNumId w:val="1382737"/>
  </w:num>
  <w:num w:numId="148">
    <w:abstractNumId w:val="1382738"/>
  </w:num>
  <w:num w:numId="149">
    <w:abstractNumId w:val="1382739"/>
  </w:num>
  <w:num w:numId="150">
    <w:abstractNumId w:val="1382740"/>
  </w:num>
  <w:num w:numId="151">
    <w:abstractNumId w:val="1382741"/>
  </w:num>
  <w:num w:numId="152">
    <w:abstractNumId w:val="1382742"/>
  </w:num>
  <w:num w:numId="153">
    <w:abstractNumId w:val="1382743"/>
  </w:num>
  <w:num w:numId="154">
    <w:abstractNumId w:val="1382744"/>
  </w:num>
  <w:num w:numId="155">
    <w:abstractNumId w:val="1382745"/>
  </w:num>
  <w:num w:numId="156">
    <w:abstractNumId w:val="1382746"/>
  </w:num>
  <w:num w:numId="157">
    <w:abstractNumId w:val="1382747"/>
  </w:num>
  <w:num w:numId="158">
    <w:abstractNumId w:val="1382748"/>
  </w:num>
  <w:num w:numId="159">
    <w:abstractNumId w:val="1382749"/>
  </w:num>
  <w:num w:numId="160">
    <w:abstractNumId w:val="1382750"/>
  </w:num>
  <w:num w:numId="161">
    <w:abstractNumId w:val="1382751"/>
  </w:num>
  <w:num w:numId="162">
    <w:abstractNumId w:val="1382752"/>
  </w:num>
  <w:num w:numId="163">
    <w:abstractNumId w:val="1382753"/>
  </w:num>
  <w:num w:numId="164">
    <w:abstractNumId w:val="1382754"/>
  </w:num>
  <w:num w:numId="165">
    <w:abstractNumId w:val="1382755"/>
  </w:num>
  <w:num w:numId="166">
    <w:abstractNumId w:val="1382756"/>
  </w:num>
  <w:num w:numId="167">
    <w:abstractNumId w:val="1382757"/>
  </w:num>
  <w:num w:numId="168">
    <w:abstractNumId w:val="1382758"/>
  </w:num>
  <w:num w:numId="169">
    <w:abstractNumId w:val="13827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https://ikinglink.feishu.cn/docx/WSXydnNZoooRlsxRaE5cIhmxnPb?from=from_copylink" TargetMode="External" Type="http://schemas.openxmlformats.org/officeDocument/2006/relationships/hyperlink"/><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2026-07-16T03:34:01Z</dcterms:created>
  <dc:creator>Apache POI</dc:creator>
</cp:coreProperties>
</file>