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84AD" w14:textId="5760A349" w:rsidR="004E76CE" w:rsidRPr="00F848F0" w:rsidRDefault="004E76CE" w:rsidP="004E76CE">
      <w:pPr>
        <w:spacing w:line="300" w:lineRule="auto"/>
        <w:jc w:val="center"/>
        <w:rPr>
          <w:rFonts w:ascii="宋体" w:eastAsia="宋体" w:hAnsi="宋体" w:cs="宋体" w:hint="eastAsia"/>
          <w:b/>
          <w:bCs/>
          <w:color w:val="EE0000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1</w:t>
      </w:r>
      <w:r w:rsidRPr="00F848F0">
        <w:rPr>
          <w:rFonts w:ascii="宋体" w:eastAsia="宋体" w:hAnsi="宋体" w:cs="宋体" w:hint="eastAsia"/>
          <w:b/>
          <w:bCs/>
          <w:sz w:val="24"/>
          <w:highlight w:val="yellow"/>
        </w:rPr>
        <w:t>.亚非拉民族民主运动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84"/>
        <w:gridCol w:w="3230"/>
        <w:gridCol w:w="2782"/>
      </w:tblGrid>
      <w:tr w:rsidR="004E76CE" w14:paraId="685D9E9A" w14:textId="77777777" w:rsidTr="00BD0F5D">
        <w:tc>
          <w:tcPr>
            <w:tcW w:w="2527" w:type="dxa"/>
          </w:tcPr>
          <w:p w14:paraId="302BB9CA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殖民地人民的反抗斗争</w:t>
            </w:r>
          </w:p>
        </w:tc>
        <w:tc>
          <w:tcPr>
            <w:tcW w:w="3611" w:type="dxa"/>
          </w:tcPr>
          <w:p w14:paraId="1883452A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亚非拉民族运动的高涨</w:t>
            </w:r>
          </w:p>
        </w:tc>
        <w:tc>
          <w:tcPr>
            <w:tcW w:w="3069" w:type="dxa"/>
          </w:tcPr>
          <w:p w14:paraId="7F011A5F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亚非拉国家新发展</w:t>
            </w:r>
          </w:p>
        </w:tc>
      </w:tr>
      <w:tr w:rsidR="004E76CE" w14:paraId="359366E9" w14:textId="77777777" w:rsidTr="00BD0F5D">
        <w:tc>
          <w:tcPr>
            <w:tcW w:w="2527" w:type="dxa"/>
          </w:tcPr>
          <w:p w14:paraId="6A9A6FF5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拉丁美洲：玻利瓦尔和</w:t>
            </w:r>
            <w:proofErr w:type="gramStart"/>
            <w:r>
              <w:rPr>
                <w:rFonts w:ascii="宋体" w:hAnsi="宋体" w:cs="宋体" w:hint="eastAsia"/>
              </w:rPr>
              <w:t>圣马</w:t>
            </w:r>
            <w:proofErr w:type="gramEnd"/>
            <w:r>
              <w:rPr>
                <w:rFonts w:ascii="宋体" w:hAnsi="宋体" w:cs="宋体" w:hint="eastAsia"/>
              </w:rPr>
              <w:t>丁；印度：印度民族大起义中章西女王反抗英国殖民统治；</w:t>
            </w:r>
          </w:p>
        </w:tc>
        <w:tc>
          <w:tcPr>
            <w:tcW w:w="3611" w:type="dxa"/>
          </w:tcPr>
          <w:p w14:paraId="41C5E711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proofErr w:type="gramStart"/>
            <w:r w:rsidRPr="00F848F0">
              <w:rPr>
                <w:rFonts w:ascii="宋体" w:hAnsi="宋体" w:cs="宋体" w:hint="eastAsia"/>
                <w:color w:val="EE0000"/>
              </w:rPr>
              <w:t>一</w:t>
            </w:r>
            <w:proofErr w:type="gramEnd"/>
            <w:r w:rsidRPr="00F848F0">
              <w:rPr>
                <w:rFonts w:ascii="宋体" w:hAnsi="宋体" w:cs="宋体" w:hint="eastAsia"/>
                <w:color w:val="EE0000"/>
              </w:rPr>
              <w:t>战后</w:t>
            </w:r>
            <w:r>
              <w:rPr>
                <w:rFonts w:ascii="宋体" w:hAnsi="宋体" w:cs="宋体" w:hint="eastAsia"/>
              </w:rPr>
              <w:t>，甘地领导非暴力不合作运动；</w:t>
            </w:r>
          </w:p>
          <w:p w14:paraId="603E4194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埃及扎格鲁尔领导华夫脱运动反抗英国运动；</w:t>
            </w:r>
          </w:p>
          <w:p w14:paraId="4F66B2C4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墨西哥卡德纳斯改革；</w:t>
            </w:r>
          </w:p>
        </w:tc>
        <w:tc>
          <w:tcPr>
            <w:tcW w:w="3069" w:type="dxa"/>
          </w:tcPr>
          <w:p w14:paraId="31E4E78A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F848F0">
              <w:rPr>
                <w:rFonts w:ascii="宋体" w:hAnsi="宋体" w:cs="宋体" w:hint="eastAsia"/>
                <w:color w:val="EE0000"/>
              </w:rPr>
              <w:t>二战后</w:t>
            </w:r>
            <w:r>
              <w:rPr>
                <w:rFonts w:ascii="宋体" w:hAnsi="宋体" w:cs="宋体" w:hint="eastAsia"/>
              </w:rPr>
              <w:t>，1960年17个非洲国家独立，称为“非洲年”，1990年纳米比亚独立，古巴在卡斯特罗带领下，走上社会主义道路。</w:t>
            </w:r>
          </w:p>
        </w:tc>
      </w:tr>
    </w:tbl>
    <w:p w14:paraId="219D5A87" w14:textId="77777777" w:rsidR="00B72393" w:rsidRDefault="00B72393"/>
    <w:p w14:paraId="0ED9BFCA" w14:textId="77777777" w:rsidR="004E76CE" w:rsidRDefault="004E76CE"/>
    <w:p w14:paraId="4765AF27" w14:textId="77777777" w:rsidR="004E76CE" w:rsidRDefault="004E76CE"/>
    <w:p w14:paraId="6A24C5B2" w14:textId="77777777" w:rsidR="004E76CE" w:rsidRDefault="004E76CE"/>
    <w:p w14:paraId="5FBEB106" w14:textId="0A8D5CA0" w:rsidR="004E76CE" w:rsidRDefault="004E76CE" w:rsidP="004E76CE">
      <w:pPr>
        <w:spacing w:line="300" w:lineRule="auto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sz w:val="24"/>
        </w:rPr>
        <w:t>2</w:t>
      </w:r>
      <w:r>
        <w:rPr>
          <w:rFonts w:ascii="宋体" w:eastAsia="宋体" w:hAnsi="宋体" w:cs="宋体" w:hint="eastAsia"/>
          <w:b/>
          <w:bCs/>
          <w:sz w:val="24"/>
        </w:rPr>
        <w:t>.两次世界大战及国际格局演变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70"/>
        <w:gridCol w:w="3007"/>
        <w:gridCol w:w="4219"/>
      </w:tblGrid>
      <w:tr w:rsidR="004E76CE" w14:paraId="0240921F" w14:textId="77777777" w:rsidTr="00BD0F5D">
        <w:tc>
          <w:tcPr>
            <w:tcW w:w="1162" w:type="dxa"/>
          </w:tcPr>
          <w:p w14:paraId="319A1DCE" w14:textId="77777777" w:rsidR="004E76CE" w:rsidRDefault="004E76CE" w:rsidP="00BD0F5D">
            <w:pPr>
              <w:rPr>
                <w:rFonts w:ascii="宋体" w:hAnsi="宋体" w:cs="宋体" w:hint="eastAsia"/>
              </w:rPr>
            </w:pPr>
          </w:p>
        </w:tc>
        <w:tc>
          <w:tcPr>
            <w:tcW w:w="3345" w:type="dxa"/>
          </w:tcPr>
          <w:p w14:paraId="00762D86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第一次世界大战</w:t>
            </w:r>
          </w:p>
        </w:tc>
        <w:tc>
          <w:tcPr>
            <w:tcW w:w="4700" w:type="dxa"/>
          </w:tcPr>
          <w:p w14:paraId="50BD1E4F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第二次世界大战</w:t>
            </w:r>
          </w:p>
        </w:tc>
      </w:tr>
      <w:tr w:rsidR="004E76CE" w14:paraId="0848E09B" w14:textId="77777777" w:rsidTr="00BD0F5D">
        <w:tc>
          <w:tcPr>
            <w:tcW w:w="1162" w:type="dxa"/>
          </w:tcPr>
          <w:p w14:paraId="023270E7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根本原因</w:t>
            </w:r>
          </w:p>
        </w:tc>
        <w:tc>
          <w:tcPr>
            <w:tcW w:w="8045" w:type="dxa"/>
            <w:gridSpan w:val="2"/>
          </w:tcPr>
          <w:p w14:paraId="642205E4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帝国主义国家之间政治、经济发展不平衡</w:t>
            </w:r>
          </w:p>
        </w:tc>
      </w:tr>
      <w:tr w:rsidR="004E76CE" w14:paraId="2357E38D" w14:textId="77777777" w:rsidTr="00BD0F5D">
        <w:tc>
          <w:tcPr>
            <w:tcW w:w="1162" w:type="dxa"/>
          </w:tcPr>
          <w:p w14:paraId="6EDD51E7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时间</w:t>
            </w:r>
          </w:p>
        </w:tc>
        <w:tc>
          <w:tcPr>
            <w:tcW w:w="3345" w:type="dxa"/>
          </w:tcPr>
          <w:p w14:paraId="3B9C0294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1914年7月—1918年11月</w:t>
            </w:r>
          </w:p>
        </w:tc>
        <w:tc>
          <w:tcPr>
            <w:tcW w:w="4700" w:type="dxa"/>
          </w:tcPr>
          <w:p w14:paraId="6B1BC4C0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1939年9月—1945年9月</w:t>
            </w:r>
          </w:p>
        </w:tc>
      </w:tr>
      <w:tr w:rsidR="004E76CE" w14:paraId="3B62BF63" w14:textId="77777777" w:rsidTr="00BD0F5D">
        <w:tc>
          <w:tcPr>
            <w:tcW w:w="1162" w:type="dxa"/>
          </w:tcPr>
          <w:p w14:paraId="7DC15DFA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对战双方</w:t>
            </w:r>
          </w:p>
        </w:tc>
        <w:tc>
          <w:tcPr>
            <w:tcW w:w="3345" w:type="dxa"/>
          </w:tcPr>
          <w:p w14:paraId="7E3F4424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三国同盟</w:t>
            </w:r>
            <w:r>
              <w:rPr>
                <w:rFonts w:ascii="宋体" w:hAnsi="宋体" w:cs="宋体" w:hint="eastAsia"/>
              </w:rPr>
              <w:t>VS</w:t>
            </w:r>
            <w:r w:rsidRPr="00DE0CF9">
              <w:rPr>
                <w:rFonts w:ascii="宋体" w:hAnsi="宋体" w:cs="宋体" w:hint="eastAsia"/>
                <w:color w:val="EE0000"/>
              </w:rPr>
              <w:t>三国协约</w:t>
            </w:r>
          </w:p>
        </w:tc>
        <w:tc>
          <w:tcPr>
            <w:tcW w:w="4700" w:type="dxa"/>
          </w:tcPr>
          <w:p w14:paraId="5C2610E3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法西斯国家</w:t>
            </w:r>
            <w:r>
              <w:rPr>
                <w:rFonts w:ascii="宋体" w:hAnsi="宋体" w:cs="宋体" w:hint="eastAsia"/>
              </w:rPr>
              <w:t>VS</w:t>
            </w:r>
            <w:r w:rsidRPr="00DE0CF9">
              <w:rPr>
                <w:rFonts w:ascii="宋体" w:hAnsi="宋体" w:cs="宋体" w:hint="eastAsia"/>
                <w:color w:val="EE0000"/>
              </w:rPr>
              <w:t>世界反法西斯联盟</w:t>
            </w:r>
          </w:p>
        </w:tc>
      </w:tr>
      <w:tr w:rsidR="004E76CE" w14:paraId="11D031E3" w14:textId="77777777" w:rsidTr="00BD0F5D">
        <w:tc>
          <w:tcPr>
            <w:tcW w:w="1162" w:type="dxa"/>
          </w:tcPr>
          <w:p w14:paraId="56551A85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开始标志</w:t>
            </w:r>
          </w:p>
        </w:tc>
        <w:tc>
          <w:tcPr>
            <w:tcW w:w="3345" w:type="dxa"/>
          </w:tcPr>
          <w:p w14:paraId="19E74D31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萨拉热窝事件是一战的导火线</w:t>
            </w:r>
          </w:p>
          <w:p w14:paraId="5989015A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1914年7月，奥匈帝国向塞尔维亚宣战</w:t>
            </w:r>
          </w:p>
        </w:tc>
        <w:tc>
          <w:tcPr>
            <w:tcW w:w="4700" w:type="dxa"/>
          </w:tcPr>
          <w:p w14:paraId="7805CE81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1939年9月1日，德国闪击波兰，二战全面爆发。</w:t>
            </w:r>
          </w:p>
        </w:tc>
      </w:tr>
      <w:tr w:rsidR="004E76CE" w14:paraId="51063D4D" w14:textId="77777777" w:rsidTr="00BD0F5D">
        <w:tc>
          <w:tcPr>
            <w:tcW w:w="1162" w:type="dxa"/>
          </w:tcPr>
          <w:p w14:paraId="7B16913A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著名战役</w:t>
            </w:r>
          </w:p>
        </w:tc>
        <w:tc>
          <w:tcPr>
            <w:tcW w:w="3345" w:type="dxa"/>
          </w:tcPr>
          <w:p w14:paraId="2BCE4E04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转折点：凡尔登战役（绞肉机、地狱、屠场）</w:t>
            </w:r>
          </w:p>
        </w:tc>
        <w:tc>
          <w:tcPr>
            <w:tcW w:w="4700" w:type="dxa"/>
          </w:tcPr>
          <w:p w14:paraId="2493B151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日本偷袭珍珠港（太平洋战争爆发，二战达到最大规模）、斯大林格勒保卫战（二战转折点）、诺曼底登陆（开辟欧洲第二战场）</w:t>
            </w:r>
          </w:p>
        </w:tc>
      </w:tr>
      <w:tr w:rsidR="004E76CE" w14:paraId="4A15B9AB" w14:textId="77777777" w:rsidTr="00BD0F5D">
        <w:tc>
          <w:tcPr>
            <w:tcW w:w="1162" w:type="dxa"/>
          </w:tcPr>
          <w:p w14:paraId="776A9ABF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其他</w:t>
            </w:r>
          </w:p>
        </w:tc>
        <w:tc>
          <w:tcPr>
            <w:tcW w:w="3345" w:type="dxa"/>
          </w:tcPr>
          <w:p w14:paraId="4FBF812E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巴尔干地区是一战前欧洲列强争夺的焦点，被称为“火药桶”</w:t>
            </w:r>
          </w:p>
        </w:tc>
        <w:tc>
          <w:tcPr>
            <w:tcW w:w="4700" w:type="dxa"/>
          </w:tcPr>
          <w:p w14:paraId="00CB9BDB" w14:textId="77777777" w:rsidR="004E76CE" w:rsidRPr="00DE0CF9" w:rsidRDefault="004E76CE" w:rsidP="00BD0F5D">
            <w:pPr>
              <w:rPr>
                <w:rFonts w:ascii="宋体" w:hAnsi="宋体" w:cs="宋体" w:hint="eastAsia"/>
                <w:color w:val="EE0000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①1942年1月，美、苏、英、中等26国在美国华盛顿签订《联合国家宣言》，标志着世界反法西斯同盟成立。</w:t>
            </w:r>
          </w:p>
          <w:p w14:paraId="1E26C161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②1943年11月，中、美、英三国首脑在开罗会晤，发表《开罗宣言》，明确规定日本必须将东北、台湾和澎湖列岛归还中国</w:t>
            </w:r>
          </w:p>
          <w:p w14:paraId="4FD56F25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③1945年2月雅尔塔会议召开，讨论彻底打败法西斯、战后世界安排问题、成立联合国等问题，签订《雅尔塔协定》</w:t>
            </w:r>
          </w:p>
        </w:tc>
      </w:tr>
      <w:tr w:rsidR="004E76CE" w14:paraId="7F2E21B3" w14:textId="77777777" w:rsidTr="00BD0F5D">
        <w:tc>
          <w:tcPr>
            <w:tcW w:w="1162" w:type="dxa"/>
          </w:tcPr>
          <w:p w14:paraId="3E80A166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结束</w:t>
            </w:r>
          </w:p>
        </w:tc>
        <w:tc>
          <w:tcPr>
            <w:tcW w:w="3345" w:type="dxa"/>
          </w:tcPr>
          <w:p w14:paraId="67BC9C72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1918年11月，德国投降</w:t>
            </w:r>
          </w:p>
        </w:tc>
        <w:tc>
          <w:tcPr>
            <w:tcW w:w="4700" w:type="dxa"/>
          </w:tcPr>
          <w:p w14:paraId="49CAABD0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1945年9月2日，日本签投降书</w:t>
            </w:r>
          </w:p>
        </w:tc>
      </w:tr>
      <w:tr w:rsidR="004E76CE" w14:paraId="5BF4026F" w14:textId="77777777" w:rsidTr="00BD0F5D">
        <w:tc>
          <w:tcPr>
            <w:tcW w:w="1162" w:type="dxa"/>
          </w:tcPr>
          <w:p w14:paraId="27CFD9BF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性质</w:t>
            </w:r>
          </w:p>
        </w:tc>
        <w:tc>
          <w:tcPr>
            <w:tcW w:w="3345" w:type="dxa"/>
          </w:tcPr>
          <w:p w14:paraId="6BE148D4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重新瓜分世界、争夺世界霸权的非正义的帝国主义战争</w:t>
            </w:r>
          </w:p>
        </w:tc>
        <w:tc>
          <w:tcPr>
            <w:tcW w:w="4700" w:type="dxa"/>
          </w:tcPr>
          <w:p w14:paraId="3CB3E20E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世界人民反法西斯的主义战争</w:t>
            </w:r>
          </w:p>
        </w:tc>
      </w:tr>
      <w:tr w:rsidR="004E76CE" w14:paraId="15F36184" w14:textId="77777777" w:rsidTr="00BD0F5D">
        <w:tc>
          <w:tcPr>
            <w:tcW w:w="1162" w:type="dxa"/>
          </w:tcPr>
          <w:p w14:paraId="3B0E43E0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影响</w:t>
            </w:r>
          </w:p>
        </w:tc>
        <w:tc>
          <w:tcPr>
            <w:tcW w:w="3345" w:type="dxa"/>
          </w:tcPr>
          <w:p w14:paraId="2D4EC344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一战大大削弱了欧洲的力量，从根本上动摇了欧洲的优势地位。削弱了帝国主义的殖民力量，进一步促进了殖民地半殖民地国家的民族觉醒。</w:t>
            </w:r>
          </w:p>
          <w:p w14:paraId="41A5C7D8" w14:textId="77777777" w:rsidR="004E76CE" w:rsidRDefault="004E76CE" w:rsidP="00BD0F5D">
            <w:pPr>
              <w:rPr>
                <w:rFonts w:ascii="宋体" w:hAnsi="宋体" w:cs="宋体" w:hint="eastAsia"/>
              </w:rPr>
            </w:pPr>
          </w:p>
        </w:tc>
        <w:tc>
          <w:tcPr>
            <w:tcW w:w="4700" w:type="dxa"/>
          </w:tcPr>
          <w:p w14:paraId="0FF06F88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二战给人类带来了深重的灾难。二战的胜利，彻底粉碎了法西斯主义和军国主义通过战争称霸世界的野心，彻底结束了列强通过争夺殖民地瓜分世界的历史，促进了世界殖民体系的瓦解，对维护世界和平、促进共同发展产生了重大而深远的影响。</w:t>
            </w:r>
          </w:p>
        </w:tc>
      </w:tr>
    </w:tbl>
    <w:p w14:paraId="530AA3D9" w14:textId="77777777" w:rsidR="004E76CE" w:rsidRPr="004E76CE" w:rsidRDefault="004E76CE"/>
    <w:p w14:paraId="5FD3E9D6" w14:textId="77777777" w:rsidR="004E76CE" w:rsidRDefault="004E76CE"/>
    <w:p w14:paraId="685F8633" w14:textId="77777777" w:rsidR="004E76CE" w:rsidRDefault="004E76CE"/>
    <w:p w14:paraId="17DD8079" w14:textId="276D8153" w:rsidR="004E76CE" w:rsidRDefault="004E76CE" w:rsidP="004E76CE">
      <w:pPr>
        <w:jc w:val="center"/>
        <w:rPr>
          <w:rFonts w:ascii="宋体" w:eastAsia="宋体" w:hAnsi="宋体" w:cs="宋体" w:hint="eastAsia"/>
          <w:b/>
          <w:bCs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sz w:val="24"/>
          <w:szCs w:val="32"/>
          <w:highlight w:val="yellow"/>
        </w:rPr>
        <w:lastRenderedPageBreak/>
        <w:t>3</w:t>
      </w:r>
      <w:r w:rsidRPr="00DE0CF9">
        <w:rPr>
          <w:rFonts w:ascii="宋体" w:eastAsia="宋体" w:hAnsi="宋体" w:cs="宋体" w:hint="eastAsia"/>
          <w:b/>
          <w:bCs/>
          <w:sz w:val="24"/>
          <w:szCs w:val="32"/>
          <w:highlight w:val="yellow"/>
        </w:rPr>
        <w:t>.世界历史上的改革</w:t>
      </w:r>
    </w:p>
    <w:tbl>
      <w:tblPr>
        <w:tblStyle w:val="af2"/>
        <w:tblW w:w="9322" w:type="dxa"/>
        <w:jc w:val="center"/>
        <w:tblLook w:val="04A0" w:firstRow="1" w:lastRow="0" w:firstColumn="1" w:lastColumn="0" w:noHBand="0" w:noVBand="1"/>
      </w:tblPr>
      <w:tblGrid>
        <w:gridCol w:w="1057"/>
        <w:gridCol w:w="1305"/>
        <w:gridCol w:w="1200"/>
        <w:gridCol w:w="1230"/>
        <w:gridCol w:w="1333"/>
        <w:gridCol w:w="1532"/>
        <w:gridCol w:w="1665"/>
      </w:tblGrid>
      <w:tr w:rsidR="004E76CE" w14:paraId="222DF0A6" w14:textId="77777777" w:rsidTr="00BD0F5D">
        <w:trPr>
          <w:jc w:val="center"/>
        </w:trPr>
        <w:tc>
          <w:tcPr>
            <w:tcW w:w="1057" w:type="dxa"/>
          </w:tcPr>
          <w:p w14:paraId="27965DD4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国别</w:t>
            </w:r>
          </w:p>
        </w:tc>
        <w:tc>
          <w:tcPr>
            <w:tcW w:w="2505" w:type="dxa"/>
            <w:gridSpan w:val="2"/>
          </w:tcPr>
          <w:p w14:paraId="4E9A4683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日本</w:t>
            </w:r>
          </w:p>
        </w:tc>
        <w:tc>
          <w:tcPr>
            <w:tcW w:w="4095" w:type="dxa"/>
            <w:gridSpan w:val="3"/>
          </w:tcPr>
          <w:p w14:paraId="0F8FE7C9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俄国</w:t>
            </w:r>
          </w:p>
        </w:tc>
        <w:tc>
          <w:tcPr>
            <w:tcW w:w="1665" w:type="dxa"/>
          </w:tcPr>
          <w:p w14:paraId="1EBBB57B" w14:textId="77777777" w:rsidR="004E76CE" w:rsidRDefault="004E76CE" w:rsidP="00BD0F5D">
            <w:pPr>
              <w:jc w:val="center"/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美国</w:t>
            </w:r>
          </w:p>
        </w:tc>
      </w:tr>
      <w:tr w:rsidR="004E76CE" w14:paraId="0B546792" w14:textId="77777777" w:rsidTr="00BD0F5D">
        <w:trPr>
          <w:jc w:val="center"/>
        </w:trPr>
        <w:tc>
          <w:tcPr>
            <w:tcW w:w="1057" w:type="dxa"/>
          </w:tcPr>
          <w:p w14:paraId="5775D649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改革名称</w:t>
            </w:r>
          </w:p>
        </w:tc>
        <w:tc>
          <w:tcPr>
            <w:tcW w:w="1305" w:type="dxa"/>
          </w:tcPr>
          <w:p w14:paraId="5EAAA162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大化改新</w:t>
            </w:r>
          </w:p>
        </w:tc>
        <w:tc>
          <w:tcPr>
            <w:tcW w:w="1200" w:type="dxa"/>
          </w:tcPr>
          <w:p w14:paraId="52FE17E6" w14:textId="77777777" w:rsidR="004E76CE" w:rsidRPr="00DE0CF9" w:rsidRDefault="004E76CE" w:rsidP="00BD0F5D">
            <w:pPr>
              <w:rPr>
                <w:rFonts w:ascii="宋体" w:hAnsi="宋体" w:cs="宋体" w:hint="eastAsia"/>
                <w:color w:val="C00000"/>
              </w:rPr>
            </w:pPr>
            <w:r w:rsidRPr="00DE0CF9">
              <w:rPr>
                <w:rFonts w:ascii="宋体" w:hAnsi="宋体" w:cs="宋体" w:hint="eastAsia"/>
                <w:color w:val="C00000"/>
              </w:rPr>
              <w:t>明治维新</w:t>
            </w:r>
          </w:p>
        </w:tc>
        <w:tc>
          <w:tcPr>
            <w:tcW w:w="1230" w:type="dxa"/>
          </w:tcPr>
          <w:p w14:paraId="78E7B096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彼得一世改革</w:t>
            </w:r>
          </w:p>
        </w:tc>
        <w:tc>
          <w:tcPr>
            <w:tcW w:w="1333" w:type="dxa"/>
          </w:tcPr>
          <w:p w14:paraId="6B6E691E" w14:textId="77777777" w:rsidR="004E76CE" w:rsidRPr="00DE0CF9" w:rsidRDefault="004E76CE" w:rsidP="00BD0F5D">
            <w:pPr>
              <w:rPr>
                <w:rFonts w:ascii="宋体" w:hAnsi="宋体" w:cs="宋体" w:hint="eastAsia"/>
                <w:color w:val="EE0000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俄国农奴制改革</w:t>
            </w:r>
          </w:p>
        </w:tc>
        <w:tc>
          <w:tcPr>
            <w:tcW w:w="1532" w:type="dxa"/>
          </w:tcPr>
          <w:p w14:paraId="05C3A335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新经济政策</w:t>
            </w:r>
          </w:p>
        </w:tc>
        <w:tc>
          <w:tcPr>
            <w:tcW w:w="1665" w:type="dxa"/>
          </w:tcPr>
          <w:p w14:paraId="3D58CCBF" w14:textId="77777777" w:rsidR="004E76CE" w:rsidRPr="00DE0CF9" w:rsidRDefault="004E76CE" w:rsidP="00BD0F5D">
            <w:pPr>
              <w:rPr>
                <w:rFonts w:ascii="宋体" w:hAnsi="宋体" w:cs="宋体" w:hint="eastAsia"/>
                <w:color w:val="EE0000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罗斯福新政</w:t>
            </w:r>
          </w:p>
          <w:p w14:paraId="12B38079" w14:textId="77777777" w:rsidR="004E76CE" w:rsidRDefault="004E76CE" w:rsidP="00BD0F5D">
            <w:pPr>
              <w:rPr>
                <w:rFonts w:ascii="宋体" w:hAnsi="宋体" w:cs="宋体" w:hint="eastAsia"/>
              </w:rPr>
            </w:pPr>
          </w:p>
        </w:tc>
      </w:tr>
      <w:tr w:rsidR="004E76CE" w14:paraId="62954240" w14:textId="77777777" w:rsidTr="00BD0F5D">
        <w:trPr>
          <w:jc w:val="center"/>
        </w:trPr>
        <w:tc>
          <w:tcPr>
            <w:tcW w:w="1057" w:type="dxa"/>
          </w:tcPr>
          <w:p w14:paraId="4015F5B3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领导人</w:t>
            </w:r>
          </w:p>
        </w:tc>
        <w:tc>
          <w:tcPr>
            <w:tcW w:w="1305" w:type="dxa"/>
          </w:tcPr>
          <w:p w14:paraId="257FAD92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孝德天皇</w:t>
            </w:r>
          </w:p>
        </w:tc>
        <w:tc>
          <w:tcPr>
            <w:tcW w:w="1200" w:type="dxa"/>
          </w:tcPr>
          <w:p w14:paraId="2E326FD7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明治天皇</w:t>
            </w:r>
          </w:p>
        </w:tc>
        <w:tc>
          <w:tcPr>
            <w:tcW w:w="1230" w:type="dxa"/>
          </w:tcPr>
          <w:p w14:paraId="5FF94E9D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彼得一世</w:t>
            </w:r>
          </w:p>
        </w:tc>
        <w:tc>
          <w:tcPr>
            <w:tcW w:w="1333" w:type="dxa"/>
          </w:tcPr>
          <w:p w14:paraId="7A49D01F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亚历山大二</w:t>
            </w:r>
            <w:proofErr w:type="gramStart"/>
            <w:r>
              <w:rPr>
                <w:rFonts w:ascii="宋体" w:hAnsi="宋体" w:cs="宋体" w:hint="eastAsia"/>
              </w:rPr>
              <w:t>世</w:t>
            </w:r>
            <w:proofErr w:type="gramEnd"/>
          </w:p>
        </w:tc>
        <w:tc>
          <w:tcPr>
            <w:tcW w:w="1532" w:type="dxa"/>
          </w:tcPr>
          <w:p w14:paraId="7CC23576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列宁</w:t>
            </w:r>
          </w:p>
        </w:tc>
        <w:tc>
          <w:tcPr>
            <w:tcW w:w="1665" w:type="dxa"/>
          </w:tcPr>
          <w:p w14:paraId="4189E7FA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罗斯福</w:t>
            </w:r>
          </w:p>
        </w:tc>
      </w:tr>
      <w:tr w:rsidR="004E76CE" w14:paraId="2FFA1808" w14:textId="77777777" w:rsidTr="00BD0F5D">
        <w:trPr>
          <w:jc w:val="center"/>
        </w:trPr>
        <w:tc>
          <w:tcPr>
            <w:tcW w:w="1057" w:type="dxa"/>
          </w:tcPr>
          <w:p w14:paraId="131B88B0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原因或</w:t>
            </w:r>
          </w:p>
          <w:p w14:paraId="22578FF2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背景</w:t>
            </w:r>
          </w:p>
        </w:tc>
        <w:tc>
          <w:tcPr>
            <w:tcW w:w="1305" w:type="dxa"/>
          </w:tcPr>
          <w:p w14:paraId="1439FFBF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社会矛盾尖锐，中国文化先进</w:t>
            </w:r>
          </w:p>
        </w:tc>
        <w:tc>
          <w:tcPr>
            <w:tcW w:w="1200" w:type="dxa"/>
          </w:tcPr>
          <w:p w14:paraId="10150B25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幕府统治危机</w:t>
            </w:r>
          </w:p>
        </w:tc>
        <w:tc>
          <w:tcPr>
            <w:tcW w:w="1230" w:type="dxa"/>
          </w:tcPr>
          <w:p w14:paraId="12594C3B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盛行农奴制，封闭落后</w:t>
            </w:r>
          </w:p>
        </w:tc>
        <w:tc>
          <w:tcPr>
            <w:tcW w:w="1333" w:type="dxa"/>
          </w:tcPr>
          <w:p w14:paraId="06CE3958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农奴制严重阻碍资产阶级俄国发展</w:t>
            </w:r>
          </w:p>
        </w:tc>
        <w:tc>
          <w:tcPr>
            <w:tcW w:w="1532" w:type="dxa"/>
          </w:tcPr>
          <w:p w14:paraId="307AAA81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经济困难，战时共产主义政策</w:t>
            </w:r>
          </w:p>
        </w:tc>
        <w:tc>
          <w:tcPr>
            <w:tcW w:w="1665" w:type="dxa"/>
          </w:tcPr>
          <w:p w14:paraId="6CEBDFEA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经济大危机</w:t>
            </w:r>
          </w:p>
        </w:tc>
      </w:tr>
      <w:tr w:rsidR="004E76CE" w14:paraId="0B0C95D1" w14:textId="77777777" w:rsidTr="00BD0F5D">
        <w:trPr>
          <w:jc w:val="center"/>
        </w:trPr>
        <w:tc>
          <w:tcPr>
            <w:tcW w:w="1057" w:type="dxa"/>
          </w:tcPr>
          <w:p w14:paraId="2878C6D8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性质</w:t>
            </w:r>
          </w:p>
        </w:tc>
        <w:tc>
          <w:tcPr>
            <w:tcW w:w="1305" w:type="dxa"/>
          </w:tcPr>
          <w:p w14:paraId="3C712170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封建性质</w:t>
            </w:r>
          </w:p>
        </w:tc>
        <w:tc>
          <w:tcPr>
            <w:tcW w:w="1200" w:type="dxa"/>
          </w:tcPr>
          <w:p w14:paraId="5B1C9EC7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资产阶级</w:t>
            </w:r>
          </w:p>
        </w:tc>
        <w:tc>
          <w:tcPr>
            <w:tcW w:w="1230" w:type="dxa"/>
          </w:tcPr>
          <w:p w14:paraId="74041101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地主阶级</w:t>
            </w:r>
          </w:p>
        </w:tc>
        <w:tc>
          <w:tcPr>
            <w:tcW w:w="1333" w:type="dxa"/>
          </w:tcPr>
          <w:p w14:paraId="5B0D55F6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资产阶级</w:t>
            </w:r>
          </w:p>
        </w:tc>
        <w:tc>
          <w:tcPr>
            <w:tcW w:w="1532" w:type="dxa"/>
          </w:tcPr>
          <w:p w14:paraId="29A7AF49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社会主义</w:t>
            </w:r>
          </w:p>
        </w:tc>
        <w:tc>
          <w:tcPr>
            <w:tcW w:w="1665" w:type="dxa"/>
          </w:tcPr>
          <w:p w14:paraId="20FC5318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资产阶级</w:t>
            </w:r>
          </w:p>
        </w:tc>
      </w:tr>
      <w:tr w:rsidR="004E76CE" w14:paraId="3C806060" w14:textId="77777777" w:rsidTr="00BD0F5D">
        <w:trPr>
          <w:jc w:val="center"/>
        </w:trPr>
        <w:tc>
          <w:tcPr>
            <w:tcW w:w="1057" w:type="dxa"/>
          </w:tcPr>
          <w:p w14:paraId="7CDC1B15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内容</w:t>
            </w:r>
          </w:p>
        </w:tc>
        <w:tc>
          <w:tcPr>
            <w:tcW w:w="1305" w:type="dxa"/>
          </w:tcPr>
          <w:p w14:paraId="2308029F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仿照中国隋唐典章制度，建立中央集权制度</w:t>
            </w:r>
          </w:p>
        </w:tc>
        <w:tc>
          <w:tcPr>
            <w:tcW w:w="1200" w:type="dxa"/>
          </w:tcPr>
          <w:p w14:paraId="05594955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废藩置县；</w:t>
            </w:r>
            <w:proofErr w:type="gramStart"/>
            <w:r>
              <w:rPr>
                <w:rFonts w:ascii="宋体" w:hAnsi="宋体" w:cs="宋体" w:hint="eastAsia"/>
              </w:rPr>
              <w:t>殖</w:t>
            </w:r>
            <w:proofErr w:type="gramEnd"/>
            <w:r>
              <w:rPr>
                <w:rFonts w:ascii="宋体" w:hAnsi="宋体" w:cs="宋体" w:hint="eastAsia"/>
              </w:rPr>
              <w:t>产兴业；文明开化</w:t>
            </w:r>
          </w:p>
        </w:tc>
        <w:tc>
          <w:tcPr>
            <w:tcW w:w="1230" w:type="dxa"/>
          </w:tcPr>
          <w:p w14:paraId="4D5F04DD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创办新式常备军，创办科学院、学校</w:t>
            </w:r>
          </w:p>
        </w:tc>
        <w:tc>
          <w:tcPr>
            <w:tcW w:w="1333" w:type="dxa"/>
          </w:tcPr>
          <w:p w14:paraId="514A7AF6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农奴获得人身自由，需要出钱赎买土地</w:t>
            </w:r>
          </w:p>
        </w:tc>
        <w:tc>
          <w:tcPr>
            <w:tcW w:w="1532" w:type="dxa"/>
          </w:tcPr>
          <w:p w14:paraId="315BFFB1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color w:val="EE0000"/>
              </w:rPr>
              <w:t>以粮食税代替余粮收集制；发展商品经济</w:t>
            </w:r>
          </w:p>
        </w:tc>
        <w:tc>
          <w:tcPr>
            <w:tcW w:w="1665" w:type="dxa"/>
          </w:tcPr>
          <w:p w14:paraId="316CF85A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颁布《国家工业复兴法》；兴建公共设施工程，增加就业机会</w:t>
            </w:r>
          </w:p>
        </w:tc>
      </w:tr>
      <w:tr w:rsidR="004E76CE" w14:paraId="36145E75" w14:textId="77777777" w:rsidTr="00BD0F5D">
        <w:trPr>
          <w:jc w:val="center"/>
        </w:trPr>
        <w:tc>
          <w:tcPr>
            <w:tcW w:w="1057" w:type="dxa"/>
          </w:tcPr>
          <w:p w14:paraId="23FE07E3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影响</w:t>
            </w:r>
          </w:p>
        </w:tc>
        <w:tc>
          <w:tcPr>
            <w:tcW w:w="1305" w:type="dxa"/>
          </w:tcPr>
          <w:p w14:paraId="63814E1A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日本发展成为一个中央集权制的封建国家</w:t>
            </w:r>
          </w:p>
        </w:tc>
        <w:tc>
          <w:tcPr>
            <w:tcW w:w="1200" w:type="dxa"/>
          </w:tcPr>
          <w:p w14:paraId="729E35F3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迅速走上了发展资本主义的道路</w:t>
            </w:r>
          </w:p>
        </w:tc>
        <w:tc>
          <w:tcPr>
            <w:tcW w:w="1230" w:type="dxa"/>
          </w:tcPr>
          <w:p w14:paraId="3A88AACE" w14:textId="77777777" w:rsidR="004E76CE" w:rsidRPr="00DE0CF9" w:rsidRDefault="004E76CE" w:rsidP="00BD0F5D">
            <w:pPr>
              <w:rPr>
                <w:rFonts w:ascii="宋体" w:hAnsi="宋体" w:cs="宋体" w:hint="eastAsia"/>
                <w:highlight w:val="yellow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开启了俄国近代化的进程</w:t>
            </w:r>
          </w:p>
        </w:tc>
        <w:tc>
          <w:tcPr>
            <w:tcW w:w="1333" w:type="dxa"/>
          </w:tcPr>
          <w:p w14:paraId="280D80AC" w14:textId="77777777" w:rsidR="004E76CE" w:rsidRPr="00DE0CF9" w:rsidRDefault="004E76CE" w:rsidP="00BD0F5D">
            <w:pPr>
              <w:rPr>
                <w:rFonts w:ascii="宋体" w:hAnsi="宋体" w:cs="宋体" w:hint="eastAsia"/>
                <w:highlight w:val="yellow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推动俄国走上了资本主义发展道路</w:t>
            </w:r>
          </w:p>
        </w:tc>
        <w:tc>
          <w:tcPr>
            <w:tcW w:w="1532" w:type="dxa"/>
          </w:tcPr>
          <w:p w14:paraId="290E062D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调动了生产者的积极性，巩固了工农联盟，促使国民经济稳步发展</w:t>
            </w:r>
          </w:p>
        </w:tc>
        <w:tc>
          <w:tcPr>
            <w:tcW w:w="1665" w:type="dxa"/>
          </w:tcPr>
          <w:p w14:paraId="1A0FAEF6" w14:textId="77777777" w:rsidR="004E76CE" w:rsidRPr="00DE0CF9" w:rsidRDefault="004E76CE" w:rsidP="00BD0F5D">
            <w:pPr>
              <w:rPr>
                <w:rFonts w:ascii="宋体" w:hAnsi="宋体" w:cs="宋体" w:hint="eastAsia"/>
                <w:highlight w:val="yellow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美国经济恢复；增强了美国政府的宏观调控能力。巩固了资本主义制度。</w:t>
            </w:r>
          </w:p>
          <w:p w14:paraId="66B7D933" w14:textId="77777777" w:rsidR="004E76CE" w:rsidRDefault="004E76CE" w:rsidP="00BD0F5D">
            <w:pPr>
              <w:rPr>
                <w:rFonts w:ascii="宋体" w:hAnsi="宋体" w:cs="宋体" w:hint="eastAsia"/>
              </w:rPr>
            </w:pPr>
            <w:r w:rsidRPr="00DE0CF9">
              <w:rPr>
                <w:rFonts w:ascii="宋体" w:hAnsi="宋体" w:cs="宋体" w:hint="eastAsia"/>
                <w:highlight w:val="yellow"/>
              </w:rPr>
              <w:t>局限性</w:t>
            </w:r>
            <w:r>
              <w:rPr>
                <w:rFonts w:ascii="宋体" w:hAnsi="宋体" w:cs="宋体" w:hint="eastAsia"/>
              </w:rPr>
              <w:t>（清单）</w:t>
            </w:r>
          </w:p>
        </w:tc>
      </w:tr>
    </w:tbl>
    <w:p w14:paraId="72148274" w14:textId="77777777" w:rsidR="004E76CE" w:rsidRPr="004E76CE" w:rsidRDefault="004E76CE">
      <w:pPr>
        <w:rPr>
          <w:rFonts w:hint="eastAsia"/>
        </w:rPr>
      </w:pPr>
    </w:p>
    <w:sectPr w:rsidR="004E76CE" w:rsidRPr="004E7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0459B" w14:textId="77777777" w:rsidR="00E617B7" w:rsidRDefault="00E617B7" w:rsidP="004E76CE">
      <w:pPr>
        <w:rPr>
          <w:rFonts w:hint="eastAsia"/>
        </w:rPr>
      </w:pPr>
      <w:r>
        <w:separator/>
      </w:r>
    </w:p>
  </w:endnote>
  <w:endnote w:type="continuationSeparator" w:id="0">
    <w:p w14:paraId="5FD09D58" w14:textId="77777777" w:rsidR="00E617B7" w:rsidRDefault="00E617B7" w:rsidP="004E76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BC3AD" w14:textId="77777777" w:rsidR="00E617B7" w:rsidRDefault="00E617B7" w:rsidP="004E76CE">
      <w:pPr>
        <w:rPr>
          <w:rFonts w:hint="eastAsia"/>
        </w:rPr>
      </w:pPr>
      <w:r>
        <w:separator/>
      </w:r>
    </w:p>
  </w:footnote>
  <w:footnote w:type="continuationSeparator" w:id="0">
    <w:p w14:paraId="0C68BD08" w14:textId="77777777" w:rsidR="00E617B7" w:rsidRDefault="00E617B7" w:rsidP="004E76C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0F"/>
    <w:rsid w:val="003C6411"/>
    <w:rsid w:val="004E76CE"/>
    <w:rsid w:val="00A6120F"/>
    <w:rsid w:val="00B72393"/>
    <w:rsid w:val="00E6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B7D96F"/>
  <w15:chartTrackingRefBased/>
  <w15:docId w15:val="{049F0C4A-9240-425D-BE4F-B4DB8DDB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6CE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A612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2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2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2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2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2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20F"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20F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12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1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1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12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12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12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12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12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12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12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2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1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20F"/>
    <w:pPr>
      <w:spacing w:before="160" w:after="160"/>
      <w:jc w:val="center"/>
    </w:pPr>
    <w:rPr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A612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20F"/>
    <w:pPr>
      <w:ind w:left="720"/>
      <w:contextualSpacing/>
    </w:pPr>
    <w:rPr>
      <w:szCs w:val="22"/>
    </w:rPr>
  </w:style>
  <w:style w:type="character" w:styleId="aa">
    <w:name w:val="Intense Emphasis"/>
    <w:basedOn w:val="a0"/>
    <w:uiPriority w:val="21"/>
    <w:qFormat/>
    <w:rsid w:val="00A612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A612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12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76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76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76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76CE"/>
    <w:rPr>
      <w:sz w:val="18"/>
      <w:szCs w:val="18"/>
    </w:rPr>
  </w:style>
  <w:style w:type="table" w:styleId="af2">
    <w:name w:val="Table Grid"/>
    <w:basedOn w:val="a1"/>
    <w:qFormat/>
    <w:rsid w:val="004E76C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690</Words>
  <Characters>712</Characters>
  <Application>Microsoft Office Word</Application>
  <DocSecurity>0</DocSecurity>
  <Lines>79</Lines>
  <Paragraphs>93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金鑫 胡</dc:creator>
  <cp:keywords/>
  <dc:description/>
  <cp:lastModifiedBy>金鑫 胡</cp:lastModifiedBy>
  <cp:revision>2</cp:revision>
  <dcterms:created xsi:type="dcterms:W3CDTF">2026-04-11T00:00:00Z</dcterms:created>
  <dcterms:modified xsi:type="dcterms:W3CDTF">2026-04-11T00:08:00Z</dcterms:modified>
</cp:coreProperties>
</file>