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4A458">
      <w:pPr>
        <w:pStyle w:val="2"/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与世界紧相连</w:t>
      </w:r>
    </w:p>
    <w:p w14:paraId="7E8E0D5C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第一框 中国担当</w:t>
      </w:r>
    </w:p>
    <w:p w14:paraId="00EB9BF7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1、中国与世界的关系？（P28蓝字）</w:t>
      </w:r>
    </w:p>
    <w:p w14:paraId="423B55C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（1）中国正在以文明古国的智慧和新兴大国的责任，对当今世界的和平与发展发挥更加重要的作用。</w:t>
      </w:r>
    </w:p>
    <w:p w14:paraId="5B461D0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（2）中国同世界的关系越来越紧密。</w:t>
      </w:r>
    </w:p>
    <w:p w14:paraId="7A7E0634">
      <w:pPr>
        <w:rPr>
          <w:rFonts w:hint="eastAsia" w:ascii="宋体" w:hAnsi="宋体" w:eastAsia="宋体" w:cs="宋体"/>
          <w:b/>
          <w:color w:val="0000FF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（3）中国的发展离不开世界，世界的繁荣和稳定也离不开中国。（P28）</w:t>
      </w:r>
    </w:p>
    <w:p w14:paraId="14EB04AC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2、中国担当：积极有作为的表现（为什么说中国是个负责任的大国？）（P29-P30）</w:t>
      </w:r>
    </w:p>
    <w:p w14:paraId="60553765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中国态度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面对各种区域性和全球性的危机和难题，中国不推诿、不逃避，也不依赖他人，积极主动承担起相应的责任。</w:t>
      </w:r>
    </w:p>
    <w:p w14:paraId="59B0E72F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中国行动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中国积极参与全球治理体系建设和改革，在有关世界和平与发展的各个领域，积极采取行动。　</w:t>
      </w:r>
    </w:p>
    <w:p w14:paraId="343783BF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中国贡献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作为世界上最大的发展中国家，中国用有限的资源，在较短的时间内实现了本国经济的快速发展，中国的脱贫攻坚战取得了全面胜利，创造了减贫治理的中国样本，为全球减贫事业作出了重大贡献。</w:t>
      </w:r>
    </w:p>
    <w:p w14:paraId="0FFD8A1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中国责任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中国始终是世界和平的建设者，全球发展的贡献者、国际秩序的维护者，已成为更具国际影响力、创造引领力、道义感召力的负责任大国。</w:t>
      </w:r>
    </w:p>
    <w:p w14:paraId="44C14FD9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3、中国在哪些领域积极参与全球治理？（P30）</w:t>
      </w:r>
    </w:p>
    <w:p w14:paraId="1092843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在维护区域稳定与安全、化解区域危机、对外经济援助、全球环境保护、各种灾害救援及高致死性传染病与瘟疫的防控等各个领域，都活跃着中国人的身影。</w:t>
      </w:r>
    </w:p>
    <w:p w14:paraId="2B7FF9EC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4、我国的基本国情？应该如何对待？（P30）</w:t>
      </w:r>
    </w:p>
    <w:p w14:paraId="7FE20DC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中国仍处于并将长期处于社会主义初级阶段的基本国情没有变。这需要我们全面深化改革，统筹国际国内两个大局，走和平发展道路，奉行互利共赢的开放战略。</w:t>
      </w:r>
    </w:p>
    <w:p w14:paraId="637B7238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5、中国担当：贡献中国智慧的表现（中国为世界发展贡献了哪些中国智慧和中国方案？）（P31-P32）</w:t>
      </w:r>
    </w:p>
    <w:p w14:paraId="15D67F2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（1）显示中国智慧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中国为国际社会各种难题与危机的化解作出了巨大贡献。中国担当向世界展现了大国风范，显示了中国智慧。</w:t>
      </w:r>
    </w:p>
    <w:p w14:paraId="3D6713B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（2）贡献中国智慧：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中国着眼于时代发展大势，遵循共商共建共享原则，为全球治理提出中国方案，贡献中国智慧。</w:t>
      </w:r>
    </w:p>
    <w:p w14:paraId="0CE16063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（3）增长中国智慧：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中国广泛参与国际事务，在承担责任中不断积累经验，提升能力，增长智慧，同时，中国在解决人类面临的各种问题的过程中积极探索、有效行动，发挥负责任大国作用，促进人类社会共同发展。</w:t>
      </w:r>
    </w:p>
    <w:p w14:paraId="4E7F6C9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（4）践行中国智慧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在推动国际秩序朝着更加公正合理的方向发展，更好维护我国和广大发展中国家共同利益的同时，坚持以经济建设为中心，集中力量办好自己的事情，不断增强我们在国际上说话办事的实力。我们积极参与全球治理，主动承担国际责任，既尽力而为，又量力而行。（P32-P33）</w:t>
      </w:r>
    </w:p>
    <w:p w14:paraId="6AF46C99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第二框 与世界深度互动</w:t>
      </w:r>
    </w:p>
    <w:p w14:paraId="19883612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中国对世界的影响表现在哪些方面？（P34-P36）</w:t>
      </w:r>
    </w:p>
    <w:p w14:paraId="56FC2D55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（1）文化上：中国文化对世界的影响越来越大。 </w:t>
      </w:r>
    </w:p>
    <w:p w14:paraId="6A781C1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（2）经济上：中国正为世界经济增长注入新的活力，日益成为世界经济发展的引擎与稳定器。</w:t>
      </w:r>
    </w:p>
    <w:p w14:paraId="056475E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（3）政治上：中国是世界格局中的重要力量，正以新的发展理念、务实的行动推动着构建人类命运共同体的伟大进程。 </w:t>
      </w:r>
    </w:p>
    <w:p w14:paraId="7120ED37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（4）全球治理：中国关于构建全球治理体系的探索与实践，为人类思考与建设未来提供了新的路径，对世界的和平与发展产生深远的影响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。</w:t>
      </w:r>
    </w:p>
    <w:p w14:paraId="2A64C7D8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</w:p>
    <w:p w14:paraId="424B5378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</w:p>
    <w:p w14:paraId="64F42641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【说明】中国是世界格局中的重要力量。（√）</w:t>
      </w:r>
    </w:p>
    <w:p w14:paraId="1BC06421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中国在国际事务中起主导/决定/领导/最重要/核心/统治/霸主/主宰作用。（×）</w:t>
      </w:r>
    </w:p>
    <w:p w14:paraId="487FF775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中国已经站在世界舞台中央。（×）</w:t>
      </w:r>
    </w:p>
    <w:p w14:paraId="53148A69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中国日益走近世界舞台中央。（√）</w:t>
      </w:r>
    </w:p>
    <w:p w14:paraId="75EB10C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2、文明的内涵是什么？（P37）</w:t>
      </w:r>
    </w:p>
    <w:p w14:paraId="5178602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文明包含着人类在认识世界、改造世界的过程中积累的宝贵经验，是世界各国各民族对人类作出的不可磨灭的贡献。</w:t>
      </w:r>
    </w:p>
    <w:p w14:paraId="6A2BAFE6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文明交流互鉴有什么意义？（P37-P38）</w:t>
      </w:r>
    </w:p>
    <w:p w14:paraId="72668D1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①中华文明在交流互鉴中发展。不仅有助于自身文明的发展，而且能够推动世界文明的进步，与其他文明携手解决人类共同面临的各种问题。</w:t>
      </w:r>
    </w:p>
    <w:p w14:paraId="66857E5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②文明因交流而多彩，文明因互鉴而丰富。</w:t>
      </w:r>
    </w:p>
    <w:p w14:paraId="46545D1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4、我们应如何对待其他文明？（怎样做到文明兼收并蓄、交流互鉴？）（P37-P38）</w:t>
      </w:r>
    </w:p>
    <w:p w14:paraId="20E985A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我们要学习和借鉴人类文明的一切优秀成果，坚持以我为主，兼收并蓄。</w:t>
      </w:r>
    </w:p>
    <w:p w14:paraId="0D7816D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②积极主动地与世界各国交往，从不同文明中寻求智慧、汲取营养。</w:t>
      </w:r>
    </w:p>
    <w:p w14:paraId="2120C3E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③对其他文明的学习，不能只满足于欣赏物件的精美，更应该领略其中蕴含的人文精神。</w:t>
      </w:r>
    </w:p>
    <w:p w14:paraId="3ADD44AF">
      <w:pPr>
        <w:pStyle w:val="2"/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1"/>
          <w:lang w:val="en-US" w:eastAsia="zh-CN" w:bidi="ar-SA"/>
        </w:rPr>
        <w:t>④世界各国应以文明交流超越文明隔阂、文明互鉴超越文明冲突、文明共存超越文明优越，共同应对各种全球性挑战。</w:t>
      </w:r>
    </w:p>
    <w:p w14:paraId="628BB27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【说明】注意这里是“一切优秀成果”，不是“一切成果”。</w:t>
      </w:r>
    </w:p>
    <w:p w14:paraId="49CC85E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</w:p>
    <w:p w14:paraId="49AF90B2"/>
    <w:sectPr>
      <w:pgSz w:w="10318" w:h="14570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10634"/>
    <w:multiLevelType w:val="singleLevel"/>
    <w:tmpl w:val="99310634"/>
    <w:lvl w:ilvl="0" w:tentative="0">
      <w:start w:val="3"/>
      <w:numFmt w:val="chineseCounting"/>
      <w:suff w:val="space"/>
      <w:lvlText w:val="第%1课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1D45646B"/>
    <w:rsid w:val="4C47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2025-10-22T12:57:51Z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3FFCFBBBBCCB4616BEE1659C09BEA975_13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