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A4964">
      <w:pPr>
        <w:jc w:val="center"/>
        <w:rPr>
          <w:rFonts w:hint="eastAsia" w:ascii="黑体" w:hAnsi="黑体" w:eastAsia="黑体" w:cs="黑体"/>
          <w:b/>
          <w:bCs/>
          <w:color w:val="auto"/>
          <w:sz w:val="28"/>
          <w:szCs w:val="28"/>
          <w:lang w:val="en-US" w:eastAsia="zh-CN"/>
        </w:rPr>
      </w:pPr>
      <w:r>
        <w:rPr>
          <w:rFonts w:hint="eastAsia" w:ascii="黑体" w:hAnsi="黑体" w:eastAsia="黑体" w:cs="黑体"/>
          <w:b/>
          <w:bCs/>
          <w:color w:val="auto"/>
          <w:sz w:val="32"/>
          <w:szCs w:val="32"/>
          <w:lang w:val="en-US" w:eastAsia="zh-CN"/>
        </w:rPr>
        <w:t>第四单元 维护国家利益</w:t>
      </w:r>
    </w:p>
    <w:p w14:paraId="4A277CF1">
      <w:pPr>
        <w:pStyle w:val="2"/>
        <w:jc w:val="center"/>
        <w:rPr>
          <w:rFonts w:hint="default"/>
          <w:color w:val="auto"/>
          <w:lang w:val="en-US" w:eastAsia="zh-CN"/>
        </w:rPr>
      </w:pPr>
      <w:r>
        <w:rPr>
          <w:rFonts w:hint="eastAsia" w:ascii="黑体" w:hAnsi="黑体" w:eastAsia="黑体" w:cs="黑体"/>
          <w:b/>
          <w:bCs/>
          <w:color w:val="auto"/>
          <w:sz w:val="30"/>
          <w:szCs w:val="30"/>
          <w:lang w:val="en-US" w:eastAsia="zh-CN"/>
        </w:rPr>
        <w:t>第八课 国家利益至上</w:t>
      </w:r>
    </w:p>
    <w:p w14:paraId="1D3FFF76">
      <w:pPr>
        <w:jc w:val="center"/>
        <w:rPr>
          <w:rFonts w:hint="eastAsia" w:ascii="黑体" w:hAnsi="黑体"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第一框 国家好 大家才会好</w:t>
      </w:r>
    </w:p>
    <w:p w14:paraId="2801197C">
      <w:pPr>
        <w:pStyle w:val="2"/>
        <w:numPr>
          <w:ilvl w:val="0"/>
          <w:numId w:val="0"/>
        </w:numPr>
        <w:rPr>
          <w:rFonts w:hint="eastAsia" w:ascii="仿宋" w:hAnsi="仿宋" w:eastAsia="仿宋" w:cs="仿宋"/>
          <w:b/>
          <w:bCs/>
          <w:color w:val="auto"/>
          <w:kern w:val="2"/>
          <w:sz w:val="24"/>
          <w:szCs w:val="24"/>
          <w:lang w:val="en-US" w:eastAsia="zh-CN" w:bidi="ar-SA"/>
        </w:rPr>
      </w:pPr>
      <w:r>
        <w:rPr>
          <w:rFonts w:hint="eastAsia" w:ascii="仿宋" w:hAnsi="仿宋" w:eastAsia="仿宋" w:cs="仿宋"/>
          <w:b/>
          <w:bCs/>
          <w:color w:val="auto"/>
          <w:kern w:val="2"/>
          <w:sz w:val="24"/>
          <w:szCs w:val="24"/>
          <w:lang w:val="en-US" w:eastAsia="zh-CN" w:bidi="ar-SA"/>
        </w:rPr>
        <w:t>1、</w:t>
      </w:r>
      <w:r>
        <w:rPr>
          <w:rFonts w:hint="eastAsia" w:ascii="仿宋" w:hAnsi="仿宋" w:eastAsia="仿宋" w:cs="仿宋"/>
          <w:b/>
          <w:bCs/>
          <w:color w:val="auto"/>
          <w:sz w:val="24"/>
          <w:szCs w:val="24"/>
          <w:lang w:val="en-US" w:eastAsia="zh-CN"/>
        </w:rPr>
        <w:t>★</w:t>
      </w:r>
      <w:r>
        <w:rPr>
          <w:rFonts w:hint="eastAsia" w:ascii="仿宋" w:hAnsi="仿宋" w:eastAsia="仿宋" w:cs="仿宋"/>
          <w:b/>
          <w:bCs/>
          <w:color w:val="auto"/>
          <w:kern w:val="2"/>
          <w:sz w:val="24"/>
          <w:szCs w:val="24"/>
          <w:lang w:val="en-US" w:eastAsia="zh-CN" w:bidi="ar-SA"/>
        </w:rPr>
        <w:t>国家利益的内涵（含义）？（P87)</w:t>
      </w:r>
    </w:p>
    <w:p w14:paraId="009E1EFD">
      <w:pPr>
        <w:pStyle w:val="2"/>
        <w:numPr>
          <w:ilvl w:val="0"/>
          <w:numId w:val="0"/>
        </w:numPr>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国家利益是一个主权国家在国际社会中生存需求和发展需求的总和，它关系民族生存、国家兴亡。</w:t>
      </w:r>
    </w:p>
    <w:p w14:paraId="1E931F15">
      <w:pPr>
        <w:numPr>
          <w:ilvl w:val="0"/>
          <w:numId w:val="0"/>
        </w:numPr>
        <w:ind w:leftChars="0"/>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2、★国家利益的基本内容（范围/外延）？（P88）</w:t>
      </w:r>
    </w:p>
    <w:p w14:paraId="1CB884EE">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国家利益涉及政治、经济、文化、社会、军事等领域，包括安全利益、政治利益、经济利益、文化利益等。</w:t>
      </w:r>
    </w:p>
    <w:p w14:paraId="1A14F114">
      <w:pPr>
        <w:numPr>
          <w:ilvl w:val="0"/>
          <w:numId w:val="0"/>
        </w:numPr>
        <w:ind w:leftChars="0"/>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3、★国家的核心利益的内容？（P88）</w:t>
      </w:r>
    </w:p>
    <w:p w14:paraId="77B2CAD6">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①国家主权；②国家安全；③领土完整；④国家统一；⑤宪法确立的国家政治制度和社会大局稳定；⑥经济社会可持续发展的基本保障。</w:t>
      </w:r>
    </w:p>
    <w:p w14:paraId="0DA7B06B">
      <w:pPr>
        <w:numPr>
          <w:ilvl w:val="0"/>
          <w:numId w:val="0"/>
        </w:numPr>
        <w:rPr>
          <w:rFonts w:hint="eastAsia"/>
          <w:lang w:val="en-US" w:eastAsia="zh-CN"/>
        </w:rPr>
      </w:pPr>
      <w:r>
        <w:rPr>
          <w:rFonts w:hint="eastAsia" w:ascii="仿宋" w:hAnsi="仿宋" w:eastAsia="仿宋" w:cs="仿宋"/>
          <w:b/>
          <w:bCs/>
          <w:color w:val="auto"/>
          <w:sz w:val="24"/>
          <w:szCs w:val="24"/>
          <w:lang w:val="en-US" w:eastAsia="zh-CN"/>
        </w:rPr>
        <w:t>4、★为什么要维护国家利益？（P85-P87）</w:t>
      </w:r>
    </w:p>
    <w:p w14:paraId="6A6EC9F1">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①国家利益是广大人民最根本、最长远的利益。</w:t>
      </w:r>
    </w:p>
    <w:p w14:paraId="73D4075D">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②维护国家利益是实现国家富强、民族振兴、人民幸福的重要保证。</w:t>
      </w:r>
    </w:p>
    <w:p w14:paraId="7C29EDE8">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③维护国家利益是每个公民的基本义务。</w:t>
      </w:r>
    </w:p>
    <w:p w14:paraId="7E825A34">
      <w:pPr>
        <w:pStyle w:val="2"/>
        <w:rPr>
          <w:rFonts w:hint="default"/>
          <w:color w:val="auto"/>
          <w:lang w:val="en-US" w:eastAsia="zh-CN"/>
        </w:rPr>
      </w:pPr>
      <w:r>
        <w:rPr>
          <w:rFonts w:hint="eastAsia" w:ascii="仿宋" w:hAnsi="仿宋" w:eastAsia="仿宋" w:cs="仿宋"/>
          <w:b w:val="0"/>
          <w:bCs w:val="0"/>
          <w:color w:val="auto"/>
          <w:sz w:val="24"/>
          <w:szCs w:val="24"/>
          <w:lang w:val="en-US" w:eastAsia="zh-CN"/>
        </w:rPr>
        <w:t>④国家利益关系民族生存、国家兴亡。</w:t>
      </w:r>
    </w:p>
    <w:p w14:paraId="491EDC6B">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5、对祖国我们应怀有什么样的情感？（P86）</w:t>
      </w:r>
    </w:p>
    <w:p w14:paraId="104AB685">
      <w:pPr>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对伟大祖国，我们每个人都怀有最深厚、最纯洁、最高尚、最神圣的情感，决不允许她的荣誉和利益受到任何亵渎和损害。</w:t>
      </w:r>
    </w:p>
    <w:p w14:paraId="67CB5D6F">
      <w:pPr>
        <w:numPr>
          <w:ilvl w:val="0"/>
          <w:numId w:val="0"/>
        </w:numPr>
        <w:ind w:leftChars="0"/>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6、★国家利益和人民利益的关系？（P89-P90）（注意：人民是整体概念）</w:t>
      </w:r>
    </w:p>
    <w:p w14:paraId="22E09CB0">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①在我们国家，国家利益反映广大人民的共同需求，是人民利益的集中表现。</w:t>
      </w:r>
    </w:p>
    <w:p w14:paraId="34538242">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②人民利益只有上升、集中到国家利益，运用国家的工具，才能得到真正的维护。</w:t>
      </w:r>
    </w:p>
    <w:p w14:paraId="1A97D987">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③国家利益只有反映人民利益，依靠人民艰苦奋斗，才能得到真正的实现。</w:t>
      </w:r>
    </w:p>
    <w:p w14:paraId="46A53DD2">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④在当代中国，国家利益与人民利益是高度统一的。（实现中华民族伟大复兴最鲜明的特点：将国家和人民视为一个命运共同体，将国家利益和人民利益紧密联系在一起。）</w:t>
      </w:r>
    </w:p>
    <w:p w14:paraId="4CC9841B">
      <w:pPr>
        <w:pStyle w:val="2"/>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（记忆口诀：国反人共需，人集中 。人升国维护，国反人实现。俩者高统一）</w:t>
      </w:r>
    </w:p>
    <w:p w14:paraId="688B3347">
      <w:pPr>
        <w:jc w:val="center"/>
        <w:rPr>
          <w:rFonts w:hint="eastAsia" w:ascii="黑体" w:hAnsi="黑体"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第二框 坚持国家利益至上</w:t>
      </w:r>
    </w:p>
    <w:p w14:paraId="1CCFCCDF">
      <w:pPr>
        <w:numPr>
          <w:ilvl w:val="0"/>
          <w:numId w:val="0"/>
        </w:numPr>
        <w:ind w:leftChars="0"/>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1、★如何树立维护国家利益意识？【思想上】（P91-P93）</w:t>
      </w:r>
    </w:p>
    <w:p w14:paraId="0A46346B">
      <w:pPr>
        <w:numPr>
          <w:ilvl w:val="0"/>
          <w:numId w:val="0"/>
        </w:numPr>
        <w:ind w:leftChars="0"/>
        <w:rPr>
          <w:rFonts w:hint="default"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①要心怀爱国之情，牢固树立国家利益至上观念，以热爱祖国为荣，以危害祖国为耻。（一个观念）</w:t>
      </w:r>
    </w:p>
    <w:p w14:paraId="7E1064BF">
      <w:pPr>
        <w:numPr>
          <w:ilvl w:val="0"/>
          <w:numId w:val="0"/>
        </w:numPr>
        <w:ind w:leftChars="0"/>
        <w:rPr>
          <w:rFonts w:hint="default"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②要树立和增强危机意识和防范意识。我们要对危害国家利益、威胁国家生存和发展的行为时刻保持警惕。（俩个意识）</w:t>
      </w:r>
    </w:p>
    <w:p w14:paraId="24F4FD95">
      <w:pPr>
        <w:numPr>
          <w:ilvl w:val="0"/>
          <w:numId w:val="0"/>
        </w:numPr>
        <w:ind w:leftChars="0"/>
        <w:rPr>
          <w:rFonts w:hint="default"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③要增强维护国家利益的责任感和使命感。用理性、务实、文明的心态，合法有序地表达爱国情感，维护国家利益。（俩个情感）</w:t>
      </w:r>
    </w:p>
    <w:p w14:paraId="3D6F7D61">
      <w:pPr>
        <w:numPr>
          <w:ilvl w:val="0"/>
          <w:numId w:val="0"/>
        </w:numPr>
        <w:ind w:leftChars="0"/>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2、★如何正确表达爱国情感？（如何爱国）（P93）</w:t>
      </w:r>
    </w:p>
    <w:p w14:paraId="11F25AC1">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我们要用理性、务实、文明的心态，合法有序地表达爱国情感，维护国家利益。</w:t>
      </w:r>
    </w:p>
    <w:p w14:paraId="4CB7EB59">
      <w:pPr>
        <w:numPr>
          <w:ilvl w:val="0"/>
          <w:numId w:val="0"/>
        </w:numPr>
        <w:ind w:leftChars="0"/>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3、★国家利益和集体利益、个人利益的关系？（P93）</w:t>
      </w:r>
    </w:p>
    <w:p w14:paraId="0F186C31">
      <w:pPr>
        <w:numPr>
          <w:ilvl w:val="0"/>
          <w:numId w:val="0"/>
        </w:numPr>
        <w:ind w:leftChars="0"/>
        <w:rPr>
          <w:rFonts w:hint="default"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①国家利益与集体利益、个人利益既有区别，又相互联系。</w:t>
      </w:r>
    </w:p>
    <w:p w14:paraId="5E64CC58">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②国家利益是整体利益，集体利益、个人利益是局部利益。</w:t>
      </w:r>
    </w:p>
    <w:p w14:paraId="3F5E1CF1">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③从根本上说，国家利益与集体利益、个人利益是一致的。</w:t>
      </w:r>
    </w:p>
    <w:p w14:paraId="73BA413D">
      <w:pPr>
        <w:numPr>
          <w:ilvl w:val="0"/>
          <w:numId w:val="0"/>
        </w:numPr>
        <w:ind w:leftChars="0"/>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4、★如何捍卫国家利益？【行动上】（如何正确处理国家利益和集体利益、个人利益的关系？）（P93-P94）</w:t>
      </w:r>
    </w:p>
    <w:p w14:paraId="071E674A">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①</w:t>
      </w:r>
      <w:r>
        <w:rPr>
          <w:rFonts w:hint="eastAsia" w:ascii="仿宋" w:hAnsi="仿宋" w:eastAsia="仿宋" w:cs="仿宋"/>
          <w:b/>
          <w:bCs/>
          <w:color w:val="auto"/>
          <w:sz w:val="24"/>
          <w:szCs w:val="24"/>
          <w:lang w:val="en-US" w:eastAsia="zh-CN"/>
        </w:rPr>
        <w:t>★★</w:t>
      </w:r>
      <w:r>
        <w:rPr>
          <w:rFonts w:hint="eastAsia" w:ascii="仿宋" w:hAnsi="仿宋" w:eastAsia="仿宋" w:cs="仿宋"/>
          <w:b w:val="0"/>
          <w:bCs w:val="0"/>
          <w:color w:val="auto"/>
          <w:sz w:val="24"/>
          <w:szCs w:val="24"/>
          <w:lang w:val="en-US" w:eastAsia="zh-CN"/>
        </w:rPr>
        <w:t>无论何时何地，我们都应当着眼长远、顾全大局，以国家利益为重，把国家利益放在第一位。</w:t>
      </w:r>
    </w:p>
    <w:p w14:paraId="4EF8F0D0">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②为了国家利益，有时不仅需要放弃个人利益，甚至要献出自己的生命。</w:t>
      </w:r>
    </w:p>
    <w:p w14:paraId="7236629F">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③捍卫国家尊严，坚决同一切损害国家利益的行为作斗争。</w:t>
      </w:r>
    </w:p>
    <w:p w14:paraId="2968B329">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④我们要自觉遵守道德和法律，积极维护国家团结稳定的局面。</w:t>
      </w:r>
    </w:p>
    <w:p w14:paraId="07E2639D">
      <w:pPr>
        <w:pStyle w:val="2"/>
        <w:numPr>
          <w:ilvl w:val="0"/>
          <w:numId w:val="1"/>
        </w:numPr>
        <w:rPr>
          <w:rFonts w:hint="eastAsia"/>
          <w:b/>
          <w:bCs/>
          <w:color w:val="auto"/>
          <w:lang w:val="en-US" w:eastAsia="zh-CN"/>
        </w:rPr>
      </w:pPr>
      <w:r>
        <w:rPr>
          <w:rFonts w:hint="eastAsia" w:ascii="仿宋" w:hAnsi="仿宋" w:eastAsia="仿宋" w:cs="仿宋"/>
          <w:b/>
          <w:bCs/>
          <w:color w:val="auto"/>
          <w:sz w:val="24"/>
          <w:szCs w:val="24"/>
          <w:lang w:val="en-US" w:eastAsia="zh-CN"/>
        </w:rPr>
        <w:t>★</w:t>
      </w:r>
      <w:r>
        <w:rPr>
          <w:rFonts w:hint="eastAsia"/>
          <w:b/>
          <w:bCs/>
          <w:color w:val="auto"/>
          <w:lang w:val="en-US" w:eastAsia="zh-CN"/>
        </w:rPr>
        <w:t>如何坚持国家利益至上？</w:t>
      </w:r>
    </w:p>
    <w:p w14:paraId="3C163732">
      <w:pPr>
        <w:pStyle w:val="2"/>
        <w:numPr>
          <w:ilvl w:val="0"/>
          <w:numId w:val="0"/>
        </w:numPr>
        <w:rPr>
          <w:rFonts w:hint="default"/>
          <w:b w:val="0"/>
          <w:bCs w:val="0"/>
          <w:color w:val="auto"/>
          <w:lang w:val="en-US" w:eastAsia="zh-CN"/>
        </w:rPr>
      </w:pPr>
      <w:r>
        <w:rPr>
          <w:rFonts w:hint="eastAsia"/>
          <w:b w:val="0"/>
          <w:bCs w:val="0"/>
          <w:color w:val="auto"/>
          <w:lang w:val="en-US" w:eastAsia="zh-CN"/>
        </w:rPr>
        <w:t>问题1和问题4的答案一起回答</w:t>
      </w:r>
    </w:p>
    <w:p w14:paraId="4974509A">
      <w:pPr>
        <w:jc w:val="center"/>
        <w:rPr>
          <w:rFonts w:hint="default" w:ascii="黑体" w:hAnsi="黑体" w:eastAsia="黑体" w:cs="黑体"/>
          <w:b/>
          <w:bCs/>
          <w:color w:val="auto"/>
          <w:sz w:val="30"/>
          <w:szCs w:val="30"/>
          <w:lang w:val="en-US" w:eastAsia="zh-CN"/>
        </w:rPr>
      </w:pPr>
      <w:r>
        <w:rPr>
          <w:rFonts w:hint="eastAsia" w:ascii="黑体" w:hAnsi="黑体" w:eastAsia="黑体" w:cs="黑体"/>
          <w:b/>
          <w:bCs/>
          <w:color w:val="auto"/>
          <w:sz w:val="30"/>
          <w:szCs w:val="30"/>
          <w:lang w:val="en-US" w:eastAsia="zh-CN"/>
        </w:rPr>
        <w:t>第九课 树立总体国家安全观</w:t>
      </w:r>
    </w:p>
    <w:p w14:paraId="28D9BE96">
      <w:pPr>
        <w:jc w:val="center"/>
        <w:rPr>
          <w:rFonts w:hint="eastAsia" w:ascii="黑体" w:hAnsi="黑体"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第一框 认识总体国家安全观</w:t>
      </w:r>
    </w:p>
    <w:p w14:paraId="1ACBC36D">
      <w:pPr>
        <w:numPr>
          <w:ilvl w:val="0"/>
          <w:numId w:val="0"/>
        </w:numPr>
        <w:ind w:leftChars="0"/>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1、什么是国家安全？（P97相关链接）</w:t>
      </w:r>
    </w:p>
    <w:p w14:paraId="1DD82746">
      <w:pPr>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国家安全是指国家政权、主权、统一和领土完整、人民福祉、经济社会可持续发展和国家其他重大利益相对处于没有危险和不受内外威胁的状态，以及保障持续安全状态的能力。</w:t>
      </w:r>
    </w:p>
    <w:p w14:paraId="3947C7B0">
      <w:pPr>
        <w:numPr>
          <w:ilvl w:val="0"/>
          <w:numId w:val="0"/>
        </w:numPr>
        <w:ind w:leftChars="0"/>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2、★为什么要维护国家安全？（P97）</w:t>
      </w:r>
    </w:p>
    <w:p w14:paraId="5B2B8CB1">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①国家安全是国家生存与发展的重要保障。</w:t>
      </w:r>
    </w:p>
    <w:p w14:paraId="6E4412BB">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②国家安全是人民幸福安康的前提。</w:t>
      </w:r>
    </w:p>
    <w:p w14:paraId="3E59A22E">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（③国家安全</w:t>
      </w:r>
      <w:r>
        <w:rPr>
          <w:rFonts w:hint="eastAsia" w:ascii="仿宋" w:hAnsi="仿宋" w:eastAsia="仿宋" w:cs="仿宋"/>
          <w:b w:val="0"/>
          <w:bCs w:val="0"/>
          <w:color w:val="000000" w:themeColor="text1"/>
          <w:sz w:val="24"/>
          <w:szCs w:val="24"/>
          <w:lang w:val="en-US" w:eastAsia="zh-CN"/>
          <w14:textFill>
            <w14:solidFill>
              <w14:schemeClr w14:val="tx1"/>
            </w14:solidFill>
          </w14:textFill>
        </w:rPr>
        <w:t>关系人民幸福、社会发展进步，</w:t>
      </w:r>
      <w:r>
        <w:rPr>
          <w:rFonts w:hint="eastAsia" w:ascii="仿宋" w:hAnsi="仿宋" w:eastAsia="仿宋" w:cs="仿宋"/>
          <w:b w:val="0"/>
          <w:bCs w:val="0"/>
          <w:color w:val="auto"/>
          <w:sz w:val="24"/>
          <w:szCs w:val="24"/>
          <w:lang w:val="en-US" w:eastAsia="zh-CN"/>
        </w:rPr>
        <w:t>是实现国家利益最根本的保障，</w:t>
      </w:r>
      <w:r>
        <w:rPr>
          <w:rFonts w:hint="eastAsia" w:ascii="仿宋" w:hAnsi="仿宋" w:eastAsia="仿宋" w:cs="仿宋"/>
          <w:b w:val="0"/>
          <w:bCs w:val="0"/>
          <w:color w:val="000000" w:themeColor="text1"/>
          <w:sz w:val="24"/>
          <w:szCs w:val="24"/>
          <w:lang w:val="en-US" w:eastAsia="zh-CN"/>
          <w14:textFill>
            <w14:solidFill>
              <w14:schemeClr w14:val="tx1"/>
            </w14:solidFill>
          </w14:textFill>
        </w:rPr>
        <w:t>是</w:t>
      </w:r>
      <w:r>
        <w:rPr>
          <w:rFonts w:hint="eastAsia" w:ascii="仿宋" w:hAnsi="仿宋" w:eastAsia="仿宋" w:cs="仿宋"/>
          <w:b w:val="0"/>
          <w:bCs w:val="0"/>
          <w:color w:val="auto"/>
          <w:sz w:val="24"/>
          <w:szCs w:val="24"/>
          <w:lang w:val="en-US" w:eastAsia="zh-CN"/>
        </w:rPr>
        <w:t>民族复兴</w:t>
      </w:r>
      <w:r>
        <w:rPr>
          <w:rFonts w:hint="eastAsia" w:ascii="仿宋" w:hAnsi="仿宋" w:eastAsia="仿宋" w:cs="仿宋"/>
          <w:b w:val="0"/>
          <w:bCs w:val="0"/>
          <w:color w:val="000000" w:themeColor="text1"/>
          <w:sz w:val="24"/>
          <w:szCs w:val="24"/>
          <w:lang w:val="en-US" w:eastAsia="zh-CN"/>
          <w14:textFill>
            <w14:solidFill>
              <w14:schemeClr w14:val="tx1"/>
            </w14:solidFill>
          </w14:textFill>
        </w:rPr>
        <w:t>的根基</w:t>
      </w:r>
      <w:r>
        <w:rPr>
          <w:rFonts w:hint="eastAsia" w:ascii="仿宋" w:hAnsi="仿宋" w:eastAsia="仿宋" w:cs="仿宋"/>
          <w:b w:val="0"/>
          <w:bCs w:val="0"/>
          <w:color w:val="auto"/>
          <w:sz w:val="24"/>
          <w:szCs w:val="24"/>
          <w:lang w:val="en-US" w:eastAsia="zh-CN"/>
        </w:rPr>
        <w:t>。P96蓝字）</w:t>
      </w:r>
    </w:p>
    <w:p w14:paraId="7FD1B9B6">
      <w:pPr>
        <w:numPr>
          <w:ilvl w:val="0"/>
          <w:numId w:val="0"/>
        </w:numPr>
        <w:ind w:leftChars="0"/>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3、为什么要坚持总体国家安全观？（当前我国国家安全的形势）（P98）</w:t>
      </w:r>
    </w:p>
    <w:p w14:paraId="00D12A55">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今天，我国国家安全的内涵和外延比历史上任何时候都更丰富，时空领域比历史上任何时候都更宽广，内外因素比历史上任何时候都更复杂。</w:t>
      </w:r>
    </w:p>
    <w:p w14:paraId="21CDB717">
      <w:pPr>
        <w:numPr>
          <w:ilvl w:val="0"/>
          <w:numId w:val="0"/>
        </w:numPr>
        <w:ind w:leftChars="0"/>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4、★总体国家安全观的内涵？（选择题选项中经常故意搭配错误）（P98）</w:t>
      </w:r>
    </w:p>
    <w:p w14:paraId="44457750">
      <w:pPr>
        <w:numPr>
          <w:ilvl w:val="0"/>
          <w:numId w:val="0"/>
        </w:numPr>
        <w:ind w:leftChars="0"/>
        <w:rPr>
          <w:rFonts w:hint="default"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以人民安全为宗旨</w:t>
      </w:r>
      <w:r>
        <w:rPr>
          <w:rFonts w:hint="eastAsia" w:ascii="仿宋" w:hAnsi="仿宋" w:eastAsia="仿宋" w:cs="仿宋"/>
          <w:b w:val="0"/>
          <w:bCs w:val="0"/>
          <w:color w:val="FF0000"/>
          <w:sz w:val="24"/>
          <w:szCs w:val="24"/>
          <w:lang w:val="en-US" w:eastAsia="zh-CN"/>
        </w:rPr>
        <w:t>、</w:t>
      </w:r>
      <w:r>
        <w:rPr>
          <w:rFonts w:hint="eastAsia" w:ascii="仿宋" w:hAnsi="仿宋" w:eastAsia="仿宋" w:cs="仿宋"/>
          <w:b w:val="0"/>
          <w:bCs w:val="0"/>
          <w:color w:val="auto"/>
          <w:sz w:val="24"/>
          <w:szCs w:val="24"/>
          <w:lang w:val="en-US" w:eastAsia="zh-CN"/>
        </w:rPr>
        <w:t>以政治安全为根本</w:t>
      </w:r>
      <w:r>
        <w:rPr>
          <w:rFonts w:hint="eastAsia" w:ascii="仿宋" w:hAnsi="仿宋" w:eastAsia="仿宋" w:cs="仿宋"/>
          <w:b w:val="0"/>
          <w:bCs w:val="0"/>
          <w:color w:val="FF0000"/>
          <w:sz w:val="24"/>
          <w:szCs w:val="24"/>
          <w:lang w:val="en-US" w:eastAsia="zh-CN"/>
        </w:rPr>
        <w:t>、</w:t>
      </w:r>
      <w:r>
        <w:rPr>
          <w:rFonts w:hint="eastAsia" w:ascii="仿宋" w:hAnsi="仿宋" w:eastAsia="仿宋" w:cs="仿宋"/>
          <w:b w:val="0"/>
          <w:bCs w:val="0"/>
          <w:color w:val="auto"/>
          <w:sz w:val="24"/>
          <w:szCs w:val="24"/>
          <w:lang w:val="en-US" w:eastAsia="zh-CN"/>
        </w:rPr>
        <w:t>以经济安全为基础</w:t>
      </w:r>
      <w:r>
        <w:rPr>
          <w:rFonts w:hint="eastAsia" w:ascii="仿宋" w:hAnsi="仿宋" w:eastAsia="仿宋" w:cs="仿宋"/>
          <w:b w:val="0"/>
          <w:bCs w:val="0"/>
          <w:color w:val="000000" w:themeColor="text1"/>
          <w:sz w:val="24"/>
          <w:szCs w:val="24"/>
          <w:lang w:val="en-US" w:eastAsia="zh-CN"/>
          <w14:textFill>
            <w14:solidFill>
              <w14:schemeClr w14:val="tx1"/>
            </w14:solidFill>
          </w14:textFill>
        </w:rPr>
        <w:t>、</w:t>
      </w:r>
      <w:r>
        <w:rPr>
          <w:rFonts w:hint="eastAsia" w:ascii="仿宋" w:hAnsi="仿宋" w:eastAsia="仿宋" w:cs="仿宋"/>
          <w:b w:val="0"/>
          <w:bCs w:val="0"/>
          <w:color w:val="auto"/>
          <w:sz w:val="24"/>
          <w:szCs w:val="24"/>
          <w:lang w:val="en-US" w:eastAsia="zh-CN"/>
        </w:rPr>
        <w:t>以</w:t>
      </w:r>
      <w:r>
        <w:rPr>
          <w:rFonts w:hint="eastAsia" w:ascii="仿宋" w:hAnsi="仿宋" w:eastAsia="仿宋" w:cs="仿宋"/>
          <w:b w:val="0"/>
          <w:bCs w:val="0"/>
          <w:color w:val="000000" w:themeColor="text1"/>
          <w:sz w:val="24"/>
          <w:szCs w:val="24"/>
          <w:lang w:val="en-US" w:eastAsia="zh-CN"/>
          <w14:textFill>
            <w14:solidFill>
              <w14:schemeClr w14:val="tx1"/>
            </w14:solidFill>
          </w14:textFill>
        </w:rPr>
        <w:t>军事科技文化社会</w:t>
      </w:r>
      <w:r>
        <w:rPr>
          <w:rFonts w:hint="eastAsia" w:ascii="仿宋" w:hAnsi="仿宋" w:eastAsia="仿宋" w:cs="仿宋"/>
          <w:b w:val="0"/>
          <w:bCs w:val="0"/>
          <w:color w:val="auto"/>
          <w:sz w:val="24"/>
          <w:szCs w:val="24"/>
          <w:lang w:val="en-US" w:eastAsia="zh-CN"/>
        </w:rPr>
        <w:t>安全为保障</w:t>
      </w:r>
      <w:r>
        <w:rPr>
          <w:rFonts w:hint="eastAsia" w:ascii="仿宋" w:hAnsi="仿宋" w:eastAsia="仿宋" w:cs="仿宋"/>
          <w:b w:val="0"/>
          <w:bCs w:val="0"/>
          <w:color w:val="FF0000"/>
          <w:sz w:val="24"/>
          <w:szCs w:val="24"/>
          <w:lang w:val="en-US" w:eastAsia="zh-CN"/>
        </w:rPr>
        <w:t>、</w:t>
      </w:r>
      <w:r>
        <w:rPr>
          <w:rFonts w:hint="eastAsia" w:ascii="仿宋" w:hAnsi="仿宋" w:eastAsia="仿宋" w:cs="仿宋"/>
          <w:b w:val="0"/>
          <w:bCs w:val="0"/>
          <w:color w:val="auto"/>
          <w:sz w:val="24"/>
          <w:szCs w:val="24"/>
          <w:lang w:val="en-US" w:eastAsia="zh-CN"/>
        </w:rPr>
        <w:t>以促进国际安全为依托，走出一条中国特色国家安全道路。（口诀：“人宗” “治本” “经基” “保障最多” “寄托</w:t>
      </w:r>
      <w:r>
        <w:rPr>
          <w:rFonts w:hint="default" w:ascii="仿宋" w:hAnsi="仿宋" w:eastAsia="仿宋" w:cs="仿宋"/>
          <w:b w:val="0"/>
          <w:bCs w:val="0"/>
          <w:color w:val="auto"/>
          <w:sz w:val="24"/>
          <w:szCs w:val="24"/>
          <w:lang w:val="en-US" w:eastAsia="zh-CN"/>
        </w:rPr>
        <w:t>”</w:t>
      </w:r>
      <w:r>
        <w:rPr>
          <w:rFonts w:hint="eastAsia" w:ascii="仿宋" w:hAnsi="仿宋" w:eastAsia="仿宋" w:cs="仿宋"/>
          <w:b w:val="0"/>
          <w:bCs w:val="0"/>
          <w:color w:val="auto"/>
          <w:sz w:val="24"/>
          <w:szCs w:val="24"/>
          <w:lang w:val="en-US" w:eastAsia="zh-CN"/>
        </w:rPr>
        <w:t>)</w:t>
      </w:r>
    </w:p>
    <w:p w14:paraId="5004B03C">
      <w:pPr>
        <w:numPr>
          <w:ilvl w:val="0"/>
          <w:numId w:val="0"/>
        </w:numPr>
        <w:ind w:leftChars="0"/>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5、如何坚持总体国家安全观？（P99）</w:t>
      </w:r>
    </w:p>
    <w:p w14:paraId="64E76EE1">
      <w:pPr>
        <w:numPr>
          <w:ilvl w:val="0"/>
          <w:numId w:val="0"/>
        </w:numPr>
        <w:ind w:leftChars="0"/>
        <w:rPr>
          <w:rFonts w:hint="default"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①必须</w:t>
      </w:r>
      <w:r>
        <w:rPr>
          <w:rFonts w:hint="eastAsia" w:ascii="仿宋" w:hAnsi="仿宋" w:eastAsia="仿宋" w:cs="仿宋"/>
          <w:b w:val="0"/>
          <w:bCs w:val="0"/>
          <w:color w:val="000000" w:themeColor="text1"/>
          <w:sz w:val="24"/>
          <w:szCs w:val="24"/>
          <w:lang w:val="en-US" w:eastAsia="zh-CN"/>
          <w14:textFill>
            <w14:solidFill>
              <w14:schemeClr w14:val="tx1"/>
            </w14:solidFill>
          </w14:textFill>
        </w:rPr>
        <w:t>统筹</w:t>
      </w:r>
      <w:r>
        <w:rPr>
          <w:rFonts w:hint="eastAsia" w:ascii="仿宋" w:hAnsi="仿宋" w:eastAsia="仿宋" w:cs="仿宋"/>
          <w:b w:val="0"/>
          <w:bCs w:val="0"/>
          <w:color w:val="auto"/>
          <w:sz w:val="24"/>
          <w:szCs w:val="24"/>
          <w:lang w:val="en-US" w:eastAsia="zh-CN"/>
        </w:rPr>
        <w:t>外部安全</w:t>
      </w:r>
      <w:r>
        <w:rPr>
          <w:rFonts w:hint="eastAsia" w:ascii="仿宋" w:hAnsi="仿宋" w:eastAsia="仿宋" w:cs="仿宋"/>
          <w:b w:val="0"/>
          <w:bCs w:val="0"/>
          <w:color w:val="000000" w:themeColor="text1"/>
          <w:sz w:val="24"/>
          <w:szCs w:val="24"/>
          <w:lang w:val="en-US" w:eastAsia="zh-CN"/>
          <w14:textFill>
            <w14:solidFill>
              <w14:schemeClr w14:val="tx1"/>
            </w14:solidFill>
          </w14:textFill>
        </w:rPr>
        <w:t>和</w:t>
      </w:r>
      <w:r>
        <w:rPr>
          <w:rFonts w:hint="eastAsia" w:ascii="仿宋" w:hAnsi="仿宋" w:eastAsia="仿宋" w:cs="仿宋"/>
          <w:b w:val="0"/>
          <w:bCs w:val="0"/>
          <w:color w:val="auto"/>
          <w:sz w:val="24"/>
          <w:szCs w:val="24"/>
          <w:lang w:val="en-US" w:eastAsia="zh-CN"/>
        </w:rPr>
        <w:t>内部安全</w:t>
      </w:r>
      <w:r>
        <w:rPr>
          <w:rFonts w:hint="eastAsia" w:ascii="仿宋" w:hAnsi="仿宋" w:eastAsia="仿宋" w:cs="仿宋"/>
          <w:b w:val="0"/>
          <w:bCs w:val="0"/>
          <w:color w:val="FF0000"/>
          <w:sz w:val="24"/>
          <w:szCs w:val="24"/>
          <w:lang w:val="en-US" w:eastAsia="zh-CN"/>
        </w:rPr>
        <w:t>、</w:t>
      </w:r>
      <w:r>
        <w:rPr>
          <w:rFonts w:hint="eastAsia" w:ascii="仿宋" w:hAnsi="仿宋" w:eastAsia="仿宋" w:cs="仿宋"/>
          <w:b w:val="0"/>
          <w:bCs w:val="0"/>
          <w:color w:val="auto"/>
          <w:sz w:val="24"/>
          <w:szCs w:val="24"/>
          <w:lang w:val="en-US" w:eastAsia="zh-CN"/>
        </w:rPr>
        <w:t>国土安全</w:t>
      </w:r>
      <w:r>
        <w:rPr>
          <w:rFonts w:hint="eastAsia" w:ascii="仿宋" w:hAnsi="仿宋" w:eastAsia="仿宋" w:cs="仿宋"/>
          <w:b w:val="0"/>
          <w:bCs w:val="0"/>
          <w:color w:val="000000" w:themeColor="text1"/>
          <w:sz w:val="24"/>
          <w:szCs w:val="24"/>
          <w:lang w:val="en-US" w:eastAsia="zh-CN"/>
          <w14:textFill>
            <w14:solidFill>
              <w14:schemeClr w14:val="tx1"/>
            </w14:solidFill>
          </w14:textFill>
        </w:rPr>
        <w:t>和</w:t>
      </w:r>
      <w:r>
        <w:rPr>
          <w:rFonts w:hint="eastAsia" w:ascii="仿宋" w:hAnsi="仿宋" w:eastAsia="仿宋" w:cs="仿宋"/>
          <w:b w:val="0"/>
          <w:bCs w:val="0"/>
          <w:color w:val="auto"/>
          <w:sz w:val="24"/>
          <w:szCs w:val="24"/>
          <w:lang w:val="en-US" w:eastAsia="zh-CN"/>
        </w:rPr>
        <w:t>国民安全</w:t>
      </w:r>
      <w:r>
        <w:rPr>
          <w:rFonts w:hint="eastAsia" w:ascii="仿宋" w:hAnsi="仿宋" w:eastAsia="仿宋" w:cs="仿宋"/>
          <w:b w:val="0"/>
          <w:bCs w:val="0"/>
          <w:color w:val="FF0000"/>
          <w:sz w:val="24"/>
          <w:szCs w:val="24"/>
          <w:lang w:val="en-US" w:eastAsia="zh-CN"/>
        </w:rPr>
        <w:t>、</w:t>
      </w:r>
      <w:r>
        <w:rPr>
          <w:rFonts w:hint="eastAsia" w:ascii="仿宋" w:hAnsi="仿宋" w:eastAsia="仿宋" w:cs="仿宋"/>
          <w:b w:val="0"/>
          <w:bCs w:val="0"/>
          <w:color w:val="auto"/>
          <w:sz w:val="24"/>
          <w:szCs w:val="24"/>
          <w:lang w:val="en-US" w:eastAsia="zh-CN"/>
        </w:rPr>
        <w:t>传统安全</w:t>
      </w:r>
      <w:r>
        <w:rPr>
          <w:rFonts w:hint="eastAsia" w:ascii="仿宋" w:hAnsi="仿宋" w:eastAsia="仿宋" w:cs="仿宋"/>
          <w:b w:val="0"/>
          <w:bCs w:val="0"/>
          <w:color w:val="000000" w:themeColor="text1"/>
          <w:sz w:val="24"/>
          <w:szCs w:val="24"/>
          <w:lang w:val="en-US" w:eastAsia="zh-CN"/>
          <w14:textFill>
            <w14:solidFill>
              <w14:schemeClr w14:val="tx1"/>
            </w14:solidFill>
          </w14:textFill>
        </w:rPr>
        <w:t>和</w:t>
      </w:r>
      <w:r>
        <w:rPr>
          <w:rFonts w:hint="eastAsia" w:ascii="仿宋" w:hAnsi="仿宋" w:eastAsia="仿宋" w:cs="仿宋"/>
          <w:b w:val="0"/>
          <w:bCs w:val="0"/>
          <w:color w:val="auto"/>
          <w:sz w:val="24"/>
          <w:szCs w:val="24"/>
          <w:lang w:val="en-US" w:eastAsia="zh-CN"/>
        </w:rPr>
        <w:t>非传统安全</w:t>
      </w:r>
      <w:r>
        <w:rPr>
          <w:rFonts w:hint="eastAsia" w:ascii="仿宋" w:hAnsi="仿宋" w:eastAsia="仿宋" w:cs="仿宋"/>
          <w:b w:val="0"/>
          <w:bCs w:val="0"/>
          <w:color w:val="FF0000"/>
          <w:sz w:val="24"/>
          <w:szCs w:val="24"/>
          <w:lang w:val="en-US" w:eastAsia="zh-CN"/>
        </w:rPr>
        <w:t>、</w:t>
      </w:r>
      <w:r>
        <w:rPr>
          <w:rFonts w:hint="eastAsia" w:ascii="仿宋" w:hAnsi="仿宋" w:eastAsia="仿宋" w:cs="仿宋"/>
          <w:b w:val="0"/>
          <w:bCs w:val="0"/>
          <w:color w:val="auto"/>
          <w:sz w:val="24"/>
          <w:szCs w:val="24"/>
          <w:lang w:val="en-US" w:eastAsia="zh-CN"/>
        </w:rPr>
        <w:t>自身安全</w:t>
      </w:r>
      <w:r>
        <w:rPr>
          <w:rFonts w:hint="eastAsia" w:ascii="仿宋" w:hAnsi="仿宋" w:eastAsia="仿宋" w:cs="仿宋"/>
          <w:b w:val="0"/>
          <w:bCs w:val="0"/>
          <w:color w:val="000000" w:themeColor="text1"/>
          <w:sz w:val="24"/>
          <w:szCs w:val="24"/>
          <w:lang w:val="en-US" w:eastAsia="zh-CN"/>
          <w14:textFill>
            <w14:solidFill>
              <w14:schemeClr w14:val="tx1"/>
            </w14:solidFill>
          </w14:textFill>
        </w:rPr>
        <w:t>和</w:t>
      </w:r>
      <w:r>
        <w:rPr>
          <w:rFonts w:hint="eastAsia" w:ascii="仿宋" w:hAnsi="仿宋" w:eastAsia="仿宋" w:cs="仿宋"/>
          <w:b w:val="0"/>
          <w:bCs w:val="0"/>
          <w:color w:val="auto"/>
          <w:sz w:val="24"/>
          <w:szCs w:val="24"/>
          <w:lang w:val="en-US" w:eastAsia="zh-CN"/>
        </w:rPr>
        <w:t>共同安全</w:t>
      </w:r>
      <w:r>
        <w:rPr>
          <w:rFonts w:hint="eastAsia" w:ascii="仿宋" w:hAnsi="仿宋" w:eastAsia="仿宋" w:cs="仿宋"/>
          <w:b w:val="0"/>
          <w:bCs w:val="0"/>
          <w:color w:val="000000" w:themeColor="text1"/>
          <w:sz w:val="24"/>
          <w:szCs w:val="24"/>
          <w:lang w:val="en-US" w:eastAsia="zh-CN"/>
          <w14:textFill>
            <w14:solidFill>
              <w14:schemeClr w14:val="tx1"/>
            </w14:solidFill>
          </w14:textFill>
        </w:rPr>
        <w:t>，统筹维护和塑造国家安全</w:t>
      </w:r>
      <w:r>
        <w:rPr>
          <w:rFonts w:hint="eastAsia" w:ascii="仿宋" w:hAnsi="仿宋" w:eastAsia="仿宋" w:cs="仿宋"/>
          <w:b w:val="0"/>
          <w:bCs w:val="0"/>
          <w:color w:val="auto"/>
          <w:sz w:val="24"/>
          <w:szCs w:val="24"/>
          <w:lang w:val="en-US" w:eastAsia="zh-CN"/>
        </w:rPr>
        <w:t>。（5个统筹）</w:t>
      </w:r>
    </w:p>
    <w:p w14:paraId="293031F7">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②我国要构建涵盖政治、军事、国土、经济、文化、社会、科技、网络、生态、资源、核、海外利益、太空、深海、极地、生物等诸多领域的国家安全体系。（16个领域）</w:t>
      </w:r>
    </w:p>
    <w:p w14:paraId="708A6294">
      <w:pPr>
        <w:jc w:val="center"/>
        <w:rPr>
          <w:rFonts w:hint="eastAsia" w:ascii="黑体" w:hAnsi="黑体"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第二框 维护国家安全</w:t>
      </w:r>
    </w:p>
    <w:p w14:paraId="777E36B8">
      <w:pPr>
        <w:numPr>
          <w:ilvl w:val="0"/>
          <w:numId w:val="0"/>
        </w:numPr>
        <w:ind w:leftChars="0"/>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1、我国武装力量的性质和任务是什么？（P100）</w:t>
      </w:r>
    </w:p>
    <w:p w14:paraId="7510F929">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bCs/>
          <w:color w:val="auto"/>
          <w:sz w:val="24"/>
          <w:szCs w:val="24"/>
          <w:lang w:val="en-US" w:eastAsia="zh-CN"/>
        </w:rPr>
        <w:t>性质</w:t>
      </w:r>
      <w:r>
        <w:rPr>
          <w:rFonts w:hint="eastAsia" w:ascii="仿宋" w:hAnsi="仿宋" w:eastAsia="仿宋" w:cs="仿宋"/>
          <w:b w:val="0"/>
          <w:bCs w:val="0"/>
          <w:color w:val="auto"/>
          <w:sz w:val="24"/>
          <w:szCs w:val="24"/>
          <w:lang w:val="en-US" w:eastAsia="zh-CN"/>
        </w:rPr>
        <w:t>：属于人民。</w:t>
      </w:r>
      <w:r>
        <w:rPr>
          <w:rFonts w:hint="eastAsia" w:ascii="仿宋" w:hAnsi="仿宋" w:eastAsia="仿宋" w:cs="仿宋"/>
          <w:b/>
          <w:bCs/>
          <w:color w:val="auto"/>
          <w:sz w:val="24"/>
          <w:szCs w:val="24"/>
          <w:lang w:val="en-US" w:eastAsia="zh-CN"/>
        </w:rPr>
        <w:t>任务</w:t>
      </w:r>
      <w:r>
        <w:rPr>
          <w:rFonts w:hint="eastAsia" w:ascii="仿宋" w:hAnsi="仿宋" w:eastAsia="仿宋" w:cs="仿宋"/>
          <w:b w:val="0"/>
          <w:bCs w:val="0"/>
          <w:color w:val="auto"/>
          <w:sz w:val="24"/>
          <w:szCs w:val="24"/>
          <w:lang w:val="en-US" w:eastAsia="zh-CN"/>
        </w:rPr>
        <w:t>：巩固国防，抵抗侵略，保卫祖国，保卫人民的和平劳动，参加国家建设事业，努力为人民服务。</w:t>
      </w:r>
    </w:p>
    <w:p w14:paraId="2149D475">
      <w:pPr>
        <w:numPr>
          <w:ilvl w:val="0"/>
          <w:numId w:val="0"/>
        </w:numPr>
        <w:ind w:leftChars="0"/>
        <w:rPr>
          <w:rFonts w:hint="default"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2、为什么要坚持党对人民军队的绝对领导？（P101）</w:t>
      </w:r>
    </w:p>
    <w:p w14:paraId="404B5ED6">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①人民军队是中国特色社会主义的坚强柱石，党对人民军队的绝对领导是人民军队的建军之本、强军之魂。</w:t>
      </w:r>
    </w:p>
    <w:p w14:paraId="61EDD827">
      <w:pPr>
        <w:numPr>
          <w:ilvl w:val="0"/>
          <w:numId w:val="0"/>
        </w:numPr>
        <w:ind w:leftChars="0"/>
        <w:rPr>
          <w:rFonts w:hint="default"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②坚持党对人民军队的绝对领导，建设一支听党指挥、能打胜仗、作风优良的人民军队，是实现全面建成社会主义现代化强国的第二个百年奋斗目标、实现中华民族伟大复兴的战略支撑。</w:t>
      </w:r>
    </w:p>
    <w:p w14:paraId="54BA91FC">
      <w:pPr>
        <w:numPr>
          <w:ilvl w:val="0"/>
          <w:numId w:val="0"/>
        </w:numPr>
        <w:ind w:leftChars="0"/>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3、如何全面推进国防和军队现代化？（P100-P101）</w:t>
      </w:r>
    </w:p>
    <w:p w14:paraId="1E638B98">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①必须全面贯彻</w:t>
      </w:r>
      <w:r>
        <w:rPr>
          <w:rFonts w:hint="eastAsia" w:ascii="仿宋" w:hAnsi="仿宋" w:eastAsia="仿宋" w:cs="仿宋"/>
          <w:b w:val="0"/>
          <w:bCs w:val="0"/>
          <w:color w:val="000000" w:themeColor="text1"/>
          <w:sz w:val="24"/>
          <w:szCs w:val="24"/>
          <w:lang w:val="en-US" w:eastAsia="zh-CN"/>
          <w14:textFill>
            <w14:solidFill>
              <w14:schemeClr w14:val="tx1"/>
            </w14:solidFill>
          </w14:textFill>
        </w:rPr>
        <w:t>习近平</w:t>
      </w:r>
      <w:r>
        <w:rPr>
          <w:rFonts w:hint="eastAsia" w:ascii="仿宋" w:hAnsi="仿宋" w:eastAsia="仿宋" w:cs="仿宋"/>
          <w:b w:val="0"/>
          <w:bCs w:val="0"/>
          <w:color w:val="auto"/>
          <w:sz w:val="24"/>
          <w:szCs w:val="24"/>
          <w:lang w:val="en-US" w:eastAsia="zh-CN"/>
        </w:rPr>
        <w:t>强军思想，贯彻新</w:t>
      </w:r>
      <w:r>
        <w:rPr>
          <w:rFonts w:hint="eastAsia" w:ascii="仿宋" w:hAnsi="仿宋" w:eastAsia="仿宋" w:cs="仿宋"/>
          <w:b w:val="0"/>
          <w:bCs w:val="0"/>
          <w:color w:val="000000" w:themeColor="text1"/>
          <w:sz w:val="24"/>
          <w:szCs w:val="24"/>
          <w:lang w:val="en-US" w:eastAsia="zh-CN"/>
          <w14:textFill>
            <w14:solidFill>
              <w14:schemeClr w14:val="tx1"/>
            </w14:solidFill>
          </w14:textFill>
        </w:rPr>
        <w:t>时代</w:t>
      </w:r>
      <w:r>
        <w:rPr>
          <w:rFonts w:hint="eastAsia" w:ascii="仿宋" w:hAnsi="仿宋" w:eastAsia="仿宋" w:cs="仿宋"/>
          <w:b w:val="0"/>
          <w:bCs w:val="0"/>
          <w:color w:val="auto"/>
          <w:sz w:val="24"/>
          <w:szCs w:val="24"/>
          <w:lang w:val="en-US" w:eastAsia="zh-CN"/>
        </w:rPr>
        <w:t>军事战略方针。</w:t>
      </w:r>
    </w:p>
    <w:p w14:paraId="136DF27C">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②必须全面贯彻党领导人民军队的一系列根本原则和制度，确立</w:t>
      </w:r>
      <w:r>
        <w:rPr>
          <w:rFonts w:hint="eastAsia" w:ascii="仿宋" w:hAnsi="仿宋" w:eastAsia="仿宋" w:cs="仿宋"/>
          <w:b w:val="0"/>
          <w:bCs w:val="0"/>
          <w:color w:val="000000" w:themeColor="text1"/>
          <w:sz w:val="24"/>
          <w:szCs w:val="24"/>
          <w:lang w:val="en-US" w:eastAsia="zh-CN"/>
          <w14:textFill>
            <w14:solidFill>
              <w14:schemeClr w14:val="tx1"/>
            </w14:solidFill>
          </w14:textFill>
        </w:rPr>
        <w:t>习近平</w:t>
      </w:r>
      <w:r>
        <w:rPr>
          <w:rFonts w:hint="eastAsia" w:ascii="仿宋" w:hAnsi="仿宋" w:eastAsia="仿宋" w:cs="仿宋"/>
          <w:b w:val="0"/>
          <w:bCs w:val="0"/>
          <w:color w:val="auto"/>
          <w:sz w:val="24"/>
          <w:szCs w:val="24"/>
          <w:lang w:val="en-US" w:eastAsia="zh-CN"/>
        </w:rPr>
        <w:t>强军思想在国防和军队建设中的指导地位。</w:t>
      </w:r>
    </w:p>
    <w:p w14:paraId="1695B973">
      <w:pPr>
        <w:numPr>
          <w:ilvl w:val="0"/>
          <w:numId w:val="0"/>
        </w:numPr>
        <w:ind w:leftChars="0"/>
        <w:rPr>
          <w:rFonts w:hint="eastAsia"/>
          <w:lang w:val="en-US" w:eastAsia="zh-CN"/>
        </w:rPr>
      </w:pPr>
      <w:r>
        <w:rPr>
          <w:rFonts w:hint="eastAsia" w:ascii="仿宋" w:hAnsi="仿宋" w:eastAsia="仿宋" w:cs="仿宋"/>
          <w:b w:val="0"/>
          <w:bCs w:val="0"/>
          <w:color w:val="auto"/>
          <w:sz w:val="24"/>
          <w:szCs w:val="24"/>
          <w:lang w:val="en-US" w:eastAsia="zh-CN"/>
        </w:rPr>
        <w:t>③力争到二〇三五年基本实现国防和军队现代化，到本世纪中叶把人民军队全面建成世界一流军队。</w:t>
      </w:r>
    </w:p>
    <w:p w14:paraId="18179159">
      <w:pPr>
        <w:numPr>
          <w:ilvl w:val="0"/>
          <w:numId w:val="0"/>
        </w:numPr>
        <w:ind w:leftChars="0"/>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4、★全面推进国防和军队现代化的目标（战略安排）是什么？（P101）（时间不要记错）</w:t>
      </w:r>
    </w:p>
    <w:p w14:paraId="05E2C5FB">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力争到二〇三五年基本实现国防和军队现代化，到本世纪中叶把人民军队全面建成世界一流军队。</w:t>
      </w:r>
    </w:p>
    <w:p w14:paraId="0F14D9A0">
      <w:pPr>
        <w:numPr>
          <w:ilvl w:val="0"/>
          <w:numId w:val="0"/>
        </w:numPr>
        <w:ind w:leftChars="0"/>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5、为什么说人人都是维护国家安全的主角？（为什么维护国家安全需要我们每个人作出贡献？）（P101-P102）</w:t>
      </w:r>
    </w:p>
    <w:p w14:paraId="055BF246">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①维护国家安全，人人可为。维护国家安全是全国各族人民根本利益所在，是我们的共同责任。</w:t>
      </w:r>
    </w:p>
    <w:p w14:paraId="3CF45EDD">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②我国宪法和法律明确规定了公民和组织应当履行维护国家安全的义务。</w:t>
      </w:r>
    </w:p>
    <w:p w14:paraId="4B80D163">
      <w:pPr>
        <w:numPr>
          <w:ilvl w:val="0"/>
          <w:numId w:val="0"/>
        </w:numPr>
        <w:ind w:leftChars="0"/>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6、★我们应该怎样维护国家安全？（P101-P103）</w:t>
      </w:r>
    </w:p>
    <w:p w14:paraId="48CE7A3E">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①我们要增强国家安全意识，树立国家安全利益高于一切的观念，自觉维护国家安全，推动全社会形成维护国家安全的强大合力。</w:t>
      </w:r>
    </w:p>
    <w:p w14:paraId="17411B38">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②我们可以通过各种方式为维护国家安全贡献智慧和力量，既可以为维护国家安全工作提供便利和协助，也可以为维护国家安全积极建言献策；既可以检举、制止危害国家安全的行为，也可以监督和维护国家安全工作的开展。</w:t>
      </w:r>
    </w:p>
    <w:p w14:paraId="4B187BB5">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③我们要认真学习有关国家安全和保密工作的法律法规、规章制度，增强维护国家安全的法治意识。</w:t>
      </w:r>
    </w:p>
    <w:p w14:paraId="24DDF8A1">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④每个公民都应严格遵守有关国家安全的法律规定，积极履行维护国家安全的法定义务，不断增强防范意识、提高防范能力，善于识别危害国家安全的各种伪装，为维护国家安全贡献自己的力量。</w:t>
      </w:r>
    </w:p>
    <w:p w14:paraId="28A1985C">
      <w:pPr>
        <w:jc w:val="center"/>
        <w:rPr>
          <w:rFonts w:hint="default" w:ascii="黑体" w:hAnsi="黑体" w:eastAsia="黑体" w:cs="黑体"/>
          <w:b/>
          <w:bCs/>
          <w:color w:val="auto"/>
          <w:sz w:val="28"/>
          <w:szCs w:val="28"/>
          <w:lang w:val="en-US" w:eastAsia="zh-CN"/>
        </w:rPr>
      </w:pPr>
      <w:r>
        <w:rPr>
          <w:rFonts w:hint="eastAsia" w:ascii="黑体" w:hAnsi="黑体" w:eastAsia="黑体" w:cs="黑体"/>
          <w:b/>
          <w:bCs/>
          <w:color w:val="auto"/>
          <w:sz w:val="30"/>
          <w:szCs w:val="30"/>
          <w:lang w:val="en-US" w:eastAsia="zh-CN"/>
        </w:rPr>
        <w:t>第十课 建设美好祖国</w:t>
      </w:r>
      <w:r>
        <w:rPr>
          <w:rFonts w:hint="eastAsia" w:ascii="黑体" w:hAnsi="黑体" w:eastAsia="黑体" w:cs="黑体"/>
          <w:b/>
          <w:bCs/>
          <w:color w:val="auto"/>
          <w:sz w:val="28"/>
          <w:szCs w:val="28"/>
          <w:lang w:val="en-US" w:eastAsia="zh-CN"/>
        </w:rPr>
        <w:t xml:space="preserve"> </w:t>
      </w:r>
    </w:p>
    <w:p w14:paraId="6904B6E1">
      <w:pPr>
        <w:jc w:val="center"/>
        <w:rPr>
          <w:rFonts w:hint="eastAsia" w:ascii="黑体" w:hAnsi="黑体"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第一框 关心国家发展</w:t>
      </w:r>
    </w:p>
    <w:p w14:paraId="2748F335">
      <w:pPr>
        <w:numPr>
          <w:ilvl w:val="0"/>
          <w:numId w:val="0"/>
        </w:numPr>
        <w:ind w:leftChars="0"/>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1、我们可以从社会生活的哪些方面，感受到国家取得的巨大进步？（P105）</w:t>
      </w:r>
    </w:p>
    <w:p w14:paraId="701709C9">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①飞驰的高铁列车大大方便了人们的出行。</w:t>
      </w:r>
    </w:p>
    <w:p w14:paraId="096526A9">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②异彩纷呈的演出和展览丰富了百姓的文化生活。</w:t>
      </w:r>
    </w:p>
    <w:p w14:paraId="4E7D0634">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③</w:t>
      </w:r>
      <w:r>
        <w:rPr>
          <w:rFonts w:hint="eastAsia" w:ascii="仿宋" w:hAnsi="仿宋" w:eastAsia="仿宋" w:cs="仿宋"/>
          <w:b w:val="0"/>
          <w:bCs w:val="0"/>
          <w:color w:val="000000" w:themeColor="text1"/>
          <w:sz w:val="24"/>
          <w:szCs w:val="24"/>
          <w:lang w:val="en-US" w:eastAsia="zh-CN"/>
          <w14:textFill>
            <w14:solidFill>
              <w14:schemeClr w14:val="tx1"/>
            </w14:solidFill>
          </w14:textFill>
        </w:rPr>
        <w:t>社会</w:t>
      </w:r>
      <w:r>
        <w:rPr>
          <w:rFonts w:hint="eastAsia" w:ascii="仿宋" w:hAnsi="仿宋" w:eastAsia="仿宋" w:cs="仿宋"/>
          <w:b w:val="0"/>
          <w:bCs w:val="0"/>
          <w:color w:val="auto"/>
          <w:sz w:val="24"/>
          <w:szCs w:val="24"/>
          <w:lang w:val="en-US" w:eastAsia="zh-CN"/>
        </w:rPr>
        <w:t>听证</w:t>
      </w:r>
      <w:r>
        <w:rPr>
          <w:rFonts w:hint="eastAsia" w:ascii="仿宋" w:hAnsi="仿宋" w:eastAsia="仿宋" w:cs="仿宋"/>
          <w:b w:val="0"/>
          <w:bCs w:val="0"/>
          <w:color w:val="000000" w:themeColor="text1"/>
          <w:sz w:val="24"/>
          <w:szCs w:val="24"/>
          <w:lang w:val="en-US" w:eastAsia="zh-CN"/>
          <w14:textFill>
            <w14:solidFill>
              <w14:schemeClr w14:val="tx1"/>
            </w14:solidFill>
          </w14:textFill>
        </w:rPr>
        <w:t>制度</w:t>
      </w:r>
      <w:r>
        <w:rPr>
          <w:rFonts w:hint="eastAsia" w:ascii="仿宋" w:hAnsi="仿宋" w:eastAsia="仿宋" w:cs="仿宋"/>
          <w:b w:val="0"/>
          <w:bCs w:val="0"/>
          <w:color w:val="auto"/>
          <w:sz w:val="24"/>
          <w:szCs w:val="24"/>
          <w:lang w:val="en-US" w:eastAsia="zh-CN"/>
        </w:rPr>
        <w:t>和新闻发布制度让政府决策更加透明。</w:t>
      </w:r>
    </w:p>
    <w:p w14:paraId="512412F0">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④我们的衣食住行用条件也越来越好。</w:t>
      </w:r>
    </w:p>
    <w:p w14:paraId="28756422">
      <w:pPr>
        <w:numPr>
          <w:ilvl w:val="0"/>
          <w:numId w:val="0"/>
        </w:numPr>
        <w:ind w:leftChars="0"/>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2、★我国取得了哪些令世界瞩目的伟大成就？（表现）（P105）</w:t>
      </w:r>
    </w:p>
    <w:p w14:paraId="4ED91B87">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①我国经济发展成就显著，已经成为世界第二大经济体；（经济）</w:t>
      </w:r>
    </w:p>
    <w:p w14:paraId="42B19273">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②民主法治建设深入推进，人民的权利和自由得到切实保障；（政治）</w:t>
      </w:r>
    </w:p>
    <w:p w14:paraId="7E5D2E94">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③文化建设让中华文明焕发出新的蓬勃生机；（文化）</w:t>
      </w:r>
    </w:p>
    <w:p w14:paraId="36B8F39B">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④科技创新成就斐然；（科技）</w:t>
      </w:r>
    </w:p>
    <w:p w14:paraId="0CDFB2E8">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⑤一系列惠民利民政策陆续出台，社会保障水平不断提高；（民生）</w:t>
      </w:r>
    </w:p>
    <w:p w14:paraId="146AECFB">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⑥国防和军队改革取得重大突破，为世界和平与发展作出了重要贡献；（国防）</w:t>
      </w:r>
    </w:p>
    <w:p w14:paraId="034FF07A">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⑦综合国力显著提升，我国在国际舞台上扮演着越来越重要的角色。（国际地位）</w:t>
      </w:r>
    </w:p>
    <w:p w14:paraId="5D7686BC">
      <w:pPr>
        <w:numPr>
          <w:ilvl w:val="0"/>
          <w:numId w:val="0"/>
        </w:numPr>
        <w:ind w:leftChars="0"/>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3、★我国在发展过程中面临着哪些问题？（P107）</w:t>
      </w:r>
    </w:p>
    <w:p w14:paraId="5B25F4B1">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①发展不平衡</w:t>
      </w:r>
      <w:r>
        <w:rPr>
          <w:rFonts w:hint="eastAsia" w:ascii="仿宋" w:hAnsi="仿宋" w:eastAsia="仿宋" w:cs="仿宋"/>
          <w:b w:val="0"/>
          <w:bCs w:val="0"/>
          <w:color w:val="000000" w:themeColor="text1"/>
          <w:sz w:val="24"/>
          <w:szCs w:val="24"/>
          <w:lang w:val="en-US" w:eastAsia="zh-CN"/>
          <w14:textFill>
            <w14:solidFill>
              <w14:schemeClr w14:val="tx1"/>
            </w14:solidFill>
          </w14:textFill>
        </w:rPr>
        <w:t>不充分</w:t>
      </w:r>
      <w:r>
        <w:rPr>
          <w:rFonts w:hint="eastAsia" w:ascii="仿宋" w:hAnsi="仿宋" w:eastAsia="仿宋" w:cs="仿宋"/>
          <w:b w:val="0"/>
          <w:bCs w:val="0"/>
          <w:color w:val="auto"/>
          <w:sz w:val="24"/>
          <w:szCs w:val="24"/>
          <w:lang w:val="en-US" w:eastAsia="zh-CN"/>
        </w:rPr>
        <w:t>问题仍然突出，</w:t>
      </w:r>
    </w:p>
    <w:p w14:paraId="4C100EC2">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②</w:t>
      </w:r>
      <w:r>
        <w:rPr>
          <w:rFonts w:hint="eastAsia" w:ascii="仿宋" w:hAnsi="仿宋" w:eastAsia="仿宋" w:cs="仿宋"/>
          <w:b w:val="0"/>
          <w:bCs w:val="0"/>
          <w:color w:val="000000" w:themeColor="text1"/>
          <w:sz w:val="24"/>
          <w:szCs w:val="24"/>
          <w:lang w:val="en-US" w:eastAsia="zh-CN"/>
          <w14:textFill>
            <w14:solidFill>
              <w14:schemeClr w14:val="tx1"/>
            </w14:solidFill>
          </w14:textFill>
        </w:rPr>
        <w:t>城乡区域发展和</w:t>
      </w:r>
      <w:r>
        <w:rPr>
          <w:rFonts w:hint="eastAsia" w:ascii="仿宋" w:hAnsi="仿宋" w:eastAsia="仿宋" w:cs="仿宋"/>
          <w:b w:val="0"/>
          <w:bCs w:val="0"/>
          <w:color w:val="auto"/>
          <w:sz w:val="24"/>
          <w:szCs w:val="24"/>
          <w:lang w:val="en-US" w:eastAsia="zh-CN"/>
        </w:rPr>
        <w:t>收入</w:t>
      </w:r>
      <w:r>
        <w:rPr>
          <w:rFonts w:hint="eastAsia" w:ascii="仿宋" w:hAnsi="仿宋" w:eastAsia="仿宋" w:cs="仿宋"/>
          <w:b w:val="0"/>
          <w:bCs w:val="0"/>
          <w:color w:val="000000" w:themeColor="text1"/>
          <w:sz w:val="24"/>
          <w:szCs w:val="24"/>
          <w:lang w:val="en-US" w:eastAsia="zh-CN"/>
          <w14:textFill>
            <w14:solidFill>
              <w14:schemeClr w14:val="tx1"/>
            </w14:solidFill>
          </w14:textFill>
        </w:rPr>
        <w:t>分配</w:t>
      </w:r>
      <w:r>
        <w:rPr>
          <w:rFonts w:hint="eastAsia" w:ascii="仿宋" w:hAnsi="仿宋" w:eastAsia="仿宋" w:cs="仿宋"/>
          <w:b w:val="0"/>
          <w:bCs w:val="0"/>
          <w:color w:val="auto"/>
          <w:sz w:val="24"/>
          <w:szCs w:val="24"/>
          <w:lang w:val="en-US" w:eastAsia="zh-CN"/>
        </w:rPr>
        <w:t>差距</w:t>
      </w:r>
      <w:r>
        <w:rPr>
          <w:rFonts w:hint="eastAsia" w:ascii="仿宋" w:hAnsi="仿宋" w:eastAsia="仿宋" w:cs="仿宋"/>
          <w:b w:val="0"/>
          <w:bCs w:val="0"/>
          <w:color w:val="000000" w:themeColor="text1"/>
          <w:sz w:val="24"/>
          <w:szCs w:val="24"/>
          <w:lang w:val="en-US" w:eastAsia="zh-CN"/>
          <w14:textFill>
            <w14:solidFill>
              <w14:schemeClr w14:val="tx1"/>
            </w14:solidFill>
          </w14:textFill>
        </w:rPr>
        <w:t>仍</w:t>
      </w:r>
      <w:r>
        <w:rPr>
          <w:rFonts w:hint="eastAsia" w:ascii="仿宋" w:hAnsi="仿宋" w:eastAsia="仿宋" w:cs="仿宋"/>
          <w:b w:val="0"/>
          <w:bCs w:val="0"/>
          <w:color w:val="auto"/>
          <w:sz w:val="24"/>
          <w:szCs w:val="24"/>
          <w:lang w:val="en-US" w:eastAsia="zh-CN"/>
        </w:rPr>
        <w:t>然较大，</w:t>
      </w:r>
    </w:p>
    <w:p w14:paraId="13AC98BB">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③群众</w:t>
      </w:r>
      <w:r>
        <w:rPr>
          <w:rFonts w:hint="eastAsia" w:ascii="仿宋" w:hAnsi="仿宋" w:eastAsia="仿宋" w:cs="仿宋"/>
          <w:b w:val="0"/>
          <w:bCs w:val="0"/>
          <w:color w:val="000000" w:themeColor="text1"/>
          <w:sz w:val="24"/>
          <w:szCs w:val="24"/>
          <w:lang w:val="en-US" w:eastAsia="zh-CN"/>
          <w14:textFill>
            <w14:solidFill>
              <w14:schemeClr w14:val="tx1"/>
            </w14:solidFill>
          </w14:textFill>
        </w:rPr>
        <w:t>在就业、教育、医疗、托育、养老、住房等方面</w:t>
      </w:r>
      <w:r>
        <w:rPr>
          <w:rFonts w:hint="eastAsia" w:ascii="仿宋" w:hAnsi="仿宋" w:eastAsia="仿宋" w:cs="仿宋"/>
          <w:b w:val="0"/>
          <w:bCs w:val="0"/>
          <w:color w:val="auto"/>
          <w:sz w:val="24"/>
          <w:szCs w:val="24"/>
          <w:lang w:val="en-US" w:eastAsia="zh-CN"/>
        </w:rPr>
        <w:t>面临</w:t>
      </w:r>
      <w:r>
        <w:rPr>
          <w:rFonts w:hint="eastAsia" w:ascii="仿宋" w:hAnsi="仿宋" w:eastAsia="仿宋" w:cs="仿宋"/>
          <w:b w:val="0"/>
          <w:bCs w:val="0"/>
          <w:color w:val="000000" w:themeColor="text1"/>
          <w:sz w:val="24"/>
          <w:szCs w:val="24"/>
          <w:lang w:val="en-US" w:eastAsia="zh-CN"/>
          <w14:textFill>
            <w14:solidFill>
              <w14:schemeClr w14:val="tx1"/>
            </w14:solidFill>
          </w14:textFill>
        </w:rPr>
        <w:t>不少难题，</w:t>
      </w:r>
    </w:p>
    <w:p w14:paraId="74641C84">
      <w:pPr>
        <w:numPr>
          <w:ilvl w:val="0"/>
          <w:numId w:val="0"/>
        </w:numPr>
        <w:ind w:leftChars="0"/>
        <w:rPr>
          <w:rFonts w:hint="eastAsia"/>
          <w:lang w:val="en-US" w:eastAsia="zh-CN"/>
        </w:rPr>
      </w:pPr>
      <w:r>
        <w:rPr>
          <w:rFonts w:hint="eastAsia" w:ascii="仿宋" w:hAnsi="仿宋" w:eastAsia="仿宋" w:cs="仿宋"/>
          <w:b w:val="0"/>
          <w:bCs w:val="0"/>
          <w:color w:val="auto"/>
          <w:sz w:val="24"/>
          <w:szCs w:val="24"/>
          <w:lang w:val="en-US" w:eastAsia="zh-CN"/>
        </w:rPr>
        <w:t>④</w:t>
      </w:r>
      <w:r>
        <w:rPr>
          <w:rFonts w:hint="eastAsia" w:ascii="仿宋" w:hAnsi="仿宋" w:eastAsia="仿宋" w:cs="仿宋"/>
          <w:b w:val="0"/>
          <w:bCs w:val="0"/>
          <w:color w:val="000000" w:themeColor="text1"/>
          <w:sz w:val="24"/>
          <w:szCs w:val="24"/>
          <w:lang w:val="en-US" w:eastAsia="zh-CN"/>
          <w14:textFill>
            <w14:solidFill>
              <w14:schemeClr w14:val="tx1"/>
            </w14:solidFill>
          </w14:textFill>
        </w:rPr>
        <w:t>生态环境保护任务依然艰巨。</w:t>
      </w:r>
    </w:p>
    <w:p w14:paraId="5BCCA05D">
      <w:pPr>
        <w:numPr>
          <w:ilvl w:val="0"/>
          <w:numId w:val="0"/>
        </w:numPr>
        <w:ind w:leftChars="0"/>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4、我国正采取哪些措施解决发展中的问题？（为什么我们能够对国家的未来发展充满信心？）（P107）</w:t>
      </w:r>
    </w:p>
    <w:p w14:paraId="1FFC1CDB">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国家正在采取各种积极措施，稳增长、促改革、调结构、惠民生、防风险，着力解决各种发展中的问题，不断取得积极成效。</w:t>
      </w:r>
    </w:p>
    <w:p w14:paraId="40074075">
      <w:pPr>
        <w:jc w:val="center"/>
        <w:rPr>
          <w:rFonts w:hint="eastAsia" w:ascii="黑体" w:hAnsi="黑体"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第二框 天下兴亡 匹夫有责</w:t>
      </w:r>
    </w:p>
    <w:p w14:paraId="3F53736F">
      <w:pPr>
        <w:numPr>
          <w:ilvl w:val="0"/>
          <w:numId w:val="0"/>
        </w:numPr>
        <w:ind w:leftChars="0"/>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1、★劳动的作用？（P108）</w:t>
      </w:r>
    </w:p>
    <w:p w14:paraId="6DF4A1DF">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①劳动是财富的源泉，也是幸福的源泉。②人世间的美好梦想，都是通过劳动实现的；生命里的一切辉煌，都是通过劳动铸就的。③今天，我们国家所取得的每一项成就，都是广大人民用辛勤劳动、诚实劳动、创造性劳动换来的，中国人民用实干精神创造了今天的辉煌。</w:t>
      </w:r>
    </w:p>
    <w:p w14:paraId="1309B39E">
      <w:pPr>
        <w:numPr>
          <w:ilvl w:val="0"/>
          <w:numId w:val="0"/>
        </w:numPr>
        <w:ind w:leftChars="0"/>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2、为什么每个劳动者都值得我们尊敬和学习？（P109）</w:t>
      </w:r>
    </w:p>
    <w:p w14:paraId="106C3551">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①每个人所处的岗位不同，从事不同的劳动，但都在为国家和社会发展作出贡献。</w:t>
      </w:r>
    </w:p>
    <w:p w14:paraId="0C792E8B">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②正是无数劳动者兢兢业业、艰苦奋斗、无私奉献，成就了我们今天的美好生活。</w:t>
      </w:r>
    </w:p>
    <w:p w14:paraId="1A9554A5">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③无论是脑力劳动者还是体力劳动者，都是国家的建设者，都值得我们尊敬和学习。</w:t>
      </w:r>
    </w:p>
    <w:p w14:paraId="2C70BE77">
      <w:pPr>
        <w:numPr>
          <w:ilvl w:val="0"/>
          <w:numId w:val="0"/>
        </w:numPr>
        <w:ind w:leftChars="0"/>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3、为什么要发扬实干精神？（P110）</w:t>
      </w:r>
    </w:p>
    <w:p w14:paraId="73B1C6B6">
      <w:pPr>
        <w:numPr>
          <w:ilvl w:val="0"/>
          <w:numId w:val="0"/>
        </w:numPr>
        <w:ind w:leftChars="0"/>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①把中国梦变成现实，创造未来的美好生活，需要一代代人埋头苦干和接力奋斗，需要每个人在各自岗位上付出更多的辛劳和汗水。②只有继续发扬实干精神，才能用我们的劳动创造新的辉煌。</w:t>
      </w:r>
    </w:p>
    <w:p w14:paraId="36B0746B">
      <w:pPr>
        <w:numPr>
          <w:ilvl w:val="0"/>
          <w:numId w:val="0"/>
        </w:numPr>
        <w:ind w:leftChars="0"/>
        <w:rPr>
          <w:rFonts w:hint="default"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4、★青少年应该如何发扬实干精神，助力实现中国梦？（P111）</w:t>
      </w:r>
    </w:p>
    <w:p w14:paraId="204FF99F">
      <w:pPr>
        <w:numPr>
          <w:ilvl w:val="0"/>
          <w:numId w:val="0"/>
        </w:numPr>
        <w:ind w:leftChars="0"/>
      </w:pPr>
      <w:r>
        <w:rPr>
          <w:rFonts w:hint="eastAsia" w:ascii="仿宋" w:hAnsi="仿宋" w:eastAsia="仿宋" w:cs="仿宋"/>
          <w:b w:val="0"/>
          <w:bCs w:val="0"/>
          <w:color w:val="auto"/>
          <w:sz w:val="24"/>
          <w:szCs w:val="24"/>
          <w:lang w:val="en-US" w:eastAsia="zh-CN"/>
        </w:rPr>
        <w:t>我们是祖国的未来，一定要接过历史的接力棒，努力学习，积极探索，勇做走在时代前列的学习者、劳动者、奉献者，以执着的信念、优良的品德、丰富的知识、过硬的本领，担负起历史重任，让青春绽放出绚丽的光彩。</w:t>
      </w:r>
      <w:bookmarkStart w:id="0" w:name="_GoBack"/>
      <w:bookmarkEnd w:id="0"/>
    </w:p>
    <w:sectPr>
      <w:headerReference r:id="rId3" w:type="default"/>
      <w:footerReference r:id="rId4" w:type="default"/>
      <w:pgSz w:w="9977" w:h="14173"/>
      <w:pgMar w:top="550" w:right="550" w:bottom="550" w:left="550" w:header="510" w:footer="510"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B63FE">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56669D">
                          <w:pPr>
                            <w:pStyle w:val="3"/>
                          </w:pPr>
                          <w:r>
                            <w:t xml:space="preserve">第 </w:t>
                          </w:r>
                          <w:r>
                            <w:fldChar w:fldCharType="begin"/>
                          </w:r>
                          <w:r>
                            <w:instrText xml:space="preserve"> PAGE  \* MERGEFORMAT </w:instrText>
                          </w:r>
                          <w:r>
                            <w:fldChar w:fldCharType="separate"/>
                          </w:r>
                          <w:r>
                            <w:t>- 1 -</w:t>
                          </w:r>
                          <w:r>
                            <w:fldChar w:fldCharType="end"/>
                          </w:r>
                          <w:r>
                            <w:t xml:space="preserve"> 页 共 </w:t>
                          </w:r>
                          <w:r>
                            <w:fldChar w:fldCharType="begin"/>
                          </w:r>
                          <w:r>
                            <w:instrText xml:space="preserve"> NUMPAGES  \* MERGEFORMAT </w:instrText>
                          </w:r>
                          <w:r>
                            <w:fldChar w:fldCharType="separate"/>
                          </w:r>
                          <w:r>
                            <w:t>13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3156669D">
                    <w:pPr>
                      <w:pStyle w:val="3"/>
                    </w:pPr>
                    <w:r>
                      <w:t xml:space="preserve">第 </w:t>
                    </w:r>
                    <w:r>
                      <w:fldChar w:fldCharType="begin"/>
                    </w:r>
                    <w:r>
                      <w:instrText xml:space="preserve"> PAGE  \* MERGEFORMAT </w:instrText>
                    </w:r>
                    <w:r>
                      <w:fldChar w:fldCharType="separate"/>
                    </w:r>
                    <w:r>
                      <w:t>- 1 -</w:t>
                    </w:r>
                    <w:r>
                      <w:fldChar w:fldCharType="end"/>
                    </w:r>
                    <w:r>
                      <w:t xml:space="preserve"> 页 共 </w:t>
                    </w:r>
                    <w:r>
                      <w:fldChar w:fldCharType="begin"/>
                    </w:r>
                    <w:r>
                      <w:instrText xml:space="preserve"> NUMPAGES  \* MERGEFORMAT </w:instrText>
                    </w:r>
                    <w:r>
                      <w:fldChar w:fldCharType="separate"/>
                    </w:r>
                    <w:r>
                      <w:t>13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CBE7B">
    <w:pPr>
      <w:pStyle w:val="4"/>
      <w:pBdr>
        <w:bottom w:val="none" w:color="auto" w:sz="0" w:space="1"/>
      </w:pBd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3BFAC9"/>
    <w:multiLevelType w:val="singleLevel"/>
    <w:tmpl w:val="383BFAC9"/>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FA039E"/>
    <w:rsid w:val="12657A2E"/>
    <w:rsid w:val="24005814"/>
    <w:rsid w:val="2519276B"/>
    <w:rsid w:val="324F6353"/>
    <w:rsid w:val="36E13395"/>
    <w:rsid w:val="3B562228"/>
    <w:rsid w:val="3ED60B4A"/>
    <w:rsid w:val="45FA03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Plain Text"/>
    <w:qFormat/>
    <w:uiPriority w:val="0"/>
    <w:pPr>
      <w:widowControl w:val="0"/>
      <w:jc w:val="both"/>
    </w:pPr>
    <w:rPr>
      <w:rFonts w:ascii="宋体" w:hAnsi="Courier New" w:eastAsia="宋体" w:cs="Courier New"/>
      <w:kern w:val="2"/>
      <w:sz w:val="21"/>
      <w:szCs w:val="21"/>
      <w:lang w:val="en-US" w:eastAsia="zh-CN" w:bidi="ar-SA"/>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3666</Words>
  <Characters>3773</Characters>
  <Lines>0</Lines>
  <Paragraphs>0</Paragraphs>
  <TotalTime>3</TotalTime>
  <ScaleCrop>false</ScaleCrop>
  <LinksUpToDate>false</LinksUpToDate>
  <CharactersWithSpaces>3787</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2024-11-18T02:02:00Z</dcterms:created>
  <dc:creator>xxxibgdrgn</dc:creator>
  <cp:lastModifiedBy>xxxibgdrgn</cp:lastModifiedBy>
  <dcterms:modified xsi:type="dcterms:W3CDTF">2024-12-02T06:53:18Z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EF7DE032EC924EEB9E93EBB165B94CB6_11</vt:lpwstr>
  </property>
</Properties>
</file>