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C3BD9">
      <w:pPr>
        <w:pStyle w:val="2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第二课构建人类命运共同体</w:t>
      </w:r>
    </w:p>
    <w:p w14:paraId="5C7CE9A3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威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胁世界和平的因素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霸权主义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强权政治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民族问题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宗教冲突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领土争端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恐怖主义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等</w:t>
      </w:r>
    </w:p>
    <w:p w14:paraId="0DEC284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2、维护世界和平的措施：</w:t>
      </w:r>
      <w:r>
        <w:rPr>
          <w:rFonts w:hint="eastAsia" w:ascii="宋体" w:hAnsi="宋体" w:eastAsia="宋体" w:cs="宋体"/>
          <w:sz w:val="21"/>
          <w:szCs w:val="21"/>
          <w:u w:val="single"/>
        </w:rPr>
        <w:t>以和平谈判代替武力解决争端</w:t>
      </w:r>
      <w:r>
        <w:rPr>
          <w:rFonts w:hint="eastAsia" w:ascii="宋体" w:hAnsi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  <w:u w:val="single"/>
        </w:rPr>
        <w:t>成立联合国</w:t>
      </w:r>
      <w:r>
        <w:rPr>
          <w:rFonts w:hint="eastAsia" w:ascii="宋体" w:hAnsi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  <w:u w:val="single"/>
        </w:rPr>
        <w:t>不断建立健全维护和平的机制</w:t>
      </w:r>
      <w:r>
        <w:rPr>
          <w:rFonts w:hint="eastAsia" w:ascii="宋体" w:hAnsi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  <w:u w:val="single"/>
        </w:rPr>
        <w:t>派驻维和部队</w:t>
      </w:r>
      <w:r>
        <w:rPr>
          <w:rFonts w:hint="eastAsia" w:ascii="宋体" w:hAnsi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  <w:u w:val="single"/>
        </w:rPr>
        <w:t>签署核不扩散条约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36AF92A5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当今人类必须共同面对的发展课题：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与自然和谐共生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建设和平、公正、包容的社会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0D59E5DE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4.世界经济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发展不平衡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现象仍然存在，发达国家与发展中国家间的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差距仍然很大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4C4129C0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5.贫困的原因：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频发的战争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恶劣的自然环境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落后的教育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等诸多因素使许多国家仍然难以摆脱贫困。</w:t>
      </w:r>
    </w:p>
    <w:p w14:paraId="793194CE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6.贫困的危害：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由此衍生的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饥饿、疾病、社会动荡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等一系列问题，阻碍着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人类的发展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4E8DD0A4">
      <w:pPr>
        <w:rPr>
          <w:rFonts w:hint="default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7.面对贫困问题，世界各国的措施：</w:t>
      </w:r>
    </w:p>
    <w:p w14:paraId="5684BDF6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①在不同的发展阶段设立了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递进式的减贫目标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0666D6DB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②各国应结合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自身的实际情况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，不断探索消除贫困的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有效途径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，为促进整个世界的发展而努力。</w:t>
      </w:r>
    </w:p>
    <w:p w14:paraId="180DBF12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③世界各国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积极行动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，为消除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一切形式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的贫困、改善教育和医疗卫生条件、促进可持续发展共同努力。</w:t>
      </w:r>
    </w:p>
    <w:p w14:paraId="6066BD35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全球性问题：</w:t>
      </w:r>
    </w:p>
    <w:p w14:paraId="628B5E37">
      <w:pPr>
        <w:numPr>
          <w:ilvl w:val="0"/>
          <w:numId w:val="3"/>
        </w:num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>世界面临的不稳定性不确定性突出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。</w:t>
      </w:r>
    </w:p>
    <w:p w14:paraId="58685FF1">
      <w:pPr>
        <w:numPr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（2）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>世界经济增长动能不足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>贫富分化日益严重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。</w:t>
      </w:r>
    </w:p>
    <w:p w14:paraId="3529264E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（3）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>地区热点问题此起彼伏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。</w:t>
      </w:r>
    </w:p>
    <w:p w14:paraId="6F5C7456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（4）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>恐怖主义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>网络安全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>重大传染性疾病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>气候变化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等非传统安全威胁持续蔓延。</w:t>
      </w:r>
    </w:p>
    <w:p w14:paraId="718BD6B5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9.人类命运共同体的基本内涵</w:t>
      </w:r>
    </w:p>
    <w:p w14:paraId="6FC80731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（1）坚持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对话协商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，建设一个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持久和平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的世界；（政治）</w:t>
      </w:r>
    </w:p>
    <w:p w14:paraId="5190D9B8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（2）坚持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共建共享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，建设一个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普遍安全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的世界；（安全）</w:t>
      </w:r>
    </w:p>
    <w:p w14:paraId="1AF9FDCD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（3）坚持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合作共赢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，建设一个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共同繁荣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的世界；（经济）</w:t>
      </w:r>
    </w:p>
    <w:p w14:paraId="31367DD9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（4）坚持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交流互鉴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，建设一个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开放包容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的世界；（文化）</w:t>
      </w:r>
    </w:p>
    <w:p w14:paraId="17D89BC0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（5）坚持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绿色低碳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，建设一个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清洁美丽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的世界。（生态）</w:t>
      </w:r>
    </w:p>
    <w:p w14:paraId="51F69749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10.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全人类共同价值：弘扬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>和平、发展、公平、正义、民主、自由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的，引领人类进步潮流。</w:t>
      </w:r>
    </w:p>
    <w:p w14:paraId="59C44585">
      <w:pP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  <w:t>11.如何构建人类命运共同体？（做法）（（P24-P26）</w:t>
      </w:r>
    </w:p>
    <w:p w14:paraId="367F61D2">
      <w:pP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  <w:t>（1）世界各国：</w:t>
      </w:r>
    </w:p>
    <w:p w14:paraId="20399D09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7030A0"/>
          <w:sz w:val="21"/>
          <w:szCs w:val="21"/>
          <w:lang w:val="en-US" w:eastAsia="zh-CN"/>
        </w:rPr>
        <w:t>①构建人类命运共同体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，各国要努力扩大利益的交汇点，谋求开放创新、包容互惠的发展前景。</w:t>
      </w:r>
    </w:p>
    <w:p w14:paraId="5AACBC46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7030A0"/>
          <w:sz w:val="21"/>
          <w:szCs w:val="21"/>
          <w:lang w:val="en-US" w:eastAsia="zh-CN"/>
        </w:rPr>
        <w:t>②需要世界各国的一致行动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。</w:t>
      </w:r>
    </w:p>
    <w:p w14:paraId="6E286F78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面对全球性挑战，各国应坚持对话协商，建设一个持久和平的世界；坚持共建共享，建设一个普遍安全的世界；坚持合作共赢，建设一个共同繁荣的世界；坚持交流互鉴，建设一个开放包容的世界；坚持绿色低碳，建设一个清洁美丽的世界</w:t>
      </w:r>
    </w:p>
    <w:p w14:paraId="3F765FCE">
      <w:pPr>
        <w:numPr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  <w:t>（2）各国人民：</w:t>
      </w:r>
    </w:p>
    <w:p w14:paraId="76ACF92D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color w:val="7030A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7030A0"/>
          <w:sz w:val="21"/>
          <w:szCs w:val="21"/>
          <w:lang w:val="en-US" w:eastAsia="zh-CN"/>
        </w:rPr>
        <w:t>①相互信任、守望相助和共同担当。</w:t>
      </w:r>
    </w:p>
    <w:p w14:paraId="2713522F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7030A0"/>
          <w:sz w:val="21"/>
          <w:szCs w:val="21"/>
          <w:lang w:val="en-US" w:eastAsia="zh-CN"/>
        </w:rPr>
        <w:t>②关怀生命、尊重生命的价值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，能够让我们不仅善待自己，而且把关切的目光投向世界。</w:t>
      </w:r>
    </w:p>
    <w:p w14:paraId="2C07DAF0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7030A0"/>
          <w:sz w:val="21"/>
          <w:szCs w:val="21"/>
          <w:lang w:val="en-US" w:eastAsia="zh-CN"/>
        </w:rPr>
        <w:t>③关注他人的命运，理解他人的痛苦与快乐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，看到生命中共同的渴望，增进包容与合作。</w:t>
      </w:r>
    </w:p>
    <w:p w14:paraId="0D1A4DD5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  <w:t>（3）青少年：</w:t>
      </w:r>
    </w:p>
    <w:p w14:paraId="130D3064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我们要把构建人类命运共同体的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7030A0"/>
          <w:sz w:val="21"/>
          <w:szCs w:val="21"/>
          <w:lang w:val="en-US" w:eastAsia="zh-CN"/>
        </w:rPr>
        <w:t>理念同实际行动联系起来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，既要放眼全球，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7030A0"/>
          <w:sz w:val="21"/>
          <w:szCs w:val="21"/>
          <w:lang w:val="en-US" w:eastAsia="zh-CN"/>
        </w:rPr>
        <w:t>关注世界的发展，关注人类的命运，又要心系祖国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，在实现中国梦的生动实践中放飞青春梦想，在为人民利益的不懈奋斗中书写人生华章。</w:t>
      </w:r>
    </w:p>
    <w:p w14:paraId="4AD35290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</w:p>
    <w:p w14:paraId="2FD58014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</w:p>
    <w:p w14:paraId="5BD8C996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</w:p>
    <w:p w14:paraId="7C5C13F5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</w:p>
    <w:p w14:paraId="707112FA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12.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  <w:t>关心人类命运，我们应该培养哪些能力？（P26方法与技能）</w:t>
      </w:r>
    </w:p>
    <w:p w14:paraId="1B4A6D8D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①学习本国文化，积极参与不同文化的对话、交流活动。</w:t>
      </w:r>
    </w:p>
    <w:p w14:paraId="694239F8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②在对外交流中，积极表达代表本国立场的观点和主张，态度坚定而温和。</w:t>
      </w:r>
    </w:p>
    <w:p w14:paraId="4187DC4F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③努力学好外语，提高口语表达能力，了解相关国家的历史和文化。</w:t>
      </w:r>
    </w:p>
    <w:p w14:paraId="5B93432C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④了解外国人的礼仪习惯、交往方式、思维特点，交往时遵循相关的行为规范。</w:t>
      </w:r>
    </w:p>
    <w:p w14:paraId="7BFEC943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⑤对生态环境、多样文化共存、和平与发展等方面的国际问题有一定程度的了解，形成对世界面临的共同问题的积极态度。</w:t>
      </w:r>
      <w:bookmarkStart w:id="0" w:name="_GoBack"/>
      <w:bookmarkEnd w:id="0"/>
    </w:p>
    <w:p w14:paraId="2B44C4EE">
      <w:pP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  <w:t>13.为什么要构建人类命运共同体？（必要性）（P22-P23）</w:t>
      </w:r>
    </w:p>
    <w:p w14:paraId="074BC67B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（1）当今世界，各国相互联系、相互依存的程度空前加深。</w:t>
      </w:r>
    </w:p>
    <w:p w14:paraId="1D3668EF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（2）人类面临许多共同挑战，需要解决许多全球性问题。</w:t>
      </w:r>
    </w:p>
    <w:p w14:paraId="0B601B9C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（3）没有哪个国家能够独自应对人类面临的各种挑战，也没有哪个国家能够退回到自我封闭的孤岛。</w:t>
      </w:r>
    </w:p>
    <w:p w14:paraId="0002571D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（4）事不关己的态度，相互推诿、逃避责任的行为，将导致问题更加复杂，积重难返，造成自然环境和社会环境的恶化，甚至给人类带来灭顶之灾。</w:t>
      </w:r>
    </w:p>
    <w:p w14:paraId="41C7E876"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（5）采取共同行动，承担共同责任，构建人类命运共同体，应成为各国解决全球性问题的必然选择。</w:t>
      </w:r>
    </w:p>
    <w:sectPr>
      <w:pgSz w:w="10318" w:h="14570"/>
      <w:pgMar w:top="567" w:right="567" w:bottom="567" w:left="56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2FBADF"/>
    <w:multiLevelType w:val="singleLevel"/>
    <w:tmpl w:val="282FBADF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52F7FD4"/>
    <w:multiLevelType w:val="singleLevel"/>
    <w:tmpl w:val="352F7FD4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575A8849"/>
    <w:multiLevelType w:val="singleLevel"/>
    <w:tmpl w:val="575A884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45646B"/>
    <w:rsid w:val="0008328C"/>
    <w:rsid w:val="1D45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1953</Words>
  <Characters>1999</Characters>
  <Lines>0</Lines>
  <Paragraphs>0</Paragraphs>
  <TotalTime>24</TotalTime>
  <ScaleCrop>false</ScaleCrop>
  <LinksUpToDate>false</LinksUpToDate>
  <CharactersWithSpaces>2005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2025-10-22T12:27:00Z</dcterms:created>
  <dc:creator>孙超</dc:creator>
  <cp:lastModifiedBy>孙超</cp:lastModifiedBy>
  <dcterms:modified xsi:type="dcterms:W3CDTF">2025-11-12T01:57:54Z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F82D336335F84B799103F791C5A1DBA6_13</vt:lpwstr>
  </property>
  <property fmtid="{D5CDD505-2E9C-101B-9397-08002B2CF9AE}" pid="4" name="KSOTemplateDocerSaveRecord">
    <vt:lpwstr>eyJoZGlkIjoiMjBlZTNkNzZiYWM5ZWI4ZmFlYjY1MWI5M2ExOWU4MjUiLCJ1c2VySWQiOiI1MzA3NDgwMjAifQ==</vt:lpwstr>
  </property>
</Properties>
</file>