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标题"/>
        <w:bidi w:val="0"/>
      </w:pPr>
    </w:p>
    <w:p>
      <w:pPr>
        <w:pStyle w:val="标题"/>
        <w:jc w:val="center"/>
      </w:pPr>
      <w:bookmarkStart w:name="_Toc" w:id="0"/>
      <w:r>
        <w:rPr>
          <w:rtl w:val="0"/>
          <w:lang w:val="zh-CN" w:eastAsia="zh-CN"/>
        </w:rPr>
        <w:t>[</w:t>
      </w:r>
      <w:r>
        <w:rPr>
          <w:rtl w:val="0"/>
          <w:lang w:val="zh-CN" w:eastAsia="zh-CN"/>
        </w:rPr>
        <w:t>项目名称</w:t>
      </w:r>
      <w:r>
        <w:rPr>
          <w:rtl w:val="0"/>
          <w:lang w:val="zh-CN" w:eastAsia="zh-CN"/>
        </w:rPr>
        <w:t>]</w:t>
      </w:r>
      <w:bookmarkEnd w:id="0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jc w:val="center"/>
      </w:pPr>
      <w:r>
        <w:rPr>
          <w:rtl w:val="0"/>
          <w:lang w:val="zh-CN" w:eastAsia="zh-CN"/>
        </w:rPr>
        <w:t>［文档编号</w:t>
      </w:r>
      <w:r>
        <w:rPr>
          <w:rtl w:val="0"/>
          <w:lang w:val="zh-CN" w:eastAsia="zh-CN"/>
        </w:rPr>
        <w:t>—</w:t>
      </w:r>
      <w:r>
        <w:rPr>
          <w:rtl w:val="0"/>
          <w:lang w:val="zh-CN" w:eastAsia="zh-CN"/>
        </w:rPr>
        <w:t>年份</w:t>
      </w:r>
      <w:r>
        <w:rPr>
          <w:rtl w:val="0"/>
          <w:lang w:val="zh-CN" w:eastAsia="zh-CN"/>
        </w:rPr>
        <w:t>+</w:t>
      </w:r>
      <w:r>
        <w:rPr>
          <w:rtl w:val="0"/>
          <w:lang w:val="zh-CN" w:eastAsia="zh-CN"/>
        </w:rPr>
        <w:t>项目名称］</w:t>
      </w:r>
    </w:p>
    <w:p>
      <w:pPr>
        <w:pStyle w:val="正文"/>
        <w:bidi w:val="0"/>
      </w:pPr>
    </w:p>
    <w:p>
      <w:pPr>
        <w:pStyle w:val="正文"/>
        <w:jc w:val="center"/>
      </w:pPr>
      <w:r>
        <w:rPr>
          <w:rtl w:val="0"/>
          <w:lang w:val="zh-CN" w:eastAsia="zh-CN"/>
        </w:rPr>
        <w:t>［公司名称］</w:t>
      </w:r>
    </w:p>
    <w:p>
      <w:pPr>
        <w:pStyle w:val="正文"/>
        <w:jc w:val="center"/>
      </w:pPr>
    </w:p>
    <w:p>
      <w:pPr>
        <w:pStyle w:val="正文"/>
        <w:jc w:val="center"/>
      </w:pPr>
      <w:r>
        <w:rPr>
          <w:rtl w:val="0"/>
          <w:lang w:val="zh-CN" w:eastAsia="zh-CN"/>
        </w:rPr>
        <w:t xml:space="preserve">  [</w:t>
      </w:r>
      <w:r>
        <w:rPr>
          <w:rtl w:val="0"/>
          <w:lang w:val="zh-CN" w:eastAsia="zh-CN"/>
        </w:rPr>
        <w:t>大版本</w:t>
      </w:r>
      <w:r>
        <w:rPr>
          <w:rtl w:val="0"/>
          <w:lang w:val="zh-CN" w:eastAsia="zh-CN"/>
        </w:rPr>
        <w:t>+</w:t>
      </w:r>
      <w:r>
        <w:rPr>
          <w:rtl w:val="0"/>
          <w:lang w:val="zh-CN" w:eastAsia="zh-CN"/>
        </w:rPr>
        <w:t>修订</w:t>
      </w:r>
      <w:r>
        <w:rPr>
          <w:rtl w:val="0"/>
          <w:lang w:val="zh-CN" w:eastAsia="zh-CN"/>
        </w:rPr>
        <w:t>]</w:t>
      </w: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tbl>
      <w:tblPr>
        <w:tblW w:w="963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407"/>
        <w:gridCol w:w="2408"/>
        <w:gridCol w:w="2408"/>
        <w:gridCol w:w="2408"/>
      </w:tblGrid>
      <w:tr>
        <w:tblPrEx>
          <w:shd w:val="clear" w:color="auto" w:fill="auto"/>
        </w:tblPrEx>
        <w:trPr>
          <w:trHeight w:val="279" w:hRule="atLeast"/>
        </w:trPr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版本号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更新时间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编辑者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备注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正文"/>
        <w:bidi w:val="0"/>
      </w:pPr>
    </w:p>
    <w:p>
      <w:pPr>
        <w:pStyle w:val="说明"/>
        <w:jc w:val="center"/>
      </w:pPr>
    </w:p>
    <w:p>
      <w:pPr>
        <w:pStyle w:val="说明"/>
        <w:jc w:val="center"/>
      </w:pPr>
    </w:p>
    <w:p>
      <w:pPr>
        <w:pStyle w:val="说明"/>
        <w:jc w:val="center"/>
        <w:rPr>
          <w:sz w:val="60"/>
          <w:szCs w:val="60"/>
        </w:rPr>
      </w:pPr>
      <w:r>
        <w:rPr>
          <w:sz w:val="60"/>
          <w:szCs w:val="60"/>
          <w:rtl w:val="0"/>
          <w:lang w:val="zh-CN" w:eastAsia="zh-CN"/>
        </w:rPr>
        <w:t>目录</w:t>
      </w:r>
    </w:p>
    <w:p>
      <w:pPr>
        <w:pStyle w:val="正文"/>
        <w:bidi w:val="0"/>
      </w:pPr>
    </w:p>
    <w:p>
      <w:pPr>
        <w:pStyle w:val="正文"/>
        <w:bidi w:val="0"/>
      </w:pPr>
      <w:r>
        <w:rPr/>
        <w:fldChar w:fldCharType="begin" w:fldLock="0"/>
      </w:r>
      <w:r>
        <w:t xml:space="preserve"> TOC \t "标题, 1,题目, 2,题目 2, 2"</w:t>
      </w:r>
      <w:r>
        <w:rPr/>
        <w:fldChar w:fldCharType="separate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[项目名称]</w:t>
        <w:tab/>
      </w:r>
      <w:r>
        <w:rPr/>
        <w:fldChar w:fldCharType="begin" w:fldLock="0"/>
      </w:r>
      <w:r>
        <w:t xml:space="preserve"> PAGEREF _Toc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</w:rPr>
        <w:t>1 引言</w:t>
        <w:tab/>
      </w:r>
      <w:r>
        <w:rPr/>
        <w:fldChar w:fldCharType="begin" w:fldLock="0"/>
      </w:r>
      <w:r>
        <w:t xml:space="preserve"> PAGEREF _Toc1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1.1 编写目的</w:t>
        <w:tab/>
      </w:r>
      <w:r>
        <w:rPr/>
        <w:fldChar w:fldCharType="begin" w:fldLock="0"/>
      </w:r>
      <w:r>
        <w:t xml:space="preserve"> PAGEREF _Toc2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</w:rPr>
        <w:t>1.2 背景</w:t>
        <w:tab/>
      </w:r>
      <w:r>
        <w:rPr/>
        <w:fldChar w:fldCharType="begin" w:fldLock="0"/>
      </w:r>
      <w:r>
        <w:t xml:space="preserve"> PAGEREF _Toc3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1.3 定义</w:t>
        <w:tab/>
      </w:r>
      <w:r>
        <w:rPr/>
        <w:fldChar w:fldCharType="begin" w:fldLock="0"/>
      </w:r>
      <w:r>
        <w:t xml:space="preserve"> PAGEREF _Toc4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1.4 参考资料</w:t>
        <w:tab/>
      </w:r>
      <w:r>
        <w:rPr/>
        <w:fldChar w:fldCharType="begin" w:fldLock="0"/>
      </w:r>
      <w:r>
        <w:t xml:space="preserve"> PAGEREF _Toc5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2. 任务概述</w:t>
        <w:tab/>
      </w:r>
      <w:r>
        <w:rPr/>
        <w:fldChar w:fldCharType="begin" w:fldLock="0"/>
      </w:r>
      <w:r>
        <w:t xml:space="preserve"> PAGEREF _Toc6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2.1 目标</w:t>
        <w:tab/>
      </w:r>
      <w:r>
        <w:rPr/>
        <w:fldChar w:fldCharType="begin" w:fldLock="0"/>
      </w:r>
      <w:r>
        <w:t xml:space="preserve"> PAGEREF _Toc7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2.2 运行环境</w:t>
        <w:tab/>
      </w:r>
      <w:r>
        <w:rPr/>
        <w:fldChar w:fldCharType="begin" w:fldLock="0"/>
      </w:r>
      <w:r>
        <w:t xml:space="preserve"> PAGEREF _Toc8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TW" w:eastAsia="zh-TW"/>
        </w:rPr>
        <w:t>2.3 需求概述</w:t>
        <w:tab/>
      </w:r>
      <w:r>
        <w:rPr/>
        <w:fldChar w:fldCharType="begin" w:fldLock="0"/>
      </w:r>
      <w:r>
        <w:t xml:space="preserve"> PAGEREF _Toc9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3. 总体设计</w:t>
        <w:tab/>
      </w:r>
      <w:r>
        <w:rPr/>
        <w:fldChar w:fldCharType="begin" w:fldLock="0"/>
      </w:r>
      <w:r>
        <w:t xml:space="preserve"> PAGEREF _Toc10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3.1 总体功能结构</w:t>
        <w:tab/>
      </w:r>
      <w:r>
        <w:rPr/>
        <w:fldChar w:fldCharType="begin" w:fldLock="0"/>
      </w:r>
      <w:r>
        <w:t xml:space="preserve"> PAGEREF _Toc11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3.2 会员模块</w:t>
        <w:tab/>
      </w:r>
      <w:r>
        <w:rPr/>
        <w:fldChar w:fldCharType="begin" w:fldLock="0"/>
      </w:r>
      <w:r>
        <w:t xml:space="preserve"> PAGEREF _Toc12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3.3 财务模块</w:t>
        <w:tab/>
      </w:r>
      <w:r>
        <w:rPr/>
        <w:fldChar w:fldCharType="begin" w:fldLock="0"/>
      </w:r>
      <w:r>
        <w:t xml:space="preserve"> PAGEREF _Toc13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3.4 商城模块</w:t>
        <w:tab/>
      </w:r>
      <w:r>
        <w:rPr/>
        <w:fldChar w:fldCharType="begin" w:fldLock="0"/>
      </w:r>
      <w:r>
        <w:t xml:space="preserve"> PAGEREF _Toc14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3.5 CMS模块</w:t>
        <w:tab/>
      </w:r>
      <w:r>
        <w:rPr/>
        <w:fldChar w:fldCharType="begin" w:fldLock="0"/>
      </w:r>
      <w:r>
        <w:t xml:space="preserve"> PAGEREF _Toc15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3.6 任务模块</w:t>
        <w:tab/>
      </w:r>
      <w:r>
        <w:rPr/>
        <w:fldChar w:fldCharType="begin" w:fldLock="0"/>
      </w:r>
      <w:r>
        <w:t xml:space="preserve"> PAGEREF _Toc16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3.7 扩展模块</w:t>
        <w:tab/>
      </w:r>
      <w:r>
        <w:rPr/>
        <w:fldChar w:fldCharType="begin" w:fldLock="0"/>
      </w:r>
      <w:r>
        <w:t xml:space="preserve"> PAGEREF _Toc17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4. 接口设计</w:t>
        <w:tab/>
      </w:r>
      <w:r>
        <w:rPr/>
        <w:fldChar w:fldCharType="begin" w:fldLock="0"/>
      </w:r>
      <w:r>
        <w:t xml:space="preserve"> PAGEREF _Toc18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4.1 用户接口</w:t>
        <w:tab/>
      </w:r>
      <w:r>
        <w:rPr/>
        <w:fldChar w:fldCharType="begin" w:fldLock="0"/>
      </w:r>
      <w:r>
        <w:t xml:space="preserve"> PAGEREF _Toc19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ja-JP" w:eastAsia="ja-JP"/>
        </w:rPr>
        <w:t>4.2 内部接口</w:t>
        <w:tab/>
      </w:r>
      <w:r>
        <w:rPr/>
        <w:fldChar w:fldCharType="begin" w:fldLock="0"/>
      </w:r>
      <w:r>
        <w:t xml:space="preserve"> PAGEREF _Toc20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5. 数据结构设计</w:t>
        <w:tab/>
      </w:r>
      <w:r>
        <w:rPr/>
        <w:fldChar w:fldCharType="begin" w:fldLock="0"/>
      </w:r>
      <w:r>
        <w:t xml:space="preserve"> PAGEREF _Toc21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正文"/>
        <w:bidi w:val="0"/>
      </w:pPr>
      <w:r>
        <w:rPr/>
        <w:fldChar w:fldCharType="end" w:fldLock="0"/>
      </w:r>
      <w:r>
        <w:br w:type="page"/>
      </w:r>
    </w:p>
    <w:p>
      <w:pPr>
        <w:pStyle w:val="正文"/>
        <w:bidi w:val="0"/>
      </w:pPr>
    </w:p>
    <w:p>
      <w:pPr>
        <w:pStyle w:val="题目"/>
        <w:bidi w:val="0"/>
      </w:pPr>
      <w:bookmarkStart w:name="_Toc1" w:id="1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1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引言</w:t>
      </w:r>
      <w:bookmarkEnd w:id="1"/>
    </w:p>
    <w:p>
      <w:pPr>
        <w:pStyle w:val="正文"/>
        <w:bidi w:val="0"/>
      </w:pPr>
    </w:p>
    <w:p>
      <w:pPr>
        <w:pStyle w:val="题目 2"/>
        <w:bidi w:val="0"/>
      </w:pPr>
    </w:p>
    <w:p>
      <w:pPr>
        <w:pStyle w:val="题目 2"/>
        <w:bidi w:val="0"/>
      </w:pPr>
      <w:bookmarkStart w:name="_Toc2" w:id="2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1.1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编写目的</w:t>
      </w:r>
      <w:bookmarkEnd w:id="2"/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>明确测评系统的系统结构、安排项目规划与进度、制定详细测试计划、组织软件开发 与测试，特撰写本文档。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>本文档供项目经理、设计人员、开发人员参考。</w:t>
      </w:r>
    </w:p>
    <w:p>
      <w:pPr>
        <w:pStyle w:val="题目 2"/>
        <w:bidi w:val="0"/>
      </w:pPr>
    </w:p>
    <w:p>
      <w:pPr>
        <w:pStyle w:val="题目 2"/>
        <w:bidi w:val="0"/>
      </w:pPr>
      <w:bookmarkStart w:name="_Toc3" w:id="3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1.2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背景</w:t>
      </w:r>
      <w:bookmarkEnd w:id="3"/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>开发软件名称 ： ［宝贝街系统］。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>项目任务提出者：［提出者］。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>项目开发者：［杭州博也网络科技］</w:t>
      </w:r>
    </w:p>
    <w:p>
      <w:pPr>
        <w:pStyle w:val="正文"/>
        <w:spacing w:line="288" w:lineRule="auto"/>
      </w:pPr>
      <w:r>
        <w:tab/>
      </w:r>
    </w:p>
    <w:p>
      <w:pPr>
        <w:pStyle w:val="题目 2"/>
        <w:bidi w:val="0"/>
      </w:pPr>
      <w:bookmarkStart w:name="_Toc4" w:id="4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1.3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定义</w:t>
      </w:r>
      <w:bookmarkEnd w:id="4"/>
    </w:p>
    <w:p>
      <w:pPr>
        <w:pStyle w:val="正文"/>
        <w:bidi w:val="0"/>
      </w:pP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 2"/>
        <w:bidi w:val="0"/>
      </w:pPr>
      <w:bookmarkStart w:name="_Toc5" w:id="5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1.4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参考资料</w:t>
      </w:r>
      <w:bookmarkEnd w:id="5"/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题目"/>
        <w:bidi w:val="0"/>
      </w:pPr>
      <w:bookmarkStart w:name="_Toc6" w:id="6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2.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任务概述</w:t>
      </w:r>
      <w:bookmarkEnd w:id="6"/>
    </w:p>
    <w:p>
      <w:pPr>
        <w:pStyle w:val="正文"/>
        <w:bidi w:val="0"/>
      </w:pPr>
    </w:p>
    <w:p>
      <w:pPr>
        <w:pStyle w:val="题目 2"/>
        <w:bidi w:val="0"/>
      </w:pPr>
      <w:bookmarkStart w:name="_Toc7" w:id="7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2.1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目标</w:t>
      </w:r>
      <w:bookmarkEnd w:id="7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 2"/>
        <w:bidi w:val="0"/>
      </w:pPr>
      <w:bookmarkStart w:name="_Toc8" w:id="8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2.2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运行环境</w:t>
      </w:r>
      <w:bookmarkEnd w:id="8"/>
    </w:p>
    <w:p>
      <w:pPr>
        <w:pStyle w:val="正文"/>
        <w:bidi w:val="0"/>
      </w:pPr>
      <w:r>
        <w:tab/>
      </w:r>
    </w:p>
    <w:p>
      <w:pPr>
        <w:pStyle w:val="正文"/>
        <w:numPr>
          <w:ilvl w:val="0"/>
          <w:numId w:val="3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软件环境</w:t>
      </w:r>
    </w:p>
    <w:p>
      <w:pPr>
        <w:pStyle w:val="正文"/>
        <w:numPr>
          <w:ilvl w:val="0"/>
          <w:numId w:val="4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php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： 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5.4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以上</w:t>
      </w:r>
    </w:p>
    <w:p>
      <w:pPr>
        <w:pStyle w:val="正文"/>
        <w:numPr>
          <w:ilvl w:val="0"/>
          <w:numId w:val="5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mysql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： 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5.5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版本以上</w:t>
      </w:r>
    </w:p>
    <w:p>
      <w:pPr>
        <w:pStyle w:val="正文"/>
        <w:bidi w:val="0"/>
      </w:pPr>
    </w:p>
    <w:p>
      <w:pPr>
        <w:pStyle w:val="题目 2"/>
        <w:bidi w:val="0"/>
      </w:pPr>
      <w:bookmarkStart w:name="_Toc9" w:id="9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2.3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需求概述</w:t>
      </w:r>
      <w:bookmarkEnd w:id="9"/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系统模块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1.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涉及用户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 xml:space="preserve"> 总站管理员，员工，商家（分等级），普通会员（试民），经销商（只招商）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会员模块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1.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会员个人空间 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>主要展示会员的晒单信息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2.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会员经验等级 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3.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商家会员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-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普通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\VIP\SVIP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三级 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4.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会员勋章模块 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5.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试民认证模块 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6.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商家认证模块 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财务模块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1.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支出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\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收入明细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>包含提现、充值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2.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提现账号管理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>绑定银行卡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商城模块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1.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商品发布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2.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商品兑换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3.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商品预定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站内消息模块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1.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总站后台可以发给不同的用户。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新闻发布模块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1.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讨论贴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-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以论坛形式展示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2.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讨论贴</w:t>
      </w:r>
      <w:r>
        <w:rPr>
          <w:rFonts w:ascii="Helvetica" w:cs="Arial Unicode MS" w:hAnsi="Arial Unicode MS" w:eastAsia="Arial Unicode MS"/>
          <w:rtl w:val="0"/>
        </w:rPr>
        <w:t>-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支持回复功能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任务模块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1.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试福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2.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淘福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扩展模块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1.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邮件发送支持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2. </w:t>
      </w:r>
    </w:p>
    <w:p>
      <w:pPr>
        <w:pStyle w:val="正文"/>
        <w:bidi w:val="0"/>
      </w:pPr>
      <w:r>
        <w:tab/>
      </w:r>
    </w:p>
    <w:p>
      <w:pPr>
        <w:pStyle w:val="正文"/>
        <w:bidi w:val="0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"/>
        <w:bidi w:val="0"/>
      </w:pPr>
      <w:bookmarkStart w:name="_Toc10" w:id="10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总体设计</w:t>
      </w:r>
      <w:bookmarkEnd w:id="10"/>
    </w:p>
    <w:p>
      <w:pPr>
        <w:pStyle w:val="正文"/>
        <w:bidi w:val="0"/>
      </w:pPr>
    </w:p>
    <w:p>
      <w:pPr>
        <w:pStyle w:val="题目 2"/>
        <w:bidi w:val="0"/>
      </w:pPr>
      <w:bookmarkStart w:name="_Toc11" w:id="11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3.1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总体功能结构</w:t>
      </w:r>
      <w:bookmarkEnd w:id="11"/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594449</wp:posOffset>
            </wp:positionH>
            <wp:positionV relativeFrom="line">
              <wp:posOffset>177765</wp:posOffset>
            </wp:positionV>
            <wp:extent cx="4633475" cy="214175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475" cy="21417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ab/>
        <w:tab/>
        <w:t xml:space="preserve">图 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1-1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系统主要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8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大模块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ab/>
        <w:tab/>
        <w:tab/>
        <w:tab/>
        <w:t>试民后台界面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326987</wp:posOffset>
            </wp:positionV>
            <wp:extent cx="6120057" cy="3084691"/>
            <wp:effectExtent l="0" t="0" r="0" b="0"/>
            <wp:wrapThrough wrapText="bothSides" distL="152400" distR="152400">
              <wp:wrapPolygon edited="1">
                <wp:start x="0" y="0"/>
                <wp:lineTo x="0" y="21637"/>
                <wp:lineTo x="21621" y="21637"/>
                <wp:lineTo x="21621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846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1267015</wp:posOffset>
                </wp:positionH>
                <wp:positionV relativeFrom="page">
                  <wp:posOffset>1361510</wp:posOffset>
                </wp:positionV>
                <wp:extent cx="5029200" cy="2892425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2892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7915" w:type="dxa"/>
                              <w:tblInd w:w="2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1978"/>
                              <w:gridCol w:w="1979"/>
                              <w:gridCol w:w="1979"/>
                              <w:gridCol w:w="1979"/>
                            </w:tblGrid>
                            <w:tr>
                              <w:tblPrEx>
                                <w:shd w:val="clear" w:color="auto" w:fill="bdc0bf"/>
                              </w:tblPrEx>
                              <w:trPr>
                                <w:trHeight w:val="493" w:hRule="atLeast"/>
                                <w:tblHeader/>
                              </w:trPr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4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1"/>
                                    <w:bidi w:val="0"/>
                                  </w:pP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模块</w:t>
                                  </w:r>
                                </w:p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4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1"/>
                                    <w:bidi w:val="0"/>
                                  </w:pP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具体子模块</w:t>
                                  </w:r>
                                </w:p>
                              </w:tc>
                              <w:tc>
                                <w:tcPr>
                                  <w:tcW w:type="dxa" w:w="3957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4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1"/>
                                    <w:bidi w:val="0"/>
                                  </w:pP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开发优先级</w:t>
                                  </w: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>A(1-10)</w:t>
                                  </w: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、重要程度</w:t>
                                  </w: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>B(1-10)</w:t>
                                  </w: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、内容多少</w:t>
                                  </w: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>C(1-10)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95" w:hRule="atLeast"/>
                              </w:trPr>
                              <w:tc>
                                <w:tcPr>
                                  <w:tcW w:type="dxa" w:w="1978"/>
                                  <w:tcBorders>
                                    <w:top w:val="single" w:color="000000" w:sz="4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 xml:space="preserve">1. </w:t>
                                  </w: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会员模块</w:t>
                                  </w:r>
                                </w:p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4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>1.</w:t>
                                  </w: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会员</w:t>
                                  </w:r>
                                </w:p>
                              </w:tc>
                              <w:tc>
                                <w:tcPr>
                                  <w:tcW w:type="dxa" w:w="3957"/>
                                  <w:gridSpan w:val="2"/>
                                  <w:tcBorders>
                                    <w:top w:val="single" w:color="000000" w:sz="4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>A10\B9\C10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95" w:hRule="atLeast"/>
                              </w:trPr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 xml:space="preserve">2. </w:t>
                                  </w: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财务模块</w:t>
                                  </w:r>
                                </w:p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3957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>A7\B8\C8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95" w:hRule="atLeast"/>
                              </w:trPr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 xml:space="preserve">3. </w:t>
                                  </w: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商城模块</w:t>
                                  </w:r>
                                </w:p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3957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>A4\B5\C7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95" w:hRule="atLeast"/>
                              </w:trPr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 xml:space="preserve">4. </w:t>
                                  </w: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站内消息模块</w:t>
                                  </w:r>
                                </w:p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3957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>A3\B4\C4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95" w:hRule="atLeast"/>
                              </w:trPr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>5. CMS</w:t>
                                  </w: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模块</w:t>
                                  </w:r>
                                </w:p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3957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>A5\B6\C6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95" w:hRule="atLeast"/>
                              </w:trPr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 xml:space="preserve">6. </w:t>
                                  </w: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任务模块</w:t>
                                  </w:r>
                                </w:p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3957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>A9\B10\C9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95" w:hRule="atLeast"/>
                              </w:trPr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 xml:space="preserve">7. </w:t>
                                  </w: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扩展模块</w:t>
                                  </w:r>
                                </w:p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>1.</w:t>
                                  </w: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邮件验证子模块</w:t>
                                  </w:r>
                                </w:p>
                              </w:tc>
                              <w:tc>
                                <w:tcPr>
                                  <w:tcW w:type="dxa" w:w="3957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>A6\B7\C5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95" w:hRule="atLeast"/>
                              </w:trPr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95" w:hRule="atLeast"/>
                              </w:trPr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99.8pt;margin-top:107.2pt;width:396.0pt;height:227.8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bevel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7915" w:type="dxa"/>
                        <w:tblInd w:w="2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1978"/>
                        <w:gridCol w:w="1979"/>
                        <w:gridCol w:w="1979"/>
                        <w:gridCol w:w="1979"/>
                      </w:tblGrid>
                      <w:tr>
                        <w:tblPrEx>
                          <w:shd w:val="clear" w:color="auto" w:fill="bdc0bf"/>
                        </w:tblPrEx>
                        <w:trPr>
                          <w:trHeight w:val="493" w:hRule="atLeast"/>
                          <w:tblHeader/>
                        </w:trPr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4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1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模块</w:t>
                            </w:r>
                          </w:p>
                        </w:tc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4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1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具体子模块</w:t>
                            </w:r>
                          </w:p>
                        </w:tc>
                        <w:tc>
                          <w:tcPr>
                            <w:tcW w:type="dxa" w:w="3957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4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1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开发优先级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A(1-10)</w:t>
                            </w: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、重要程度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B(1-10)</w:t>
                            </w: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、内容多少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C(1-10)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95" w:hRule="atLeast"/>
                        </w:trPr>
                        <w:tc>
                          <w:tcPr>
                            <w:tcW w:type="dxa" w:w="1978"/>
                            <w:tcBorders>
                              <w:top w:val="single" w:color="000000" w:sz="4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 xml:space="preserve">1. </w:t>
                            </w: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会员模块</w:t>
                            </w:r>
                          </w:p>
                        </w:tc>
                        <w:tc>
                          <w:tcPr>
                            <w:tcW w:type="dxa" w:w="1978"/>
                            <w:tcBorders>
                              <w:top w:val="single" w:color="000000" w:sz="4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1.</w:t>
                            </w: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会员</w:t>
                            </w:r>
                          </w:p>
                        </w:tc>
                        <w:tc>
                          <w:tcPr>
                            <w:tcW w:type="dxa" w:w="3957"/>
                            <w:gridSpan w:val="2"/>
                            <w:tcBorders>
                              <w:top w:val="single" w:color="000000" w:sz="4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A10\B9\C10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95" w:hRule="atLeast"/>
                        </w:trPr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 xml:space="preserve">2. </w:t>
                            </w: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财务模块</w:t>
                            </w:r>
                          </w:p>
                        </w:tc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3957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A7\B8\C8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95" w:hRule="atLeast"/>
                        </w:trPr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 xml:space="preserve">3. </w:t>
                            </w: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商城模块</w:t>
                            </w:r>
                          </w:p>
                        </w:tc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3957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A4\B5\C7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95" w:hRule="atLeast"/>
                        </w:trPr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 xml:space="preserve">4. </w:t>
                            </w: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站内消息模块</w:t>
                            </w:r>
                          </w:p>
                        </w:tc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3957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A3\B4\C4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95" w:hRule="atLeast"/>
                        </w:trPr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5. CMS</w:t>
                            </w: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模块</w:t>
                            </w:r>
                          </w:p>
                        </w:tc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3957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A5\B6\C6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95" w:hRule="atLeast"/>
                        </w:trPr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 xml:space="preserve">6. </w:t>
                            </w: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任务模块</w:t>
                            </w:r>
                          </w:p>
                        </w:tc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3957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A9\B10\C9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95" w:hRule="atLeast"/>
                        </w:trPr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 xml:space="preserve">7. </w:t>
                            </w: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扩展模块</w:t>
                            </w:r>
                          </w:p>
                        </w:tc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1.</w:t>
                            </w: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邮件验证子模块</w:t>
                            </w:r>
                          </w:p>
                        </w:tc>
                        <w:tc>
                          <w:tcPr>
                            <w:tcW w:type="dxa" w:w="3957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A6\B7\C5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95" w:hRule="atLeast"/>
                        </w:trPr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95" w:hRule="atLeast"/>
                        </w:trPr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</w:p>
    <w:p>
      <w:pPr>
        <w:pStyle w:val="正文"/>
        <w:bidi w:val="0"/>
      </w:pPr>
    </w:p>
    <w:p>
      <w:pPr>
        <w:pStyle w:val="题目 2"/>
        <w:bidi w:val="0"/>
      </w:pPr>
      <w:bookmarkStart w:name="_Toc12" w:id="12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3.2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会员模块</w:t>
      </w:r>
      <w:bookmarkEnd w:id="12"/>
    </w:p>
    <w:p>
      <w:pPr>
        <w:pStyle w:val="题目 2"/>
        <w:bidi w:val="0"/>
      </w:pPr>
    </w:p>
    <w:p>
      <w:pPr>
        <w:pStyle w:val="正文"/>
        <w:numPr>
          <w:ilvl w:val="0"/>
          <w:numId w:val="7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会员信息管理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>开启任务必须：淘宝账号（需要验证是否实名认证淘宝接口或第三方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taodake.com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），手机号、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QQ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号</w:t>
      </w:r>
      <w:r>
        <w:rPr>
          <w:rFonts w:ascii="Helvetica" w:cs="Arial Unicode MS" w:hAnsi="Arial Unicode MS" w:eastAsia="Arial Unicode MS"/>
          <w:rtl w:val="0"/>
          <w:lang w:val="en-US"/>
        </w:rPr>
        <w:t>.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333591</wp:posOffset>
            </wp:positionV>
            <wp:extent cx="6120057" cy="3112740"/>
            <wp:effectExtent l="0" t="0" r="0" b="0"/>
            <wp:wrapThrough wrapText="bothSides" distL="152400" distR="152400">
              <wp:wrapPolygon edited="1">
                <wp:start x="0" y="0"/>
                <wp:lineTo x="0" y="21607"/>
                <wp:lineTo x="21600" y="21607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127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ab/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1 .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日任务金额： 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>每日能接的试福任务的订单总价格。</w:t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numPr>
          <w:ilvl w:val="0"/>
          <w:numId w:val="7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账号设置</w:t>
      </w:r>
    </w:p>
    <w:p>
      <w:pPr>
        <w:pStyle w:val="正文"/>
        <w:numPr>
          <w:ilvl w:val="1"/>
          <w:numId w:val="7"/>
        </w:numPr>
        <w:bidi w:val="0"/>
        <w:ind w:left="72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基本信息 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288290</wp:posOffset>
            </wp:positionH>
            <wp:positionV relativeFrom="line">
              <wp:posOffset>264400</wp:posOffset>
            </wp:positionV>
            <wp:extent cx="6120057" cy="3999969"/>
            <wp:effectExtent l="0" t="0" r="0" b="0"/>
            <wp:wrapThrough wrapText="bothSides" distL="152400" distR="152400">
              <wp:wrapPolygon edited="1">
                <wp:start x="0" y="0"/>
                <wp:lineTo x="0" y="21624"/>
                <wp:lineTo x="21600" y="21624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999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 xml:space="preserve">基本信息界面（图 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2.1.1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）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numPr>
          <w:ilvl w:val="1"/>
          <w:numId w:val="7"/>
        </w:numPr>
        <w:bidi w:val="0"/>
        <w:ind w:left="72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安全中心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325590</wp:posOffset>
            </wp:positionV>
            <wp:extent cx="6120057" cy="402444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244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 </w:t>
      </w:r>
    </w:p>
    <w:p>
      <w:pPr>
        <w:pStyle w:val="正文"/>
        <w:bidi w:val="0"/>
      </w:pP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图 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2.2.1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先实现 邮箱认证 和密保设置。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numPr>
          <w:ilvl w:val="1"/>
          <w:numId w:val="7"/>
        </w:numPr>
        <w:bidi w:val="0"/>
        <w:ind w:left="72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收货地址 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623838</wp:posOffset>
            </wp:positionH>
            <wp:positionV relativeFrom="line">
              <wp:posOffset>186841</wp:posOffset>
            </wp:positionV>
            <wp:extent cx="5399788" cy="2852981"/>
            <wp:effectExtent l="0" t="0" r="0" b="0"/>
            <wp:wrapThrough wrapText="bothSides" distL="152400" distR="152400">
              <wp:wrapPolygon edited="1">
                <wp:start x="0" y="0"/>
                <wp:lineTo x="0" y="21639"/>
                <wp:lineTo x="21621" y="21639"/>
                <wp:lineTo x="21621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788" cy="28529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ab/>
        <w:tab/>
        <w:tab/>
        <w:tab/>
        <w:t xml:space="preserve">图 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2.3.1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>会员地址表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numPr>
          <w:ilvl w:val="1"/>
          <w:numId w:val="7"/>
        </w:numPr>
        <w:bidi w:val="0"/>
        <w:ind w:left="72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勋章管理 </w:t>
      </w:r>
    </w:p>
    <w:p>
      <w:pPr>
        <w:pStyle w:val="正文"/>
        <w:bidi w:val="0"/>
      </w:pPr>
    </w:p>
    <w:p>
      <w:pPr>
        <w:pStyle w:val="正文"/>
        <w:rPr>
          <w:color w:val="ffe061"/>
        </w:rPr>
      </w:pPr>
      <w:r>
        <w:rPr>
          <w:color w:val="ffe061"/>
        </w:rPr>
        <w:tab/>
      </w:r>
      <w:r>
        <w:rPr>
          <w:color w:val="9ce159"/>
          <w:rtl w:val="0"/>
          <w:lang w:val="zh-CN" w:eastAsia="zh-CN"/>
        </w:rPr>
        <w:t>一期不实现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5.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试民等级制度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试民等级成长体系如下：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　　　　等级： 　　称号：　　　 　经验值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534421</wp:posOffset>
            </wp:positionH>
            <wp:positionV relativeFrom="line">
              <wp:posOffset>186133</wp:posOffset>
            </wp:positionV>
            <wp:extent cx="2630272" cy="522941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272" cy="52294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Helvetica" w:hint="eastAsia"/>
          <w:rtl w:val="0"/>
        </w:rPr>
        <w:t>　　　　　　　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　　　　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　　　　　　　　　　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 xml:space="preserve">　　　　　　　　 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　　　　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　　　　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　　　　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6.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会员邀请功能</w:t>
      </w:r>
    </w:p>
    <w:p>
      <w:pPr>
        <w:pStyle w:val="正文"/>
        <w:bidi w:val="0"/>
      </w:pPr>
      <w:r>
        <w:tab/>
        <w:tab/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ab/>
        <w:t>注册时提供邀请人登录账号或通过邀请链接注册。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299809</wp:posOffset>
            </wp:positionH>
            <wp:positionV relativeFrom="line">
              <wp:posOffset>259678</wp:posOffset>
            </wp:positionV>
            <wp:extent cx="6120057" cy="1786878"/>
            <wp:effectExtent l="0" t="0" r="0" b="0"/>
            <wp:wrapThrough wrapText="bothSides" distL="152400" distR="152400">
              <wp:wrapPolygon edited="1">
                <wp:start x="0" y="0"/>
                <wp:lineTo x="0" y="21602"/>
                <wp:lineTo x="21600" y="21602"/>
                <wp:lineTo x="21600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868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Helvetica" w:hint="eastAsia"/>
          <w:rtl w:val="0"/>
        </w:rPr>
        <w:t>　　　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numPr>
          <w:ilvl w:val="0"/>
          <w:numId w:val="7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 2"/>
        <w:bidi w:val="0"/>
      </w:pPr>
      <w:bookmarkStart w:name="_Toc13" w:id="13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3.3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财务模块</w:t>
      </w:r>
      <w:bookmarkEnd w:id="13"/>
    </w:p>
    <w:p>
      <w:pPr>
        <w:pStyle w:val="题目 2"/>
        <w:bidi w:val="0"/>
      </w:pPr>
    </w:p>
    <w:p>
      <w:pPr>
        <w:pStyle w:val="正文"/>
        <w:bidi w:val="0"/>
      </w:pPr>
      <w:r>
        <w:tab/>
      </w: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3.3.1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资金管理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299809</wp:posOffset>
            </wp:positionH>
            <wp:positionV relativeFrom="line">
              <wp:posOffset>303618</wp:posOffset>
            </wp:positionV>
            <wp:extent cx="6120057" cy="2227847"/>
            <wp:effectExtent l="0" t="0" r="0" b="0"/>
            <wp:wrapThrough wrapText="bothSides" distL="152400" distR="152400">
              <wp:wrapPolygon edited="1">
                <wp:start x="0" y="0"/>
                <wp:lineTo x="0" y="21614"/>
                <wp:lineTo x="21621" y="21614"/>
                <wp:lineTo x="21621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278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 xml:space="preserve">图 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3.3.1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资金管理界面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>提现账号设置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429539</wp:posOffset>
            </wp:positionH>
            <wp:positionV relativeFrom="line">
              <wp:posOffset>168427</wp:posOffset>
            </wp:positionV>
            <wp:extent cx="5248278" cy="338423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8" cy="33842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 2"/>
        <w:bidi w:val="0"/>
      </w:pPr>
      <w:bookmarkStart w:name="_Toc14" w:id="14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3.4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商城模块</w:t>
      </w:r>
      <w:bookmarkEnd w:id="14"/>
    </w:p>
    <w:p>
      <w:pPr>
        <w:pStyle w:val="题目 2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 2"/>
        <w:bidi w:val="0"/>
      </w:pPr>
      <w:bookmarkStart w:name="_Toc15" w:id="15"/>
      <w:r>
        <w:rPr>
          <w:rFonts w:ascii="Helvetica" w:cs="Arial Unicode MS" w:hAnsi="Arial Unicode MS" w:eastAsia="Arial Unicode MS"/>
          <w:rtl w:val="0"/>
          <w:lang w:val="zh-CN" w:eastAsia="zh-CN"/>
        </w:rPr>
        <w:t>3.5 CMS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模块</w:t>
      </w:r>
      <w:bookmarkEnd w:id="15"/>
    </w:p>
    <w:p>
      <w:pPr>
        <w:pStyle w:val="题目 2"/>
        <w:bidi w:val="0"/>
      </w:pPr>
    </w:p>
    <w:p>
      <w:pPr>
        <w:pStyle w:val="正文"/>
        <w:numPr>
          <w:ilvl w:val="0"/>
          <w:numId w:val="8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文章分类</w:t>
      </w:r>
    </w:p>
    <w:p>
      <w:pPr>
        <w:pStyle w:val="正文"/>
        <w:numPr>
          <w:ilvl w:val="1"/>
          <w:numId w:val="8"/>
        </w:numPr>
        <w:bidi w:val="0"/>
        <w:ind w:left="72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全站公告</w:t>
      </w:r>
    </w:p>
    <w:p>
      <w:pPr>
        <w:pStyle w:val="正文"/>
        <w:numPr>
          <w:ilvl w:val="1"/>
          <w:numId w:val="8"/>
        </w:numPr>
        <w:bidi w:val="0"/>
        <w:ind w:left="72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商家公告</w:t>
      </w:r>
    </w:p>
    <w:p>
      <w:pPr>
        <w:pStyle w:val="正文"/>
        <w:numPr>
          <w:ilvl w:val="1"/>
          <w:numId w:val="8"/>
        </w:numPr>
        <w:bidi w:val="0"/>
        <w:ind w:left="72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试民公告</w:t>
      </w:r>
    </w:p>
    <w:p>
      <w:pPr>
        <w:pStyle w:val="正文"/>
        <w:numPr>
          <w:ilvl w:val="1"/>
          <w:numId w:val="8"/>
        </w:numPr>
        <w:bidi w:val="0"/>
        <w:ind w:left="72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</w:p>
    <w:p>
      <w:pPr>
        <w:pStyle w:val="正文"/>
        <w:numPr>
          <w:ilvl w:val="0"/>
          <w:numId w:val="8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文章发布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 2"/>
        <w:bidi w:val="0"/>
      </w:pPr>
      <w:bookmarkStart w:name="_Toc16" w:id="16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3.6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任务模块</w:t>
      </w:r>
      <w:bookmarkEnd w:id="16"/>
    </w:p>
    <w:p>
      <w:pPr>
        <w:pStyle w:val="题目 2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 2"/>
        <w:bidi w:val="0"/>
      </w:pPr>
      <w:bookmarkStart w:name="_Toc17" w:id="17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3.7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扩展模块</w:t>
      </w:r>
      <w:bookmarkEnd w:id="17"/>
    </w:p>
    <w:p>
      <w:pPr>
        <w:pStyle w:val="题目 2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3.7.1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站内消息</w:t>
      </w: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188557</wp:posOffset>
            </wp:positionV>
            <wp:extent cx="6120057" cy="535570"/>
            <wp:effectExtent l="0" t="0" r="0" b="0"/>
            <wp:wrapThrough wrapText="bothSides" distL="152400" distR="152400">
              <wp:wrapPolygon edited="1">
                <wp:start x="0" y="0"/>
                <wp:lineTo x="0" y="21694"/>
                <wp:lineTo x="21600" y="21694"/>
                <wp:lineTo x="21600" y="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355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3.7.2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邮件发送功能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"/>
        <w:bidi w:val="0"/>
      </w:pPr>
      <w:bookmarkStart w:name="_Toc18" w:id="18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4.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接口设计</w:t>
      </w:r>
      <w:bookmarkEnd w:id="18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 2"/>
        <w:bidi w:val="0"/>
      </w:pPr>
      <w:bookmarkStart w:name="_Toc19" w:id="19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4.1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用户接口</w:t>
      </w:r>
      <w:bookmarkEnd w:id="19"/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主要色调： 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 2"/>
        <w:bidi w:val="0"/>
      </w:pPr>
      <w:bookmarkStart w:name="_Toc20" w:id="20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4.2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内部接口</w:t>
      </w:r>
      <w:bookmarkEnd w:id="20"/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1. 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"/>
        <w:bidi w:val="0"/>
      </w:pPr>
      <w:bookmarkStart w:name="_Toc21" w:id="21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5.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数据结构设计</w:t>
      </w:r>
      <w:bookmarkEnd w:id="21"/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参考 数据字典文档，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/>
    </w:p>
    <w:sectPr>
      <w:headerReference w:type="default" r:id="rId15"/>
      <w:footerReference w:type="default" r:id="rId1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宋体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tabs>
        <w:tab w:val="center" w:pos="4819"/>
        <w:tab w:val="right" w:pos="9638"/>
        <w:tab w:val="clear" w:pos="9020"/>
      </w:tabs>
      <w:jc w:val="left"/>
    </w:pPr>
    <w:r>
      <w:tab/>
    </w:r>
    <w:r>
      <w:rPr>
        <w:rFonts w:eastAsia="Helvetica" w:hint="eastAsia"/>
        <w:rtl w:val="0"/>
        <w:lang w:val="zh-CN" w:eastAsia="zh-CN"/>
      </w:rPr>
      <w:t>页码：</w:t>
    </w:r>
    <w:r>
      <w:rPr/>
      <w:fldChar w:fldCharType="begin" w:fldLock="0"/>
    </w:r>
    <w:r>
      <w:t xml:space="preserve"> PAGE </w:t>
    </w:r>
    <w:r>
      <w:rPr/>
      <w:fldChar w:fldCharType="separate" w:fldLock="0"/>
    </w:r>
    <w:r>
      <w:t>14</w:t>
    </w:r>
    <w:r>
      <w:rPr/>
      <w:fldChar w:fldCharType="end" w:fldLock="0"/>
    </w:r>
    <w:r>
      <w:rPr>
        <w:rtl w:val="0"/>
        <w:lang w:val="zh-CN" w:eastAsia="zh-CN"/>
      </w:rPr>
      <w:t>/</w:t>
    </w:r>
    <w:r>
      <w:rPr/>
      <w:fldChar w:fldCharType="begin" w:fldLock="0"/>
    </w:r>
    <w:r>
      <w:t xml:space="preserve"> NUMPAGES </w:t>
    </w:r>
    <w:r>
      <w:rPr/>
      <w:fldChar w:fldCharType="separate" w:fldLock="0"/>
    </w:r>
    <w:r>
      <w:t>14</w:t>
    </w:r>
    <w:r>
      <w:rPr/>
      <w:fldChar w:fldCharType="end" w:fldLock="0"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80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252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324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39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468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540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612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1">
    <w:multiLevelType w:val="multilevel"/>
    <w:lvl w:ilvl="0">
      <w:start w:val="1"/>
      <w:numFmt w:val="bullet"/>
      <w:suff w:val="tab"/>
      <w:lvlText w:val=""/>
      <w:lvlJc w:val="left"/>
      <w:pPr/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"/>
      <w:lvlJc w:val="left"/>
      <w:pPr>
        <w:tabs>
          <w:tab w:val="num" w:pos="720"/>
          <w:tab w:val="clear" w:pos="0"/>
        </w:tabs>
        <w:ind w:left="72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"/>
      <w:lvlJc w:val="left"/>
      <w:pPr>
        <w:tabs>
          <w:tab w:val="num" w:pos="1440"/>
          <w:tab w:val="clear" w:pos="0"/>
        </w:tabs>
        <w:ind w:left="1440" w:hanging="14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"/>
      <w:lvlJc w:val="left"/>
      <w:pPr>
        <w:tabs>
          <w:tab w:val="num" w:pos="2160"/>
          <w:tab w:val="clear" w:pos="0"/>
        </w:tabs>
        <w:ind w:left="2160" w:hanging="21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"/>
      <w:lvlJc w:val="left"/>
      <w:pPr>
        <w:tabs>
          <w:tab w:val="num" w:pos="2880"/>
          <w:tab w:val="clear" w:pos="0"/>
        </w:tabs>
        <w:ind w:left="2880" w:hanging="28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"/>
      <w:lvlJc w:val="left"/>
      <w:pPr>
        <w:tabs>
          <w:tab w:val="num" w:pos="3600"/>
          <w:tab w:val="clear" w:pos="0"/>
        </w:tabs>
        <w:ind w:left="3600" w:hanging="36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"/>
      <w:lvlJc w:val="left"/>
      <w:pPr>
        <w:tabs>
          <w:tab w:val="num" w:pos="4320"/>
          <w:tab w:val="clear" w:pos="0"/>
        </w:tabs>
        <w:ind w:left="4320" w:hanging="43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"/>
      <w:lvlJc w:val="left"/>
      <w:pPr>
        <w:tabs>
          <w:tab w:val="num" w:pos="5040"/>
          <w:tab w:val="clear" w:pos="0"/>
        </w:tabs>
        <w:ind w:left="5040" w:hanging="50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"/>
      <w:lvlJc w:val="left"/>
      <w:pPr>
        <w:tabs>
          <w:tab w:val="num" w:pos="5760"/>
          <w:tab w:val="clear" w:pos="0"/>
        </w:tabs>
        <w:ind w:left="5760" w:hanging="57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2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80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252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324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39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468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540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612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3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80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252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324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39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468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540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612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4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80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252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324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39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468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540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612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5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6">
    <w:multiLevelType w:val="multilevel"/>
    <w:styleLink w:val="编号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7">
    <w:multiLevelType w:val="multilevel"/>
    <w:styleLink w:val="编号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标题">
    <w:name w:val="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表格样式 2">
    <w:name w:val="表格样式 2"/>
    <w:next w:val="表格样式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说明">
    <w:name w:val="说明"/>
    <w:next w:val="说明"/>
    <w:pPr>
      <w:keepNext w:val="0"/>
      <w:keepLines w:val="0"/>
      <w:pageBreakBefore w:val="0"/>
      <w:widowControl w:val="1"/>
      <w:shd w:val="clear" w:color="auto" w:fill="auto"/>
      <w:tabs>
        <w:tab w:val="left" w:pos="115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vertAlign w:val="baseline"/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20" w:line="240" w:lineRule="auto"/>
      <w:ind w:left="24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题目">
    <w:name w:val="题目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</w:rPr>
  </w:style>
  <w:style w:type="paragraph" w:styleId="题目 2">
    <w:name w:val="题目 2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</w:rPr>
  </w:style>
  <w:style w:type="numbering" w:styleId="List 0">
    <w:name w:val="List 0"/>
    <w:basedOn w:val="无"/>
    <w:next w:val="List 0"/>
    <w:pPr>
      <w:numPr>
        <w:numId w:val="1"/>
      </w:numPr>
    </w:pPr>
  </w:style>
  <w:style w:type="numbering" w:styleId="无">
    <w:name w:val="无"/>
    <w:next w:val="无"/>
    <w:pPr>
      <w:numPr>
        <w:numId w:val="2"/>
      </w:numPr>
    </w:pPr>
  </w:style>
  <w:style w:type="numbering" w:styleId="编号">
    <w:name w:val="编号"/>
    <w:next w:val="编号"/>
    <w:pPr>
      <w:numPr>
        <w:numId w:val="6"/>
      </w:numPr>
    </w:pPr>
  </w:style>
  <w:style w:type="paragraph" w:styleId="表格样式 1">
    <w:name w:val="表格样式 1"/>
    <w:next w:val="表格样式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