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标题"/>
        <w:jc w:val="center"/>
      </w:pPr>
    </w:p>
    <w:p>
      <w:pPr>
        <w:pStyle w:val="标题"/>
        <w:jc w:val="center"/>
      </w:pPr>
      <w:bookmarkStart w:name="_Toc" w:id="0"/>
      <w:r>
        <w:rPr>
          <w:rtl w:val="0"/>
          <w:lang w:val="zh-CN" w:eastAsia="zh-CN"/>
        </w:rPr>
        <w:t xml:space="preserve">OAuth2 </w:t>
      </w:r>
      <w:r>
        <w:rPr>
          <w:rFonts w:eastAsia="Helvetica" w:hint="eastAsia"/>
          <w:rtl w:val="0"/>
          <w:lang w:val="zh-CN" w:eastAsia="zh-CN"/>
        </w:rPr>
        <w:t>接口文档</w:t>
      </w:r>
      <w:bookmarkEnd w:id="0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修改时间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修订人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20150708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何必都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V1.0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jc w:val="center"/>
      </w:pPr>
      <w:bookmarkStart w:name="_Toc1" w:id="1"/>
      <w:r>
        <w:rPr>
          <w:rtl w:val="0"/>
          <w:lang w:val="zh-CN" w:eastAsia="zh-CN"/>
        </w:rPr>
        <w:t>目录</w:t>
      </w:r>
      <w:bookmarkEnd w:id="1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/>
        <w:fldChar w:fldCharType="begin" w:fldLock="0"/>
      </w:r>
      <w:r>
        <w:t xml:space="preserve"> TOC \t "标题, 1,题目, 2,题目 2, 2"</w: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OAuth2 接口文档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目录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1. 引言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bidi w:val="0"/>
        <w:ind w:left="63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access_token 访问令牌 获取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 . 用户信息相关接口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正文"/>
        <w:bidi w:val="0"/>
      </w:pPr>
      <w:r>
        <w:rPr/>
        <w:fldChar w:fldCharType="end" w:fldLock="0"/>
      </w:r>
      <w: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</w:p>
    <w:p>
      <w:pPr>
        <w:pStyle w:val="题目 2"/>
        <w:bidi w:val="0"/>
      </w:pPr>
      <w:bookmarkStart w:name="_Toc2" w:id="2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引言</w:t>
      </w:r>
      <w:bookmarkEnd w:id="2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接口地址：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本地：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zh-TW" w:eastAsia="zh-TW"/>
          </w:rPr>
          <w:t>http://192.168.0.100/github/201507lanbao/api.php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服务器：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http://</w:t>
      </w:r>
      <w:r>
        <w:rPr>
          <w:rFonts w:ascii="Helvetica" w:cs="Arial Unicode MS" w:hAnsi="Arial Unicode MS" w:eastAsia="Arial Unicode MS"/>
          <w:rtl w:val="0"/>
          <w:lang w:val="en-US"/>
        </w:rPr>
        <w:t>lanbao.itboye.com/api.php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下述中符号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</w:t>
      </w:r>
      <w:r>
        <w:rPr>
          <w:rFonts w:ascii="Helvetica" w:cs="Arial Unicode MS" w:hAnsi="Arial Unicode MS" w:eastAsia="Arial Unicode MS"/>
          <w:rtl w:val="0"/>
        </w:rPr>
        <w:t>@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都指代 接口地址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api_url</w:t>
      </w:r>
      <w:r>
        <w:rPr>
          <w:rFonts w:ascii="Helvetica" w:cs="Arial Unicode MS" w:hAnsi="Arial Unicode MS" w:eastAsia="Arial Unicode MS"/>
          <w:rtl w:val="0"/>
        </w:rPr>
        <w:t>@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=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zh-TW" w:eastAsia="zh-TW"/>
          </w:rPr>
          <w:t>http://192.168.0.100/github/201507lanbao/api.php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access_token: 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是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应用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的唯一票据，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调用各接口时都需使用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。开发者需要进行妥善保存。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的存储至少要保留</w:t>
      </w:r>
      <w:r>
        <w:rPr>
          <w:rFonts w:ascii="Helvetica" w:cs="Arial Unicode MS" w:hAnsi="Arial Unicode MS" w:eastAsia="Arial Unicode MS"/>
          <w:rtl w:val="0"/>
        </w:rPr>
        <w:t>512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个字符空间。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的有效期目前为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个小时，需定时刷新，重复获取将导致上次获取的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失效。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加密、解密算法：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参考 附件：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1.0.0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公众平台的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调用所需的</w:t>
      </w:r>
      <w:r>
        <w:rPr>
          <w:rFonts w:ascii="Helvetica" w:cs="Arial Unicode MS" w:hAnsi="Arial Unicode MS" w:eastAsia="Arial Unicode MS"/>
          <w:rtl w:val="0"/>
          <w:lang w:val="it-IT"/>
        </w:rPr>
        <w:t>access_token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的使用及生成方式说明：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numPr>
          <w:ilvl w:val="0"/>
          <w:numId w:val="3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" w:id="3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access_token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访问令牌 获取</w:t>
      </w:r>
      <w:bookmarkEnd w:id="3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HTTP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请求方式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POST:  </w:t>
      </w:r>
      <w:r>
        <w:rPr>
          <w:rFonts w:ascii="Helvetica" w:cs="Arial Unicode MS" w:hAnsi="Arial Unicode MS" w:eastAsia="Arial Unicode MS"/>
          <w:rtl w:val="0"/>
        </w:rPr>
        <w:t>api_url@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/Token/index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grant_type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授权类型</w:t>
            </w:r>
            <w:r>
              <w:rPr>
                <w:rFonts w:ascii="Helvetica" w:cs="Arial Unicode MS" w:hAnsi="Arial Unicode MS" w:eastAsia="Arial Unicode MS"/>
                <w:rtl w:val="0"/>
              </w:rPr>
              <w:t>(client_credentials)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client_id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客户端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client_secret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客户端密钥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返回说明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正常情况下，微信会返回下述</w:t>
      </w:r>
      <w:r>
        <w:rPr>
          <w:rFonts w:ascii="Helvetica" w:cs="Arial Unicode MS" w:hAnsi="Arial Unicode MS" w:eastAsia="Arial Unicode MS"/>
          <w:rtl w:val="0"/>
        </w:rPr>
        <w:t>JSON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数据包：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Arial Unicode MS" w:cs="Arial Unicode MS" w:hAnsi="Helvetica" w:eastAsia="Arial Unicode MS" w:hint="default"/>
          <w:rtl w:val="0"/>
          <w:lang w:val="zh-CN" w:eastAsia="zh-CN"/>
        </w:rPr>
        <w:t>“</w:t>
      </w:r>
      <w:r>
        <w:rPr>
          <w:rFonts w:ascii="Helvetica" w:cs="Arial Unicode MS" w:hAnsi="Arial Unicode MS" w:eastAsia="Arial Unicode MS"/>
          <w:rtl w:val="0"/>
        </w:rPr>
        <w:t>code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:0,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nl-NL"/>
        </w:rPr>
        <w:t>info":{"access_token":"2c3084b8a7decb6fd39ebd7cfd7d5f8430f01430","expires_in":3600,"token_type":"Bearer","scope":"base"}}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以下是提交错误信息时，返回的其中一个结果：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{"code":400,"info":{"error":"invalid_client","error_description":"The client credentials are invalid"}}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返回码（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0: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正确 其它结果都是有异常）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info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返回信息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info.access_token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 访问令牌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info.expires_in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 凭证有效时间，单位：秒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 其它返回参数可无视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bookmarkStart w:name="_Toc4" w:id="4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2 .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用户信息相关接口</w:t>
      </w:r>
      <w:bookmarkEnd w:id="4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用户登录接口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api_url@/User/login</w:t>
      </w:r>
      <w:r>
        <w:rPr>
          <w:rFonts w:ascii="Helvetica" w:cs="Arial Unicode MS" w:hAnsi="Arial Unicode MS" w:eastAsia="Arial Unicode MS"/>
          <w:rtl w:val="0"/>
          <w:lang w:val="en-US"/>
        </w:rPr>
        <w:t>?access_token=ACCESS_TOKEN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http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请求：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POST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用上诉获取的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access_token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替换 地址中的</w:t>
      </w:r>
      <w:r>
        <w:rPr>
          <w:rFonts w:ascii="Helvetica" w:cs="Arial Unicode MS" w:hAnsi="Arial Unicode MS" w:eastAsia="Arial Unicode MS"/>
          <w:rtl w:val="0"/>
        </w:rPr>
        <w:t>ACCESS_TOKEN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POST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用户账户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密码</w:t>
            </w:r>
            <w:r>
              <w:rPr>
                <w:rFonts w:ascii="Helvetica" w:cs="Arial Unicode MS" w:hAnsi="Arial Unicode MS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明文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账户、密码正确情况下返回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: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code":0,"data":{"username":"itboye","email":"12345@1634.com","mobile":"","uid":"1","realname":"itboye","idnumber":"","nickname":"itboye","sex":"0","birthday":"0","last_login_ip":"0","last_login_time":"1433570548","update_time":"1433570548"}}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data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中参数说明</w:t>
      </w:r>
    </w:p>
    <w:p>
      <w:pPr>
        <w:pStyle w:val="正文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uid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唯一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必须有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用户登录账号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必须有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email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邮箱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mobile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realname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真实姓名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nickname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昵称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sex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性别</w:t>
            </w:r>
            <w:r>
              <w:rPr>
                <w:rFonts w:ascii="Helvetica" w:cs="Arial Unicode MS" w:hAnsi="Arial Unicode MS" w:eastAsia="Arial Unicode MS"/>
                <w:rtl w:val="0"/>
              </w:rPr>
              <w:t>(0: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女 </w:t>
            </w:r>
            <w:r>
              <w:rPr>
                <w:rFonts w:ascii="Helvetica" w:cs="Arial Unicode MS" w:hAnsi="Arial Unicode MS" w:eastAsia="Arial Unicode MS"/>
                <w:rtl w:val="0"/>
              </w:rPr>
              <w:t>1: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男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birthday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生日（）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last_login_time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上次登录时间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update_time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用户信息最近更新时间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用户注册接口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api_url@/User/register</w:t>
      </w:r>
      <w:r>
        <w:rPr>
          <w:rFonts w:ascii="Helvetica" w:cs="Arial Unicode MS" w:hAnsi="Arial Unicode MS" w:eastAsia="Arial Unicode MS"/>
          <w:rtl w:val="0"/>
          <w:lang w:val="en-US"/>
        </w:rPr>
        <w:t>?access_token=ACCESS_TOKEN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http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请求：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POST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POST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用户账户</w:t>
            </w:r>
            <w:r>
              <w:rPr>
                <w:rFonts w:ascii="Helvetica" w:cs="Arial Unicode MS" w:hAnsi="Arial Unicode MS" w:eastAsia="Arial Unicode MS"/>
                <w:rtl w:val="0"/>
              </w:rPr>
              <w:t>=&gt;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目前是邮箱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密码</w:t>
            </w:r>
            <w:r>
              <w:rPr>
                <w:rFonts w:ascii="Helvetica" w:cs="Arial Unicode MS" w:hAnsi="Arial Unicode MS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明文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返回参数说明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代码，指示返回结果类型＝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为注册成功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注册成功之后的用户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，唯一，其它情况为错误信息文本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用户信息更新接口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api_url@/User/update</w:t>
      </w:r>
      <w:r>
        <w:rPr>
          <w:rFonts w:ascii="Helvetica" w:cs="Arial Unicode MS" w:hAnsi="Arial Unicode MS" w:eastAsia="Arial Unicode MS"/>
          <w:rtl w:val="0"/>
          <w:lang w:val="en-US"/>
        </w:rPr>
        <w:t>?access_token=ACCESS_TOKEN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http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请求：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POST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POST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sex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性别</w:t>
            </w:r>
            <w:r>
              <w:rPr>
                <w:rFonts w:ascii="Helvetica" w:cs="Arial Unicode MS" w:hAnsi="Arial Unicode MS" w:eastAsia="Arial Unicode MS"/>
                <w:rtl w:val="0"/>
              </w:rPr>
              <w:t>(0: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女</w:t>
            </w:r>
            <w:r>
              <w:rPr>
                <w:rFonts w:ascii="Helvetica" w:cs="Arial Unicode MS" w:hAnsi="Arial Unicode MS" w:eastAsia="Arial Unicode MS"/>
                <w:rtl w:val="0"/>
              </w:rPr>
              <w:t>,1: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男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其它值</w:t>
            </w:r>
            <w:r>
              <w:rPr>
                <w:rFonts w:ascii="Helvetica" w:cs="Arial Unicode MS" w:hAnsi="Arial Unicode MS" w:eastAsia="Arial Unicode MS"/>
                <w:rtl w:val="0"/>
              </w:rPr>
              <w:t>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未知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nickname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昵称（</w:t>
            </w: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个汉字，</w:t>
            </w:r>
            <w:r>
              <w:rPr>
                <w:rFonts w:ascii="Helvetica" w:cs="Arial Unicode MS" w:hAnsi="Arial Unicode MS" w:eastAsia="Arial Unicode MS"/>
                <w:rtl w:val="0"/>
              </w:rPr>
              <w:t>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个字母以内）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signature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个性签名（</w:t>
            </w:r>
            <w:r>
              <w:rPr>
                <w:rFonts w:ascii="Helvetica" w:cs="Arial Unicode MS" w:hAnsi="Arial Unicode MS" w:eastAsia="Arial Unicode MS"/>
                <w:rtl w:val="0"/>
              </w:rPr>
              <w:t>125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个汉字，</w:t>
            </w:r>
            <w:r>
              <w:rPr>
                <w:rFonts w:ascii="Helvetica" w:cs="Arial Unicode MS" w:hAnsi="Arial Unicode MS" w:eastAsia="Arial Unicode MS"/>
                <w:rtl w:val="0"/>
              </w:rPr>
              <w:t>255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个字母以内）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height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身高：单位</w:t>
            </w:r>
            <w:r>
              <w:rPr>
                <w:rFonts w:ascii="Helvetica" w:cs="Arial Unicode MS" w:hAnsi="Arial Unicode MS" w:eastAsia="Arial Unicode MS"/>
                <w:rtl w:val="0"/>
              </w:rPr>
              <w:t>CM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没有小数点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weight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体重：单位</w:t>
            </w:r>
            <w:r>
              <w:rPr>
                <w:rFonts w:ascii="Helvetica" w:cs="Arial Unicode MS" w:hAnsi="Arial Unicode MS" w:eastAsia="Arial Unicode MS"/>
                <w:rtl w:val="0"/>
              </w:rPr>
              <w:t>KG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，可有小数点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target_weight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目标体重：单位</w:t>
            </w:r>
            <w:r>
              <w:rPr>
                <w:rFonts w:ascii="Helvetica" w:cs="Arial Unicode MS" w:hAnsi="Arial Unicode MS" w:eastAsia="Arial Unicode MS"/>
                <w:rtl w:val="0"/>
              </w:rPr>
              <w:t>KG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，可有小数点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birthday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生日（格式：</w:t>
            </w:r>
            <w:r>
              <w:rPr>
                <w:rFonts w:ascii="Helvetica" w:cs="Arial Unicode MS" w:hAnsi="Arial Unicode MS" w:eastAsia="Arial Unicode MS"/>
                <w:rtl w:val="0"/>
              </w:rPr>
              <w:t>yyyy-MM-dd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的字符串）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返回参数说明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代码，指示返回结果类型＝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为操作成功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信息文本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2.4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用户图片上传接口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api_url@/File/up</w:t>
      </w:r>
      <w:r>
        <w:rPr>
          <w:rFonts w:ascii="Helvetica" w:cs="Arial Unicode MS" w:hAnsi="Arial Unicode MS" w:eastAsia="Arial Unicode MS"/>
          <w:rtl w:val="0"/>
          <w:lang w:val="en-US"/>
        </w:rPr>
        <w:t>load?access_token=ACCESS_TOKEN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http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请求：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POST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enctype=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multipart/form-data"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POST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参数说明</w:t>
      </w: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1183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文件类型，目前支持如下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1.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头像</w:t>
            </w:r>
            <w:r>
              <w:rPr>
                <w:rFonts w:ascii="Helvetica" w:cs="Arial Unicode MS" w:hAnsi="Arial Unicode MS" w:eastAsia="Arial Unicode MS"/>
                <w:rtl w:val="0"/>
              </w:rPr>
              <w:t>: avatar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2.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相册：</w:t>
            </w:r>
            <w:r>
              <w:rPr>
                <w:rFonts w:ascii="Helvetica" w:cs="Arial Unicode MS" w:hAnsi="Arial Unicode MS" w:eastAsia="Arial Unicode MS"/>
                <w:rtl w:val="0"/>
              </w:rPr>
              <w:t>gallery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3.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其它</w:t>
            </w:r>
            <w:r>
              <w:rPr>
                <w:rFonts w:ascii="Helvetica" w:cs="Arial Unicode MS" w:hAnsi="Arial Unicode MS" w:eastAsia="Arial Unicode MS"/>
                <w:rtl w:val="0"/>
              </w:rPr>
              <w:t>:other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返回参数说明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</w:t>
              <w:tab/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代码，指示返回结果类型＝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为操作成功</w:t>
            </w:r>
          </w:p>
        </w:tc>
      </w:tr>
      <w:tr>
        <w:tblPrEx>
          <w:shd w:val="clear" w:color="auto" w:fill="auto"/>
        </w:tblPrEx>
        <w:trPr>
          <w:trHeight w:val="2125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信息文本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id":"4","path":"\/Uploads\/UserPicture\/2015-07-24\/55b19c3855c66.jpg","uid":"0","ori_name":"12.jpg","savename":"55b19c3855c66.jpg","size":"43321","url":"","imgurl":"","md5":"b56333c3ea894d86b3911ca74ed3a7e4","sha1":"92703396a669b7e65ff4508211b8163dee876e8e","status":1,"create_time":"1437703224","info":"\u4e0a\u4f20\u6210\u529f","data":""}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data.id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data.path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服务器相对路径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data.uid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ori_name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原文件名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savename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保存后文件名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size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文件大小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单位：</w:t>
            </w:r>
            <w:r>
              <w:rPr>
                <w:rFonts w:ascii="Helvetica" w:cs="Arial Unicode MS" w:hAnsi="Arial Unicode MS" w:eastAsia="Arial Unicode MS"/>
                <w:rtl w:val="0"/>
              </w:rPr>
              <w:t>B)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</w:t>
            </w:r>
            <w:r>
              <w:rPr>
                <w:rFonts w:ascii="Helvetica" w:cs="Arial Unicode MS" w:hAnsi="Arial Unicode MS" w:eastAsia="Arial Unicode MS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328383</wp:posOffset>
            </wp:positionV>
            <wp:extent cx="5615867" cy="24632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67" cy="2463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2.5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图片地址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api_url@/Picture/index?</w:t>
      </w:r>
      <w:r>
        <w:rPr>
          <w:rFonts w:ascii="Helvetica" w:cs="Arial Unicode MS" w:hAnsi="Arial Unicode MS" w:eastAsia="Arial Unicode MS"/>
          <w:rtl w:val="0"/>
        </w:rPr>
        <w:t>pic_id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={</w:t>
      </w:r>
      <w:r>
        <w:rPr>
          <w:rFonts w:ascii="Helvetica" w:cs="Arial Unicode MS" w:hAnsi="Arial Unicode MS" w:eastAsia="Arial Unicode MS"/>
          <w:rtl w:val="0"/>
        </w:rPr>
        <w:t>pic_id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&amp;size={SIZE}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GET</w:t>
      </w:r>
    </w:p>
    <w:p>
      <w:pPr>
        <w:pStyle w:val="正文"/>
        <w:bidi w:val="0"/>
      </w:pPr>
      <w:r>
        <w:tab/>
      </w: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>pic_id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efefe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图片</w:t>
            </w:r>
            <w:r>
              <w:rPr>
                <w:rFonts w:ascii="Helvetica"/>
                <w:sz w:val="20"/>
                <w:szCs w:val="20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141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/>
                <w:sz w:val="22"/>
                <w:szCs w:val="22"/>
                <w:rtl w:val="0"/>
              </w:rPr>
              <w:t>size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否</w:t>
            </w:r>
          </w:p>
        </w:tc>
        <w:tc>
          <w:tcPr>
            <w:tcW w:type="dxa" w:w="3210"/>
            <w:tcBorders>
              <w:top w:val="single" w:color="fefefe" w:sz="2" w:space="0" w:shadow="0" w:frame="0"/>
              <w:left w:val="single" w:color="fefefe" w:sz="2" w:space="0" w:shadow="0" w:frame="0"/>
              <w:bottom w:val="single" w:color="fefefe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rtl w:val="0"/>
                <w:lang w:val="zh-CN" w:eastAsia="zh-CN"/>
              </w:rPr>
              <w:t>图像大小，目前支持如下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60,120,150,160,180,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200,240,360,480,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640,720,960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其它值都会返回原图片。</w:t>
            </w:r>
            <w:r/>
          </w:p>
        </w:tc>
      </w:tr>
      <w:tr>
        <w:tblPrEx>
          <w:shd w:val="clear" w:color="auto" w:fill="auto"/>
        </w:tblPrEx>
        <w:trPr>
          <w:trHeight w:val="73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fefef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1.avatar 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头像</w:t>
            </w:r>
          </w:p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2. gallery 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相册</w:t>
            </w:r>
          </w:p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3. other 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其它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返回：图片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image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</w:t>
      </w:r>
      <w:r>
        <w:rPr>
          <w:rFonts w:ascii="Helvetica" w:cs="Arial Unicode MS" w:hAnsi="Arial Unicode MS" w:eastAsia="Arial Unicode MS"/>
          <w:rtl w:val="0"/>
          <w:lang w:val="en-US"/>
        </w:rPr>
        <w:t>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头像地址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地址：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api_url@/Picture/avatar?uid={u</w:t>
      </w:r>
      <w:r>
        <w:rPr>
          <w:rFonts w:ascii="Helvetica" w:cs="Arial Unicode MS" w:hAnsi="Arial Unicode MS" w:eastAsia="Arial Unicode MS"/>
          <w:rtl w:val="0"/>
        </w:rPr>
        <w:t>id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}</w:t>
      </w:r>
      <w:r>
        <w:rPr>
          <w:rFonts w:ascii="Helvetica" w:cs="Arial Unicode MS" w:hAnsi="Arial Unicode MS" w:eastAsia="Arial Unicode MS"/>
          <w:rtl w:val="0"/>
          <w:lang w:val="en-US"/>
        </w:rPr>
        <w:t>&amp;size={SIZE}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POST</w:t>
      </w:r>
    </w:p>
    <w:p>
      <w:pPr>
        <w:pStyle w:val="正文"/>
        <w:bidi w:val="0"/>
      </w:pPr>
      <w:r>
        <w:tab/>
      </w: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参数</w:t>
              <w:tab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是否必须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0"/>
                <w:szCs w:val="20"/>
                <w:rtl w:val="0"/>
              </w:rPr>
              <w:t>pic_id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是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efefe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图片</w:t>
            </w:r>
            <w:r>
              <w:rPr>
                <w:rFonts w:ascii="Helvetica"/>
                <w:sz w:val="20"/>
                <w:szCs w:val="20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141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/>
                <w:sz w:val="22"/>
                <w:szCs w:val="22"/>
                <w:rtl w:val="0"/>
              </w:rPr>
              <w:t>size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否</w:t>
            </w:r>
          </w:p>
        </w:tc>
        <w:tc>
          <w:tcPr>
            <w:tcW w:type="dxa" w:w="3210"/>
            <w:tcBorders>
              <w:top w:val="single" w:color="fefefe" w:sz="2" w:space="0" w:shadow="0" w:frame="0"/>
              <w:left w:val="single" w:color="fefefe" w:sz="2" w:space="0" w:shadow="0" w:frame="0"/>
              <w:bottom w:val="single" w:color="fefefe" w:sz="2" w:space="0" w:shadow="0" w:frame="0"/>
              <w:right w:val="single" w:color="fefe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rtl w:val="0"/>
                <w:lang w:val="zh-CN" w:eastAsia="zh-CN"/>
              </w:rPr>
              <w:t>图像大小，目前支持如下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60,120,150,160,180,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200,240,360,480,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640,720,960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其它值都会返回原图片。</w:t>
            </w:r>
            <w:r/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fefef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返回：图片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image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ind w:left="425"/>
        <w:rPr>
          <w:b w:val="1"/>
          <w:bCs w:val="1"/>
          <w:position w:val="0"/>
          <w:sz w:val="26"/>
          <w:szCs w:val="26"/>
        </w:rPr>
      </w:pPr>
      <w:r>
        <w:rPr>
          <w:rFonts w:eastAsia="Helvetica" w:hint="eastAsia"/>
          <w:b w:val="1"/>
          <w:bCs w:val="1"/>
          <w:sz w:val="26"/>
          <w:szCs w:val="26"/>
          <w:rtl w:val="0"/>
          <w:lang w:val="zh-CN" w:eastAsia="zh-CN"/>
        </w:rPr>
        <w:t>附言</w:t>
      </w: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CN" w:eastAsia="zh-CN"/>
        </w:rPr>
        <w:t>通信过程加密解密流程</w:t>
      </w: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正文"/>
        <w:rPr>
          <w:rFonts w:ascii="Helvetica Light" w:cs="Helvetica Light" w:hAnsi="Helvetica Light" w:eastAsia="Helvetica Light"/>
          <w:color w:val="6dc037"/>
          <w:sz w:val="26"/>
          <w:szCs w:val="26"/>
        </w:rPr>
      </w:pPr>
      <w:r>
        <w:rPr>
          <w:rFonts w:ascii="Helvetica Light"/>
          <w:color w:val="6dc037"/>
          <w:sz w:val="26"/>
          <w:szCs w:val="26"/>
          <w:rtl w:val="0"/>
          <w:lang w:val="zh-CN" w:eastAsia="zh-CN"/>
        </w:rPr>
        <w:t>1:</w:t>
      </w:r>
      <w:r>
        <w:rPr>
          <w:rFonts w:ascii="Helvetica Light"/>
          <w:color w:val="6dc037"/>
          <w:sz w:val="26"/>
          <w:szCs w:val="26"/>
          <w:rtl w:val="0"/>
          <w:lang w:val="en-US"/>
        </w:rPr>
        <w:t xml:space="preserve"> </w:t>
      </w:r>
      <w:r>
        <w:rPr>
          <w:rFonts w:eastAsia="Helvetica Light" w:hint="eastAsia"/>
          <w:color w:val="6dc037"/>
          <w:sz w:val="26"/>
          <w:szCs w:val="26"/>
          <w:rtl w:val="0"/>
          <w:lang w:val="zh-CN" w:eastAsia="zh-CN"/>
        </w:rPr>
        <w:t>暂时不需要</w:t>
      </w: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为了确保用户发送的请求不被更改，我们设计了签名算法。该算法基本可以保证请求是合法者发送且参数没有被修改，但无法保证不被偷窥。 签名生成规则：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A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）提取请求方法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  <w:lang w:val="en-US"/>
        </w:rPr>
        <w:t>method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（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POST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ja-JP" w:eastAsia="ja-JP"/>
        </w:rPr>
        <w:t>，全大写）；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B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）提取请求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url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信息，包括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Host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字段的域名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(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>或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ip: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端口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)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和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URI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>的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  <w:lang w:val="en-US"/>
        </w:rPr>
        <w:t>path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>部分。注意不包括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  <w:lang w:val="en-US"/>
        </w:rPr>
        <w:t>path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>的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  <w:lang w:val="en-US"/>
        </w:rPr>
        <w:t>querystring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>比如</w:t>
      </w:r>
      <w:hyperlink r:id="rId7" w:history="1">
        <w:r>
          <w:rPr>
            <w:rStyle w:val="Hyperlink.1"/>
            <w:rFonts w:ascii="Helvetica Neue"/>
            <w:strike w:val="1"/>
            <w:dstrike w:val="0"/>
            <w:color w:val="428ac9"/>
            <w:sz w:val="28"/>
            <w:szCs w:val="28"/>
            <w:rtl w:val="0"/>
          </w:rPr>
          <w:t>http://msg.umeng.com/api/send</w:t>
        </w:r>
      </w:hyperlink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TW" w:eastAsia="zh-TW"/>
        </w:rPr>
        <w:t xml:space="preserve"> 或者 </w:t>
      </w:r>
      <w:hyperlink r:id="rId8" w:history="1">
        <w:r>
          <w:rPr>
            <w:rStyle w:val="Hyperlink.2"/>
            <w:rFonts w:ascii="Helvetica Neue"/>
            <w:strike w:val="1"/>
            <w:dstrike w:val="0"/>
            <w:color w:val="428ac9"/>
            <w:sz w:val="28"/>
            <w:szCs w:val="28"/>
            <w:rtl w:val="0"/>
          </w:rPr>
          <w:t>http://msg.umeng.com/api/status</w:t>
        </w:r>
      </w:hyperlink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;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C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）提取请求的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post-body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；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D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）拼接请求方法、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url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、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post-body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及应用的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app_master_secret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</w:rPr>
        <w:t>；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E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）将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D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形成字符串计算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MD5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值，形成一个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32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位的十六进制（字母小写）字符串，即为本次请求</w:t>
      </w:r>
      <w:r>
        <w:rPr>
          <w:rFonts w:ascii="Helvetica Neue"/>
          <w:strike w:val="1"/>
          <w:dstrike w:val="0"/>
          <w:color w:val="323232"/>
          <w:sz w:val="28"/>
          <w:szCs w:val="28"/>
          <w:rtl w:val="0"/>
        </w:rPr>
        <w:t>sign</w:t>
      </w:r>
      <w:r>
        <w:rPr>
          <w:rFonts w:eastAsia="Helvetica Neue" w:hint="eastAsia"/>
          <w:strike w:val="1"/>
          <w:dstrike w:val="0"/>
          <w:color w:val="323232"/>
          <w:sz w:val="28"/>
          <w:szCs w:val="28"/>
          <w:rtl w:val="0"/>
          <w:lang w:val="zh-CN" w:eastAsia="zh-CN"/>
        </w:rPr>
        <w:t>（签名）的值；</w:t>
      </w:r>
    </w:p>
    <w:p>
      <w:pPr>
        <w:pStyle w:val="默认"/>
        <w:bidi w:val="0"/>
        <w:ind w:left="0" w:right="0" w:firstLine="0"/>
        <w:jc w:val="both"/>
        <w:rPr>
          <w:rFonts w:ascii="Helvetica Neue" w:cs="Helvetica Neue" w:hAnsi="Helvetica Neue" w:eastAsia="Helvetica Neue"/>
          <w:strike w:val="1"/>
          <w:dstrike w:val="0"/>
          <w:color w:val="323232"/>
          <w:sz w:val="28"/>
          <w:szCs w:val="28"/>
          <w:rtl w:val="0"/>
        </w:rPr>
      </w:pPr>
      <w:r>
        <w:rPr>
          <w:rFonts w:ascii="Helvetica Neue"/>
          <w:strike w:val="1"/>
          <w:dstrike w:val="0"/>
          <w:color w:val="323232"/>
          <w:sz w:val="28"/>
          <w:szCs w:val="28"/>
          <w:rtl w:val="0"/>
          <w:lang w:val="en-US"/>
        </w:rPr>
        <w:t>Sign=MD5($http_method$url$post-body$app_master_secret);</w:t>
      </w: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en-US"/>
        </w:rPr>
        <w:t xml:space="preserve"> </w:t>
      </w:r>
      <w:r>
        <w:rPr>
          <w:rFonts w:eastAsia="Helvetica Light" w:hint="eastAsia"/>
          <w:sz w:val="26"/>
          <w:szCs w:val="26"/>
          <w:rtl w:val="0"/>
          <w:lang w:val="zh-CN" w:eastAsia="zh-CN"/>
        </w:rPr>
        <w:t>返回错误</w:t>
      </w:r>
      <w:r>
        <w:rPr>
          <w:rFonts w:ascii="Helvetica Light"/>
          <w:sz w:val="26"/>
          <w:szCs w:val="26"/>
          <w:rtl w:val="0"/>
          <w:lang w:val="zh-CN" w:eastAsia="zh-CN"/>
        </w:rPr>
        <w:t>code</w:t>
      </w:r>
      <w:r>
        <w:rPr>
          <w:rFonts w:eastAsia="Helvetica Light" w:hint="eastAsia"/>
          <w:sz w:val="26"/>
          <w:szCs w:val="26"/>
          <w:rtl w:val="0"/>
          <w:lang w:val="zh-CN" w:eastAsia="zh-CN"/>
        </w:rPr>
        <w:t>值</w:t>
      </w:r>
    </w:p>
    <w:p>
      <w:pPr>
        <w:pStyle w:val="正文"/>
        <w:rPr>
          <w:rFonts w:ascii="Helvetica Light" w:cs="Helvetica Light" w:hAnsi="Helvetica Light" w:eastAsia="Helvetica Light"/>
          <w:sz w:val="26"/>
          <w:szCs w:val="26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</w:t>
            </w:r>
          </w:p>
        </w:tc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401</w:t>
            </w:r>
          </w:p>
        </w:tc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access token provided has expired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93"/>
          <w:tab w:val="clear" w:pos="0"/>
        </w:tabs>
        <w:ind w:left="9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13"/>
          <w:tab w:val="clear" w:pos="0"/>
        </w:tabs>
        <w:ind w:left="17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33"/>
          <w:tab w:val="clear" w:pos="0"/>
        </w:tabs>
        <w:ind w:left="24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93"/>
          <w:tab w:val="clear" w:pos="0"/>
        </w:tabs>
        <w:ind w:left="27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53"/>
          <w:tab w:val="clear" w:pos="0"/>
        </w:tabs>
        <w:ind w:left="31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13"/>
          <w:tab w:val="clear" w:pos="0"/>
        </w:tabs>
        <w:ind w:left="35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93"/>
          <w:tab w:val="clear" w:pos="0"/>
        </w:tabs>
        <w:ind w:left="9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13"/>
          <w:tab w:val="clear" w:pos="0"/>
        </w:tabs>
        <w:ind w:left="17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33"/>
          <w:tab w:val="clear" w:pos="0"/>
        </w:tabs>
        <w:ind w:left="24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93"/>
          <w:tab w:val="clear" w:pos="0"/>
        </w:tabs>
        <w:ind w:left="27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53"/>
          <w:tab w:val="clear" w:pos="0"/>
        </w:tabs>
        <w:ind w:left="31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13"/>
          <w:tab w:val="clear" w:pos="0"/>
        </w:tabs>
        <w:ind w:left="35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b w:val="1"/>
        <w:bCs w:val="1"/>
        <w:position w:val="0"/>
        <w:sz w:val="26"/>
        <w:szCs w:val="26"/>
      </w:rPr>
    </w:lvl>
    <w:lvl w:ilvl="1">
      <w:start w:val="1"/>
      <w:numFmt w:val="upperLetter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upperLetter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upperLetter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upperLetter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upperLetter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upperLetter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upperLetter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upperLetter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4">
    <w:multiLevelType w:val="multilevel"/>
    <w:styleLink w:val="字母"/>
    <w:lvl w:ilvl="0">
      <w:start w:val="1"/>
      <w:numFmt w:val="upperLetter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b w:val="1"/>
        <w:bCs w:val="1"/>
        <w:position w:val="0"/>
        <w:sz w:val="26"/>
        <w:szCs w:val="26"/>
      </w:rPr>
    </w:lvl>
    <w:lvl w:ilvl="1">
      <w:start w:val="1"/>
      <w:numFmt w:val="upperLetter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upperLetter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upperLetter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upperLetter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upperLetter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upperLetter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upperLetter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upperLetter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编号">
    <w:name w:val="编号"/>
    <w:next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字母">
    <w:name w:val="字母"/>
    <w:next w:val="字母"/>
    <w:pPr>
      <w:numPr>
        <w:numId w:val="4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192.168.0.100/github/201507lanbao/api.php" TargetMode="External"/><Relationship Id="rId5" Type="http://schemas.openxmlformats.org/officeDocument/2006/relationships/hyperlink" Target="http://192.168.0.100/github/201507lanbao/api.php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msg.umeng.com/api/send" TargetMode="External"/><Relationship Id="rId8" Type="http://schemas.openxmlformats.org/officeDocument/2006/relationships/hyperlink" Target="http://msg.umeng.com/api/statu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