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1B34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CB1295">
        <w:rPr>
          <w:rFonts w:ascii="Segoe UI" w:eastAsia="宋体" w:hAnsi="Segoe UI" w:cs="Segoe UI"/>
          <w:color w:val="000000"/>
          <w:kern w:val="0"/>
          <w:sz w:val="36"/>
          <w:szCs w:val="36"/>
        </w:rPr>
        <w:t>第八次实验报告</w:t>
      </w:r>
    </w:p>
    <w:p w14:paraId="059A899D" w14:textId="77777777" w:rsidR="00CB1295" w:rsidRPr="00CB1295" w:rsidRDefault="00CB1295" w:rsidP="00CB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295">
        <w:rPr>
          <w:rFonts w:ascii="宋体" w:eastAsia="宋体" w:hAnsi="宋体" w:cs="宋体"/>
          <w:kern w:val="0"/>
          <w:sz w:val="24"/>
          <w:szCs w:val="24"/>
        </w:rPr>
        <w:pict w14:anchorId="07DC618A">
          <v:rect id="_x0000_i1025" style="width:0;height:1.5pt" o:hralign="center" o:hrstd="t" o:hrnoshade="t" o:hr="t" fillcolor="black" stroked="f"/>
        </w:pict>
      </w:r>
    </w:p>
    <w:p w14:paraId="149DF8D8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实验题目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(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摘要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)</w:t>
      </w:r>
    </w:p>
    <w:p w14:paraId="0B6041C6" w14:textId="77777777" w:rsidR="00CB1295" w:rsidRPr="00CB1295" w:rsidRDefault="00CB1295" w:rsidP="00CB12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13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4</w:t>
      </w:r>
    </w:p>
    <w:p w14:paraId="06C81177" w14:textId="77777777" w:rsidR="00CB1295" w:rsidRPr="00CB1295" w:rsidRDefault="00CB1295" w:rsidP="00CB12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13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5</w:t>
      </w:r>
    </w:p>
    <w:p w14:paraId="4452AF1D" w14:textId="77777777" w:rsidR="00CB1295" w:rsidRPr="00CB1295" w:rsidRDefault="00CB1295" w:rsidP="00CB12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二进制数据的存储</w:t>
      </w:r>
    </w:p>
    <w:p w14:paraId="3314BDCF" w14:textId="77777777" w:rsidR="00CB1295" w:rsidRPr="00CB1295" w:rsidRDefault="00CB1295" w:rsidP="00CB12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14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2</w:t>
      </w:r>
    </w:p>
    <w:p w14:paraId="3DC2729C" w14:textId="77777777" w:rsidR="00CB1295" w:rsidRPr="00CB1295" w:rsidRDefault="00CB1295" w:rsidP="00CB12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数组越界判断</w:t>
      </w:r>
    </w:p>
    <w:p w14:paraId="67B39E4A" w14:textId="77777777" w:rsidR="00CB1295" w:rsidRPr="00CB1295" w:rsidRDefault="00CB1295" w:rsidP="00CB12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富翁换钱计划</w:t>
      </w:r>
    </w:p>
    <w:p w14:paraId="70CC71FE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实验细节</w:t>
      </w:r>
    </w:p>
    <w:p w14:paraId="6E3E19CD" w14:textId="77777777" w:rsidR="00CB1295" w:rsidRPr="00CB1295" w:rsidRDefault="00CB1295" w:rsidP="00CB12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14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2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，分析代码执行结果并进行上机验证。</w:t>
      </w:r>
    </w:p>
    <w:p w14:paraId="5F70C97A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预测代码执行结果</w:t>
      </w:r>
    </w:p>
    <w:p w14:paraId="04EE3ED7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main begin</w:t>
      </w:r>
    </w:p>
    <w:p w14:paraId="42ED78B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call 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fun(</w:t>
      </w:r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3C468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constructor-1011</w:t>
      </w:r>
    </w:p>
    <w:p w14:paraId="426A077A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1011 tan</w:t>
      </w:r>
    </w:p>
    <w:p w14:paraId="78AD9EC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in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get_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data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B0E866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constructor-0</w:t>
      </w:r>
    </w:p>
    <w:p w14:paraId="18D05C36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num = 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0,error</w:t>
      </w:r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!</w:t>
      </w:r>
    </w:p>
    <w:p w14:paraId="0C6E3E37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destructor-0 #error!</w:t>
      </w:r>
    </w:p>
    <w:p w14:paraId="7C55791A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destructor-1011</w:t>
      </w:r>
    </w:p>
    <w:p w14:paraId="7613D25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main end</w:t>
      </w:r>
    </w:p>
    <w:p w14:paraId="7178D254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实际代码执行结果</w:t>
      </w:r>
    </w:p>
    <w:p w14:paraId="4329DD6C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2C96A49B" wp14:editId="2A358E00">
                <wp:extent cx="306705" cy="306705"/>
                <wp:effectExtent l="0" t="0" r="0" b="0"/>
                <wp:docPr id="8" name="矩形 8" descr="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97C97" id="矩形 8" o:spid="_x0000_s1026" alt="截图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14:paraId="38204A48" w14:textId="77777777" w:rsidR="00CB1295" w:rsidRPr="00CB1295" w:rsidRDefault="00CB1295" w:rsidP="00CB12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数组越界判断</w:t>
      </w:r>
    </w:p>
    <w:p w14:paraId="49CE8206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预测代码执行结果</w:t>
      </w:r>
    </w:p>
    <w:p w14:paraId="125F002A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1 4 2 5</w:t>
      </w:r>
    </w:p>
    <w:p w14:paraId="619618E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Invalid index: 7</w:t>
      </w:r>
    </w:p>
    <w:p w14:paraId="564576D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ECB653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实际代码执行结果</w:t>
      </w:r>
    </w:p>
    <w:p w14:paraId="311B6C0A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6395589C" wp14:editId="737544DE">
                <wp:extent cx="306705" cy="306705"/>
                <wp:effectExtent l="0" t="0" r="0" b="0"/>
                <wp:docPr id="7" name="矩形 7" descr="截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828C8" id="矩形 7" o:spid="_x0000_s1026" alt="截图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14:paraId="040C85F7" w14:textId="77777777" w:rsidR="00CB1295" w:rsidRPr="00CB1295" w:rsidRDefault="00CB1295" w:rsidP="00CB12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关于文件二进制存储的问题</w:t>
      </w:r>
    </w:p>
    <w:p w14:paraId="6F7C0F66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二进制文件的存储不像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utf-8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文件一样，可以用高级的流来输入和输出。其存储方式和柜子很像，一般为了压缩空间，每个柜子的大小是固定的，刚好可以容纳某个类型。在这里假设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char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占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个字节，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int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占四个字节。例如有下列的结构体：</w:t>
      </w:r>
    </w:p>
    <w:p w14:paraId="05679E8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CB129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CB1295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proofErr w:type="spellStart"/>
      <w:r w:rsidRPr="00CB1295">
        <w:rPr>
          <w:rFonts w:ascii="Consolas" w:eastAsia="宋体" w:hAnsi="Consolas" w:cs="宋体"/>
          <w:color w:val="A31515"/>
          <w:kern w:val="0"/>
          <w:szCs w:val="21"/>
        </w:rPr>
        <w:t>myBuffer</w:t>
      </w:r>
      <w:proofErr w:type="spellEnd"/>
    </w:p>
    <w:p w14:paraId="7338D52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14:paraId="66559FD7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scores[</w:t>
      </w:r>
      <w:proofErr w:type="gramEnd"/>
      <w:r w:rsidRPr="00CB1295">
        <w:rPr>
          <w:rFonts w:ascii="Consolas" w:eastAsia="宋体" w:hAnsi="Consolas" w:cs="宋体"/>
          <w:color w:val="B8D7A3"/>
          <w:kern w:val="0"/>
          <w:szCs w:val="21"/>
        </w:rPr>
        <w:t>2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DE1EC5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name[</w:t>
      </w:r>
      <w:proofErr w:type="gramEnd"/>
      <w:r w:rsidRPr="00CB1295">
        <w:rPr>
          <w:rFonts w:ascii="Consolas" w:eastAsia="宋体" w:hAnsi="Consolas" w:cs="宋体"/>
          <w:color w:val="B8D7A3"/>
          <w:kern w:val="0"/>
          <w:szCs w:val="21"/>
        </w:rPr>
        <w:t>20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F33F13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6BA76EB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我们可以知道，这个结构体所占的空间是固定的，始终为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28bytes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，所以我们可以用一个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28bytes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的格子去容纳他，假设有一个数组（其中有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10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个元素），则将其写入二进制文件后，其数据占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280bytes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1A70F355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我们知道这个存储方式具有非常严格的排列方式，我们可以通过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文件的位置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读取我们想要的方式，然而，我们能够发现，这种文件存储方式虽然能够节省资源，但是其可扩展性和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可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阅读性并不是很高，当然，最棘手的问题当然是其不能很好地兼容一些动态存储的类型，最典型的就是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了，所以，用传统的二进制来存储就会遇到很大的问题。对于一些比较短的字段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例如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name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，推荐使用字符数组去替代他，否则就会出现无法读取的尴尬情况。当然我们也能够通过</w:t>
      </w:r>
      <w:r w:rsidRPr="00CB1295">
        <w:rPr>
          <w:rFonts w:ascii="Segoe UI" w:eastAsia="宋体" w:hAnsi="Segoe UI" w:cs="Segoe UI"/>
          <w:i/>
          <w:iCs/>
          <w:color w:val="000000"/>
          <w:kern w:val="0"/>
          <w:szCs w:val="21"/>
        </w:rPr>
        <w:t>设计文件结构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来达到存储数据的目的。下面我举个例子来说明如何存储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vector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和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等类型。</w:t>
      </w:r>
    </w:p>
    <w:p w14:paraId="7A33D52C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如果你测一下</w:t>
      </w:r>
      <w:proofErr w:type="spellStart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sizeof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(string)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你会发现他是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40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字节，无论它的内容是什么，而且，更奇怪的是含有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类对象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的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size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是很奇怪的值，可以用没有规律来形容吧。</w:t>
      </w:r>
    </w:p>
    <w:p w14:paraId="3185FC43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一般来说，可以使用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\000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的标识为来实现二进制存储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的数据，例如下面的例子。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vector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的存储可以先存储长度，然后存储每一项数据。</w:t>
      </w:r>
    </w:p>
    <w:p w14:paraId="7C2B52C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2B91AF"/>
          <w:kern w:val="0"/>
          <w:szCs w:val="21"/>
        </w:rPr>
        <w:t>#file extra.cpp</w:t>
      </w:r>
    </w:p>
    <w:p w14:paraId="2514991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417201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CB1295">
        <w:rPr>
          <w:rFonts w:ascii="Consolas" w:eastAsia="宋体" w:hAnsi="Consolas" w:cs="宋体"/>
          <w:color w:val="9B9B9B"/>
          <w:kern w:val="0"/>
          <w:szCs w:val="21"/>
        </w:rPr>
        <w:t>define</w:t>
      </w:r>
      <w:r w:rsidRPr="00CB1295">
        <w:rPr>
          <w:rFonts w:ascii="Consolas" w:eastAsia="宋体" w:hAnsi="Consolas" w:cs="宋体"/>
          <w:color w:val="2B91AF"/>
          <w:kern w:val="0"/>
          <w:szCs w:val="21"/>
        </w:rPr>
        <w:t xml:space="preserve"> </w:t>
      </w:r>
      <w:r w:rsidRPr="00CB1295">
        <w:rPr>
          <w:rFonts w:ascii="Consolas" w:eastAsia="宋体" w:hAnsi="Consolas" w:cs="宋体"/>
          <w:color w:val="2B91AF"/>
          <w:kern w:val="0"/>
          <w:szCs w:val="21"/>
        </w:rPr>
        <w:t>类的定义和实验请看</w:t>
      </w:r>
      <w:r w:rsidRPr="00CB1295">
        <w:rPr>
          <w:rFonts w:ascii="Consolas" w:eastAsia="宋体" w:hAnsi="Consolas" w:cs="宋体"/>
          <w:color w:val="2B91AF"/>
          <w:kern w:val="0"/>
          <w:szCs w:val="21"/>
        </w:rPr>
        <w:t>extra.cpp</w:t>
      </w:r>
    </w:p>
    <w:p w14:paraId="43BF4CC1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CF0716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1295">
        <w:rPr>
          <w:rFonts w:ascii="Consolas" w:eastAsia="宋体" w:hAnsi="Consolas" w:cs="宋体"/>
          <w:color w:val="A31515"/>
          <w:kern w:val="0"/>
          <w:szCs w:val="21"/>
        </w:rPr>
        <w:t>main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4F3AC4A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97CEE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 xml:space="preserve">Student stud1 = 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End"/>
      <w:r w:rsidRPr="00CB1295">
        <w:rPr>
          <w:rFonts w:ascii="Consolas" w:eastAsia="宋体" w:hAnsi="Consolas" w:cs="宋体"/>
          <w:color w:val="A31515"/>
          <w:kern w:val="0"/>
          <w:szCs w:val="21"/>
        </w:rPr>
        <w:t>10000"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"Zhang-San"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B1295">
        <w:rPr>
          <w:rFonts w:ascii="Consolas" w:eastAsia="宋体" w:hAnsi="Consolas" w:cs="宋体"/>
          <w:color w:val="B8D7A3"/>
          <w:kern w:val="0"/>
          <w:szCs w:val="21"/>
        </w:rPr>
        <w:t>20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</w:p>
    <w:p w14:paraId="06EA4F2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BinaryStreamWriter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writer;</w:t>
      </w:r>
    </w:p>
    <w:p w14:paraId="65EAC0E9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writer.open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"a.dat"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F7AA9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 xml:space="preserve">writer &lt;&lt; 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"hello world"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B1295">
        <w:rPr>
          <w:rFonts w:ascii="Consolas" w:eastAsia="宋体" w:hAnsi="Consolas" w:cs="宋体"/>
          <w:color w:val="B8D7A3"/>
          <w:kern w:val="0"/>
          <w:szCs w:val="21"/>
        </w:rPr>
        <w:t>1008782L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stud1;</w:t>
      </w:r>
    </w:p>
    <w:p w14:paraId="2D5978E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writer.close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C7FA8A7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2876091A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data;</w:t>
      </w:r>
    </w:p>
    <w:p w14:paraId="5347FCA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data2;</w:t>
      </w:r>
    </w:p>
    <w:p w14:paraId="0BB4036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>Student stud2;</w:t>
      </w:r>
    </w:p>
    <w:p w14:paraId="13F29E58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</w:p>
    <w:p w14:paraId="5DB16458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BinaryStreamReader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reader;</w:t>
      </w:r>
    </w:p>
    <w:p w14:paraId="79635DA8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0CE020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reader.open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"a.dat"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FF339F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>reader &gt;&gt; data &gt;&gt; data2 &gt;&gt; stud2;</w:t>
      </w:r>
    </w:p>
    <w:p w14:paraId="556C2850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reader.close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1535ED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69B5B8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"data = 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data &lt;&lt; 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", data2 = 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data2 &lt;&lt; </w:t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</w:p>
    <w:p w14:paraId="006D315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 xml:space="preserve">&lt;&lt; stud2 &lt;&lt; </w:t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0B3DE8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252E2EB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>system(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D83D7F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1295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BBE8B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DC4599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当然，这只是一个很简单的例子，数据库和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xml,json</w:t>
      </w:r>
      <w:proofErr w:type="spellEnd"/>
      <w:r w:rsidRPr="00CB1295">
        <w:rPr>
          <w:rFonts w:ascii="Segoe UI" w:eastAsia="宋体" w:hAnsi="Segoe UI" w:cs="Segoe UI"/>
          <w:color w:val="000000"/>
          <w:kern w:val="0"/>
          <w:szCs w:val="21"/>
        </w:rPr>
        <w:t>文件的操作方法也是和这个差不多的。</w:t>
      </w:r>
    </w:p>
    <w:p w14:paraId="2666B522" w14:textId="77777777" w:rsidR="00CB1295" w:rsidRPr="00CB1295" w:rsidRDefault="00CB1295" w:rsidP="00CB129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流形式的输入和输出的特征</w:t>
      </w:r>
    </w:p>
    <w:p w14:paraId="4D3F95D1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对于一个小的文件来说，直接读取所有的文本内容是一件很平常的事情。但是如果对于</w:t>
      </w:r>
      <w:r w:rsidRPr="00CB129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大的文件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来说，一次读取所有内容会占用很大的内存空间，这在实际应用中是不适合的，因此，为了减少内存的不必要占用，在读取和写入的操作中，通常使用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流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，这种类似的技术也称为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非缓存技术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14:paraId="1B63632C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假设你要复制一个</w:t>
      </w:r>
      <w:r w:rsidRPr="00CB1295">
        <w:rPr>
          <w:rFonts w:ascii="Segoe UI" w:eastAsia="宋体" w:hAnsi="Segoe UI" w:cs="Segoe UI"/>
          <w:i/>
          <w:iCs/>
          <w:color w:val="000000"/>
          <w:kern w:val="0"/>
          <w:szCs w:val="21"/>
        </w:rPr>
        <w:t>20GB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的文件，很显然直接将内容写到内存，然后将其写入磁盘是不可能的事情。一般在文件的拷贝操作中，我们都会分配一个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1KB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或者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2KB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的缓冲区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根据需要设置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，用于当作中转站，从而实现文件的复制。实际上，输入输出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流为了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处理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字符和数据的转换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，也会开辟一块缓冲区来进行操作。例如下面的代码可以实现文件的复制操作。</w:t>
      </w:r>
    </w:p>
    <w:p w14:paraId="4EE0463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CB1295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CB1295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0CF2341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CB1295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CB1295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CB1295">
        <w:rPr>
          <w:rFonts w:ascii="Consolas" w:eastAsia="宋体" w:hAnsi="Consolas" w:cs="宋体"/>
          <w:color w:val="D69D85"/>
          <w:kern w:val="0"/>
          <w:szCs w:val="21"/>
        </w:rPr>
        <w:t>fstream</w:t>
      </w:r>
      <w:proofErr w:type="spellEnd"/>
      <w:r w:rsidRPr="00CB1295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42C4880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CB1295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CB1295">
        <w:rPr>
          <w:rFonts w:ascii="Consolas" w:eastAsia="宋体" w:hAnsi="Consolas" w:cs="宋体"/>
          <w:color w:val="D69D85"/>
          <w:kern w:val="0"/>
          <w:szCs w:val="21"/>
        </w:rPr>
        <w:t>&lt;string&gt;</w:t>
      </w:r>
    </w:p>
    <w:p w14:paraId="08A4620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521B7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std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F53591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14ED7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CB1295">
        <w:rPr>
          <w:rFonts w:ascii="Consolas" w:eastAsia="宋体" w:hAnsi="Consolas" w:cs="宋体"/>
          <w:color w:val="9B9B9B"/>
          <w:kern w:val="0"/>
          <w:szCs w:val="21"/>
        </w:rPr>
        <w:t>define</w:t>
      </w:r>
      <w:r w:rsidRPr="00CB1295">
        <w:rPr>
          <w:rFonts w:ascii="Consolas" w:eastAsia="宋体" w:hAnsi="Consolas" w:cs="宋体"/>
          <w:color w:val="2B91AF"/>
          <w:kern w:val="0"/>
          <w:szCs w:val="21"/>
        </w:rPr>
        <w:t xml:space="preserve"> BUFFER_SIZE 2048 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缓冲区的大小，一般设置成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2KB</w:t>
      </w:r>
    </w:p>
    <w:p w14:paraId="50E7D13D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530286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1295">
        <w:rPr>
          <w:rFonts w:ascii="Consolas" w:eastAsia="宋体" w:hAnsi="Consolas" w:cs="宋体"/>
          <w:color w:val="A31515"/>
          <w:kern w:val="0"/>
          <w:szCs w:val="21"/>
        </w:rPr>
        <w:t>main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14:paraId="5394C810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DCBF18C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fileSource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FE324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fileTarget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DB5390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2194A0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请输入源文件名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4FABBF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cin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fileSource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7C8E4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请输入目标文件名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6A6BF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FF"/>
          <w:kern w:val="0"/>
          <w:szCs w:val="21"/>
        </w:rPr>
        <w:t>cin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&gt;&gt;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fileTarget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BBE0F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fstream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B1D9C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fstream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fw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FC07F9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fr.open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fileSource,ios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::binary |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::in);</w:t>
      </w:r>
    </w:p>
    <w:p w14:paraId="34CAB84B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fw.open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fileTarget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::binary |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>::out);</w:t>
      </w:r>
    </w:p>
    <w:p w14:paraId="600CF11B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8A8D2B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buffer[</w:t>
      </w:r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BUFFER_SIZE];</w:t>
      </w:r>
    </w:p>
    <w:p w14:paraId="3D56AE3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totalByte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B1295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658C81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CC109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判断当前是否已经读取到文件末尾</w:t>
      </w:r>
    </w:p>
    <w:p w14:paraId="02A682DA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>{</w:t>
      </w:r>
    </w:p>
    <w:p w14:paraId="48F685A4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fr.read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(buffer, BUFFER_SIZE); 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读取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2B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的内容</w:t>
      </w:r>
    </w:p>
    <w:p w14:paraId="3471B10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fw.write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(buffer, </w:t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fr.gcount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()); </w:t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proofErr w:type="gramStart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往目标</w:t>
      </w:r>
      <w:proofErr w:type="gramEnd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文件写入内容。</w:t>
      </w:r>
    </w:p>
    <w:p w14:paraId="08A06EB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r w:rsidRPr="00CB1295">
        <w:rPr>
          <w:rFonts w:ascii="Consolas" w:eastAsia="宋体" w:hAnsi="Consolas" w:cs="宋体"/>
          <w:color w:val="000000"/>
          <w:kern w:val="0"/>
          <w:szCs w:val="21"/>
        </w:rPr>
        <w:t>totalByte</w:t>
      </w:r>
      <w:proofErr w:type="spellEnd"/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+= </w:t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fr.gcount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DC37BC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proofErr w:type="spellStart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cout</w:t>
      </w:r>
      <w:proofErr w:type="spellEnd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&lt;&lt; </w:t>
      </w:r>
      <w:proofErr w:type="spellStart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totalByte</w:t>
      </w:r>
      <w:proofErr w:type="spellEnd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&lt;&lt; </w:t>
      </w:r>
      <w:proofErr w:type="spellStart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endl</w:t>
      </w:r>
      <w:proofErr w:type="spellEnd"/>
      <w:r w:rsidRPr="00CB1295">
        <w:rPr>
          <w:rFonts w:ascii="Consolas" w:eastAsia="宋体" w:hAnsi="Consolas" w:cs="宋体"/>
          <w:i/>
          <w:iCs/>
          <w:color w:val="008000"/>
          <w:kern w:val="0"/>
          <w:szCs w:val="21"/>
        </w:rPr>
        <w:t>;</w:t>
      </w:r>
    </w:p>
    <w:p w14:paraId="1F6F73D5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11BB6841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9B5017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fr.close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A5C7153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proofErr w:type="spellStart"/>
      <w:proofErr w:type="gramStart"/>
      <w:r w:rsidRPr="00CB1295">
        <w:rPr>
          <w:rFonts w:ascii="Consolas" w:eastAsia="宋体" w:hAnsi="Consolas" w:cs="宋体"/>
          <w:color w:val="000000"/>
          <w:kern w:val="0"/>
          <w:szCs w:val="21"/>
        </w:rPr>
        <w:t>fw.close</w:t>
      </w:r>
      <w:proofErr w:type="spellEnd"/>
      <w:proofErr w:type="gramEnd"/>
      <w:r w:rsidRPr="00CB1295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774575E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487F4D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  <w:t>system(</w:t>
      </w:r>
      <w:r w:rsidRPr="00CB1295">
        <w:rPr>
          <w:rFonts w:ascii="Consolas" w:eastAsia="宋体" w:hAnsi="Consolas" w:cs="宋体"/>
          <w:color w:val="A31515"/>
          <w:kern w:val="0"/>
          <w:szCs w:val="21"/>
        </w:rPr>
        <w:t>"pause"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4871C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40EF92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B129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B1295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33BAEA" w14:textId="77777777" w:rsidR="00CB1295" w:rsidRPr="00CB1295" w:rsidRDefault="00CB1295" w:rsidP="00CB12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129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C9654B0" w14:textId="77777777" w:rsidR="00CB1295" w:rsidRPr="00CB1295" w:rsidRDefault="00CB1295" w:rsidP="00CB129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异常捕获的机制</w:t>
      </w:r>
    </w:p>
    <w:p w14:paraId="1E3BA7D3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当出现异常时，程序会从当前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函数的</w:t>
      </w:r>
      <w:proofErr w:type="gramStart"/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栈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开始，往外弹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栈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，如果没有被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catch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则继续往外弹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栈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，知道碰到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catch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块或者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由系统中止函数的运行。所以在这个过程中会涉及到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清理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工作，即撤销当前函数已经存在的对象。</w:t>
      </w:r>
    </w:p>
    <w:p w14:paraId="71A212DB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在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C++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中，抛出异常的类型是任意的，但是为了直观和便于阅读，通常抛出异常的类型都是派生自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std::exception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的。</w:t>
      </w:r>
    </w:p>
    <w:p w14:paraId="71BA4727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然而，如果是动态申请的对象，</w:t>
      </w:r>
      <w:r w:rsidRPr="00CB1295">
        <w:rPr>
          <w:rFonts w:ascii="Segoe UI" w:eastAsia="宋体" w:hAnsi="Segoe UI" w:cs="Segoe UI"/>
          <w:i/>
          <w:iCs/>
          <w:color w:val="000000"/>
          <w:kern w:val="0"/>
          <w:szCs w:val="21"/>
        </w:rPr>
        <w:t>在抛出异常时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，我们往往来不及手动清理现场，从而导致内存的泄露，而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C++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又恰好没有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finally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子块用来手动处理事发现场，所以及时清理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动态空间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是一个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很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关键的问题。</w:t>
      </w:r>
    </w:p>
    <w:p w14:paraId="12489D14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在清理过程中，会自动调用非动态成员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的析构函数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因为其生命周期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结束了，所以我们可以利用这一点将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指针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挂在</w:t>
      </w:r>
      <w:proofErr w:type="gramStart"/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类对象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上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我们通常称这种类为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句柄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/handle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)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，这样就可以通过类</w:t>
      </w:r>
      <w:proofErr w:type="gramStart"/>
      <w:r w:rsidRPr="00CB1295">
        <w:rPr>
          <w:rFonts w:ascii="Segoe UI" w:eastAsia="宋体" w:hAnsi="Segoe UI" w:cs="Segoe UI"/>
          <w:color w:val="000000"/>
          <w:kern w:val="0"/>
          <w:szCs w:val="21"/>
        </w:rPr>
        <w:t>的析构函数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来间接地清理动态空间。</w:t>
      </w:r>
    </w:p>
    <w:p w14:paraId="06BED020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lastRenderedPageBreak/>
        <w:t>对象的生命周期</w:t>
      </w:r>
    </w:p>
    <w:p w14:paraId="61431684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通过一系列的实验能够得出，动态对象的生命周期是单独的，它只有遇到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delete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才会结束生命周期，而非动态对象的生命周期是其所在的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block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，因为出了这个</w:t>
      </w:r>
      <w:r w:rsidRPr="00CB1295">
        <w:rPr>
          <w:rFonts w:ascii="Consolas" w:eastAsia="宋体" w:hAnsi="Consolas" w:cs="宋体"/>
          <w:color w:val="000000"/>
          <w:kern w:val="0"/>
          <w:szCs w:val="21"/>
        </w:rPr>
        <w:t>block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这个对象就不可见了，所以系统就会及时地回收对象，所以这个也能够解释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1</w:t>
      </w:r>
      <w:proofErr w:type="gramStart"/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类对象的析构</w:t>
      </w:r>
      <w:proofErr w:type="gramEnd"/>
      <w:r w:rsidRPr="00CB1295">
        <w:rPr>
          <w:rFonts w:ascii="Segoe UI" w:eastAsia="宋体" w:hAnsi="Segoe UI" w:cs="Segoe UI"/>
          <w:color w:val="000000"/>
          <w:kern w:val="0"/>
          <w:szCs w:val="21"/>
        </w:rPr>
        <w:t>函数如何时调用的。</w:t>
      </w:r>
    </w:p>
    <w:p w14:paraId="65C3BD50" w14:textId="77777777" w:rsidR="00CB1295" w:rsidRPr="00CB1295" w:rsidRDefault="00CB1295" w:rsidP="00CB129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实验截图</w:t>
      </w:r>
    </w:p>
    <w:p w14:paraId="21428D77" w14:textId="77777777" w:rsidR="00CB1295" w:rsidRPr="00CB1295" w:rsidRDefault="00CB1295" w:rsidP="00CB129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13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4</w:t>
      </w:r>
    </w:p>
    <w:p w14:paraId="1139DB2F" w14:textId="6A4911A3" w:rsidR="00CB1295" w:rsidRPr="00CB1295" w:rsidRDefault="002433AC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 wp14:anchorId="103679D4" wp14:editId="7F668F7C">
            <wp:extent cx="5005424" cy="232888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24" cy="23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6274" w14:textId="77777777" w:rsidR="00CB1295" w:rsidRPr="00CB1295" w:rsidRDefault="00CB1295" w:rsidP="00CB129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13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5</w:t>
      </w:r>
    </w:p>
    <w:p w14:paraId="04BFE7D1" w14:textId="77F38981" w:rsidR="00CB1295" w:rsidRPr="00CB1295" w:rsidRDefault="002433AC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54EF07A2" wp14:editId="3262C902">
            <wp:extent cx="5274310" cy="6598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F126" w14:textId="77777777" w:rsidR="00CB1295" w:rsidRPr="00CB1295" w:rsidRDefault="00CB1295" w:rsidP="00CB129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二进制数据的存储</w:t>
      </w:r>
    </w:p>
    <w:p w14:paraId="442C2FCC" w14:textId="361D24DF" w:rsidR="00CB1295" w:rsidRPr="00CB1295" w:rsidRDefault="002433AC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171C5BC7" wp14:editId="60F95E10">
            <wp:extent cx="5274310" cy="2431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BA6" w14:textId="77777777" w:rsidR="00CB1295" w:rsidRPr="00CB1295" w:rsidRDefault="00CB1295" w:rsidP="00CB12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第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14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章课后题</w:t>
      </w:r>
      <w:r w:rsidRPr="00CB1295">
        <w:rPr>
          <w:rFonts w:ascii="Segoe UI" w:eastAsia="宋体" w:hAnsi="Segoe UI" w:cs="Segoe UI"/>
          <w:color w:val="000000"/>
          <w:kern w:val="0"/>
          <w:szCs w:val="21"/>
        </w:rPr>
        <w:t>2</w:t>
      </w:r>
    </w:p>
    <w:p w14:paraId="21BE87A4" w14:textId="4512154A" w:rsidR="00CB1295" w:rsidRPr="00CB1295" w:rsidRDefault="002433AC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 wp14:anchorId="61C797A4" wp14:editId="4FDD397D">
            <wp:extent cx="4772060" cy="24431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24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6DA1" w14:textId="77777777" w:rsidR="00CB1295" w:rsidRPr="00CB1295" w:rsidRDefault="00CB1295" w:rsidP="00CB129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数组越界判断</w:t>
      </w:r>
    </w:p>
    <w:p w14:paraId="6588852A" w14:textId="4E6E5F08" w:rsidR="00CB1295" w:rsidRPr="00CB1295" w:rsidRDefault="002433AC" w:rsidP="00CB1295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 wp14:anchorId="7B409F41" wp14:editId="4396F1DA">
            <wp:extent cx="5274310" cy="2152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7A1" w14:textId="77777777" w:rsidR="00CB1295" w:rsidRPr="00CB1295" w:rsidRDefault="00CB1295" w:rsidP="00CB129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B1295">
        <w:rPr>
          <w:rFonts w:ascii="Segoe UI" w:eastAsia="宋体" w:hAnsi="Segoe UI" w:cs="Segoe UI"/>
          <w:color w:val="000000"/>
          <w:kern w:val="0"/>
          <w:szCs w:val="21"/>
        </w:rPr>
        <w:t>富翁换钱计划</w:t>
      </w:r>
    </w:p>
    <w:p w14:paraId="73D685EA" w14:textId="028EFE21" w:rsidR="00876F8D" w:rsidRPr="002433AC" w:rsidRDefault="002433AC" w:rsidP="002433AC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bookmarkStart w:id="0" w:name="_GoBack"/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42B7F355" wp14:editId="6101BE07">
            <wp:extent cx="5274310" cy="4712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F8D" w:rsidRPr="00243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625"/>
    <w:multiLevelType w:val="multilevel"/>
    <w:tmpl w:val="25BCF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42251"/>
    <w:multiLevelType w:val="multilevel"/>
    <w:tmpl w:val="51082A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235D8"/>
    <w:multiLevelType w:val="multilevel"/>
    <w:tmpl w:val="A1780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A4C77"/>
    <w:multiLevelType w:val="multilevel"/>
    <w:tmpl w:val="7FDC7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95E68"/>
    <w:multiLevelType w:val="multilevel"/>
    <w:tmpl w:val="E7869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21A4A"/>
    <w:multiLevelType w:val="multilevel"/>
    <w:tmpl w:val="90D6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E3DD9"/>
    <w:multiLevelType w:val="multilevel"/>
    <w:tmpl w:val="F996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10BB5"/>
    <w:multiLevelType w:val="multilevel"/>
    <w:tmpl w:val="9A289F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A59A0"/>
    <w:multiLevelType w:val="multilevel"/>
    <w:tmpl w:val="1E3A1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2716A"/>
    <w:multiLevelType w:val="multilevel"/>
    <w:tmpl w:val="5C16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979F2"/>
    <w:multiLevelType w:val="multilevel"/>
    <w:tmpl w:val="12B89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B3650"/>
    <w:multiLevelType w:val="multilevel"/>
    <w:tmpl w:val="B7EA3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5"/>
    <w:rsid w:val="002433AC"/>
    <w:rsid w:val="00876F8D"/>
    <w:rsid w:val="00AC64FF"/>
    <w:rsid w:val="00CB1295"/>
    <w:rsid w:val="00E6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2D5C"/>
  <w15:chartTrackingRefBased/>
  <w15:docId w15:val="{BA7086D9-A3C5-40C4-BDDC-1A3CAF12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12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CB12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12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B129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CB1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1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12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1295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CB1295"/>
  </w:style>
  <w:style w:type="character" w:customStyle="1" w:styleId="hljs-keyword">
    <w:name w:val="hljs-keyword"/>
    <w:basedOn w:val="a0"/>
    <w:rsid w:val="00CB1295"/>
  </w:style>
  <w:style w:type="character" w:customStyle="1" w:styleId="hljs-title">
    <w:name w:val="hljs-title"/>
    <w:basedOn w:val="a0"/>
    <w:rsid w:val="00CB1295"/>
  </w:style>
  <w:style w:type="character" w:customStyle="1" w:styleId="hljs-number">
    <w:name w:val="hljs-number"/>
    <w:basedOn w:val="a0"/>
    <w:rsid w:val="00CB1295"/>
  </w:style>
  <w:style w:type="character" w:styleId="a3">
    <w:name w:val="Emphasis"/>
    <w:basedOn w:val="a0"/>
    <w:uiPriority w:val="20"/>
    <w:qFormat/>
    <w:rsid w:val="00CB1295"/>
    <w:rPr>
      <w:i/>
      <w:iCs/>
    </w:rPr>
  </w:style>
  <w:style w:type="character" w:customStyle="1" w:styleId="hljs-meta">
    <w:name w:val="hljs-meta"/>
    <w:basedOn w:val="a0"/>
    <w:rsid w:val="00CB1295"/>
  </w:style>
  <w:style w:type="character" w:customStyle="1" w:styleId="hljs-meta-keyword">
    <w:name w:val="hljs-meta-keyword"/>
    <w:basedOn w:val="a0"/>
    <w:rsid w:val="00CB1295"/>
  </w:style>
  <w:style w:type="character" w:customStyle="1" w:styleId="hljs-function">
    <w:name w:val="hljs-function"/>
    <w:basedOn w:val="a0"/>
    <w:rsid w:val="00CB1295"/>
  </w:style>
  <w:style w:type="character" w:customStyle="1" w:styleId="hljs-params">
    <w:name w:val="hljs-params"/>
    <w:basedOn w:val="a0"/>
    <w:rsid w:val="00CB1295"/>
  </w:style>
  <w:style w:type="character" w:customStyle="1" w:styleId="hljs-string">
    <w:name w:val="hljs-string"/>
    <w:basedOn w:val="a0"/>
    <w:rsid w:val="00CB1295"/>
  </w:style>
  <w:style w:type="character" w:customStyle="1" w:styleId="hljs-builtin">
    <w:name w:val="hljs-built_in"/>
    <w:basedOn w:val="a0"/>
    <w:rsid w:val="00CB1295"/>
  </w:style>
  <w:style w:type="character" w:styleId="a4">
    <w:name w:val="Strong"/>
    <w:basedOn w:val="a0"/>
    <w:uiPriority w:val="22"/>
    <w:qFormat/>
    <w:rsid w:val="00CB1295"/>
    <w:rPr>
      <w:b/>
      <w:bCs/>
    </w:rPr>
  </w:style>
  <w:style w:type="character" w:customStyle="1" w:styleId="hljs-meta-string">
    <w:name w:val="hljs-meta-string"/>
    <w:basedOn w:val="a0"/>
    <w:rsid w:val="00CB1295"/>
  </w:style>
  <w:style w:type="character" w:customStyle="1" w:styleId="hljs-comment">
    <w:name w:val="hljs-comment"/>
    <w:basedOn w:val="a0"/>
    <w:rsid w:val="00CB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83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96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2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45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1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72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1</cp:revision>
  <dcterms:created xsi:type="dcterms:W3CDTF">2019-06-04T03:28:00Z</dcterms:created>
  <dcterms:modified xsi:type="dcterms:W3CDTF">2019-06-04T03:31:00Z</dcterms:modified>
</cp:coreProperties>
</file>