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作为底层启动框架，软件项目管理工具使用的是b</w:t>
      </w:r>
      <w:r>
        <w:t>uild.gradle</w:t>
      </w:r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作为持久层访问的框架，其特点是使用一系列@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层的核心架构。页面模板引擎为T</w:t>
      </w:r>
      <w:r>
        <w:t>hymeleaf</w:t>
      </w:r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和少量的j</w:t>
      </w:r>
      <w:r>
        <w:t>s</w:t>
      </w:r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软件的部署分以下几部完成：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。原因：g</w:t>
      </w:r>
      <w:r w:rsidR="001A49C6">
        <w:t>radle</w:t>
      </w:r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/gradle</w:t>
      </w:r>
      <w:r w:rsidR="001A49C6">
        <w:rPr>
          <w:rFonts w:hint="eastAsia"/>
        </w:rPr>
        <w:t>/</w:t>
      </w:r>
      <w:r w:rsidR="001A49C6">
        <w:t>wrapper/dists</w:t>
      </w:r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在a</w:t>
      </w:r>
      <w:r>
        <w:t>pplication.properties</w:t>
      </w:r>
      <w:r>
        <w:rPr>
          <w:rFonts w:hint="eastAsia"/>
        </w:rPr>
        <w:t>的同级目录中创建a</w:t>
      </w:r>
      <w:r>
        <w:t>pplication-dev.properties</w:t>
      </w:r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jdbc:mysql://nfcv.xyz:3306/chtLearning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spring.datasource.password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r>
        <w:t>org.learning.server.</w:t>
      </w:r>
      <w:r>
        <w:rPr>
          <w:rFonts w:hint="eastAsia"/>
        </w:rPr>
        <w:t>Ser</w:t>
      </w:r>
      <w:r>
        <w:t>verApplication</w:t>
      </w:r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关于b</w:t>
      </w:r>
      <w:r>
        <w:t>uild.gradle</w:t>
      </w:r>
      <w:r>
        <w:rPr>
          <w:rFonts w:hint="eastAsia"/>
        </w:rPr>
        <w:t>文件</w:t>
      </w:r>
    </w:p>
    <w:p w14:paraId="234DBEE6" w14:textId="3E1CFD6F" w:rsidR="00C674EC" w:rsidRDefault="00D85D4A" w:rsidP="00D85D4A">
      <w:r>
        <w:rPr>
          <w:rFonts w:hint="eastAsia"/>
        </w:rPr>
        <w:t>b</w:t>
      </w:r>
      <w:r>
        <w:t>uild.gradle</w:t>
      </w:r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源，主要是由于国际源常常由于网络的原因，连接不到。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r w:rsidR="007110FB">
        <w:rPr>
          <w:rFonts w:hint="eastAsia"/>
        </w:rPr>
        <w:t>dao类型，其为一个接口，继承C</w:t>
      </w:r>
      <w:r w:rsidR="007110FB">
        <w:t>rudRepository</w:t>
      </w:r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其中实现类放在s</w:t>
      </w:r>
      <w:r w:rsidR="006B6501">
        <w:t>ervice.impl</w:t>
      </w:r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：控制器类，用于控制u</w:t>
      </w:r>
      <w:r>
        <w:t>rl-&gt;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r>
        <w:rPr>
          <w:rFonts w:hint="eastAsia"/>
        </w:rPr>
        <w:t>f</w:t>
      </w:r>
      <w:r>
        <w:t>orm.pattern</w:t>
      </w:r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如何进行表单验证（配合t</w:t>
      </w:r>
      <w:r w:rsidR="00BB510D">
        <w:t>h</w:t>
      </w:r>
      <w:r>
        <w:t>ymeleaf</w:t>
      </w:r>
      <w:r w:rsidR="00BB510D">
        <w:rPr>
          <w:rFonts w:hint="eastAsia"/>
        </w:rPr>
        <w:t>）</w:t>
      </w:r>
      <w:hyperlink r:id="rId11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thymeleaf</w:t>
      </w:r>
      <w:r>
        <w:rPr>
          <w:rFonts w:hint="eastAsia"/>
        </w:rPr>
        <w:t>入门：</w:t>
      </w:r>
      <w:hyperlink r:id="rId12" w:history="1">
        <w:r w:rsidR="00D009D0" w:rsidRPr="003A3518">
          <w:rPr>
            <w:rStyle w:val="a5"/>
          </w:rPr>
          <w:t>https://zhuanlan.zhihu.com/p/24988845?refer=dreawer</w:t>
        </w:r>
      </w:hyperlink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r w:rsidR="00A85DAC">
        <w:t>entity.User</w:t>
      </w:r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使用到的Form：U</w:t>
      </w:r>
      <w:r>
        <w:t>serRegisterForm</w:t>
      </w:r>
    </w:p>
    <w:p w14:paraId="7E194C1F" w14:textId="3556F875" w:rsidR="00EA7586" w:rsidRDefault="00EA7586" w:rsidP="00B274BD">
      <w:r>
        <w:rPr>
          <w:rFonts w:hint="eastAsia"/>
        </w:rPr>
        <w:t>使用到的其他类型：U</w:t>
      </w:r>
      <w:r>
        <w:t>serController</w:t>
      </w:r>
      <w:r>
        <w:rPr>
          <w:rFonts w:hint="eastAsia"/>
        </w:rPr>
        <w:t>，U</w:t>
      </w:r>
      <w:r>
        <w:t>ser</w:t>
      </w:r>
      <w:r>
        <w:rPr>
          <w:rFonts w:hint="eastAsia"/>
        </w:rPr>
        <w:t>，A</w:t>
      </w:r>
      <w:r>
        <w:t>ctionResult</w:t>
      </w:r>
      <w:r>
        <w:rPr>
          <w:rFonts w:hint="eastAsia"/>
        </w:rPr>
        <w:t>，U</w:t>
      </w:r>
      <w:r>
        <w:t>serRepository</w:t>
      </w:r>
      <w:r>
        <w:rPr>
          <w:rFonts w:hint="eastAsia"/>
        </w:rPr>
        <w:t>，U</w:t>
      </w:r>
      <w:r>
        <w:t>serService</w:t>
      </w:r>
    </w:p>
    <w:p w14:paraId="61D4BF98" w14:textId="26FE5691" w:rsidR="008D4AD0" w:rsidRDefault="008D4AD0" w:rsidP="008D4AD0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7</w:t>
      </w:r>
      <w:r>
        <w:rPr>
          <w:rFonts w:hint="eastAsia"/>
        </w:rPr>
        <w:t>日会议</w:t>
      </w:r>
    </w:p>
    <w:p w14:paraId="064BB84B" w14:textId="2C1C2433" w:rsidR="008D4AD0" w:rsidRDefault="008D4AD0" w:rsidP="008D4AD0">
      <w:r>
        <w:rPr>
          <w:rFonts w:hint="eastAsia"/>
        </w:rPr>
        <w:t>讲解部分：</w:t>
      </w:r>
    </w:p>
    <w:p w14:paraId="4EA57884" w14:textId="442241B6" w:rsidR="008D4AD0" w:rsidRDefault="008D4AD0" w:rsidP="008D4AD0">
      <w:r>
        <w:rPr>
          <w:rFonts w:hint="eastAsia"/>
        </w:rPr>
        <w:t>1、项目的配置和部署</w:t>
      </w:r>
    </w:p>
    <w:p w14:paraId="713FAA4C" w14:textId="5843B743" w:rsidR="008D4AD0" w:rsidRDefault="008D4AD0" w:rsidP="008D4AD0">
      <w:r>
        <w:rPr>
          <w:rFonts w:hint="eastAsia"/>
        </w:rPr>
        <w:t>2、项目的文件结构</w:t>
      </w:r>
    </w:p>
    <w:p w14:paraId="38DA707D" w14:textId="135251A9" w:rsidR="008D4AD0" w:rsidRDefault="008D4AD0" w:rsidP="008D4AD0">
      <w:r>
        <w:rPr>
          <w:rFonts w:hint="eastAsia"/>
        </w:rPr>
        <w:t>3、如何使用g</w:t>
      </w:r>
      <w:r>
        <w:t>it</w:t>
      </w:r>
      <w:r>
        <w:rPr>
          <w:rFonts w:hint="eastAsia"/>
        </w:rPr>
        <w:t>和g</w:t>
      </w:r>
      <w:r>
        <w:t>ithub</w:t>
      </w:r>
      <w:r>
        <w:rPr>
          <w:rFonts w:hint="eastAsia"/>
        </w:rPr>
        <w:t>管理项目</w:t>
      </w:r>
    </w:p>
    <w:p w14:paraId="58138A33" w14:textId="7CA5E084" w:rsidR="008D4AD0" w:rsidRPr="008D4AD0" w:rsidRDefault="008D4AD0" w:rsidP="008D4AD0">
      <w:pPr>
        <w:rPr>
          <w:rFonts w:hint="eastAsia"/>
        </w:rPr>
      </w:pPr>
      <w:r>
        <w:rPr>
          <w:rFonts w:hint="eastAsia"/>
        </w:rPr>
        <w:lastRenderedPageBreak/>
        <w:t>4、关于接下来的分工</w:t>
      </w:r>
    </w:p>
    <w:sectPr w:rsidR="008D4AD0" w:rsidRPr="008D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CF44F" w14:textId="77777777" w:rsidR="00E15E7F" w:rsidRDefault="00E15E7F" w:rsidP="00EA7586">
      <w:r>
        <w:separator/>
      </w:r>
    </w:p>
  </w:endnote>
  <w:endnote w:type="continuationSeparator" w:id="0">
    <w:p w14:paraId="56265FFF" w14:textId="77777777" w:rsidR="00E15E7F" w:rsidRDefault="00E15E7F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14613" w14:textId="77777777" w:rsidR="00E15E7F" w:rsidRDefault="00E15E7F" w:rsidP="00EA7586">
      <w:r>
        <w:separator/>
      </w:r>
    </w:p>
  </w:footnote>
  <w:footnote w:type="continuationSeparator" w:id="0">
    <w:p w14:paraId="6EFFFA62" w14:textId="77777777" w:rsidR="00E15E7F" w:rsidRDefault="00E15E7F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A0FE6"/>
    <w:rsid w:val="001A49C6"/>
    <w:rsid w:val="00271C6A"/>
    <w:rsid w:val="00495197"/>
    <w:rsid w:val="005D0D83"/>
    <w:rsid w:val="006B6501"/>
    <w:rsid w:val="006D52B5"/>
    <w:rsid w:val="007110FB"/>
    <w:rsid w:val="0081143A"/>
    <w:rsid w:val="008D4AD0"/>
    <w:rsid w:val="00A07E7E"/>
    <w:rsid w:val="00A85DAC"/>
    <w:rsid w:val="00B274BD"/>
    <w:rsid w:val="00BB510D"/>
    <w:rsid w:val="00C21509"/>
    <w:rsid w:val="00C674EC"/>
    <w:rsid w:val="00D009D0"/>
    <w:rsid w:val="00D2174B"/>
    <w:rsid w:val="00D8247C"/>
    <w:rsid w:val="00D85D4A"/>
    <w:rsid w:val="00DC142B"/>
    <w:rsid w:val="00E15E7F"/>
    <w:rsid w:val="00E65445"/>
    <w:rsid w:val="00EA7586"/>
    <w:rsid w:val="00F24E60"/>
    <w:rsid w:val="00F43761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24988845?refer=drea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48a4feab754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22</cp:revision>
  <dcterms:created xsi:type="dcterms:W3CDTF">2020-12-15T11:30:00Z</dcterms:created>
  <dcterms:modified xsi:type="dcterms:W3CDTF">2020-12-17T12:49:00Z</dcterms:modified>
</cp:coreProperties>
</file>