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C49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 : </w:t>
      </w:r>
    </w:p>
    <w:p w14:paraId="068C3C64">
      <w:pPr>
        <w:pBdr>
          <w:bottom w:val="single" w:color="auto" w:sz="4" w:space="1"/>
        </w:pBdr>
      </w:pPr>
      <w:r>
        <w:t>Form Name:  Monthly Report/Activity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Issue No: 01</w:t>
      </w:r>
    </w:p>
    <w:p w14:paraId="4CF57DAD"/>
    <w:p w14:paraId="00E33C47"/>
    <w:p w14:paraId="288C2EE2">
      <w:pPr>
        <w:rPr>
          <w:b/>
        </w:rPr>
      </w:pPr>
      <w:r>
        <w:rPr>
          <w:b/>
        </w:rPr>
        <w:t>MONTHLY REPORT / ACTIVITY REPORT</w:t>
      </w:r>
    </w:p>
    <w:p w14:paraId="24EF6BB2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16"/>
        <w:gridCol w:w="3169"/>
        <w:gridCol w:w="461"/>
        <w:gridCol w:w="3428"/>
      </w:tblGrid>
      <w:tr w14:paraId="42A8C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0" w:type="dxa"/>
            <w:shd w:val="clear" w:color="auto" w:fill="BEBEBE" w:themeFill="background1" w:themeFillShade="BF"/>
            <w:vAlign w:val="center"/>
          </w:tcPr>
          <w:p w14:paraId="1003579B">
            <w:pPr>
              <w:rPr>
                <w:b/>
              </w:rPr>
            </w:pPr>
            <w:r>
              <w:rPr>
                <w:b/>
              </w:rPr>
              <w:t xml:space="preserve">Project Title </w:t>
            </w:r>
          </w:p>
        </w:tc>
        <w:tc>
          <w:tcPr>
            <w:tcW w:w="7756" w:type="dxa"/>
            <w:gridSpan w:val="4"/>
            <w:vAlign w:val="center"/>
          </w:tcPr>
          <w:p w14:paraId="6B449F86"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Ilmu</w:t>
            </w:r>
          </w:p>
        </w:tc>
      </w:tr>
      <w:tr w14:paraId="2EC36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0" w:type="dxa"/>
            <w:shd w:val="clear" w:color="auto" w:fill="BEBEBE" w:themeFill="background1" w:themeFillShade="BF"/>
            <w:vAlign w:val="center"/>
          </w:tcPr>
          <w:p w14:paraId="5F11E18B">
            <w:pPr>
              <w:rPr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7756" w:type="dxa"/>
            <w:gridSpan w:val="4"/>
            <w:vAlign w:val="center"/>
          </w:tcPr>
          <w:p w14:paraId="4C067500"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Hamza Khaled Mahmoud</w:t>
            </w:r>
          </w:p>
        </w:tc>
      </w:tr>
      <w:tr w14:paraId="438E1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0" w:type="dxa"/>
            <w:shd w:val="clear" w:color="auto" w:fill="BEBEBE" w:themeFill="background1" w:themeFillShade="BF"/>
            <w:vAlign w:val="center"/>
          </w:tcPr>
          <w:p w14:paraId="18C2AD4C">
            <w:pPr>
              <w:rPr>
                <w:b/>
              </w:rPr>
            </w:pPr>
            <w:r>
              <w:rPr>
                <w:b/>
              </w:rPr>
              <w:t>Report Frequency</w:t>
            </w:r>
          </w:p>
        </w:tc>
        <w:tc>
          <w:tcPr>
            <w:tcW w:w="7756" w:type="dxa"/>
            <w:gridSpan w:val="4"/>
            <w:vAlign w:val="center"/>
          </w:tcPr>
          <w:p w14:paraId="7F7EEE6F">
            <w:pPr>
              <w:rPr>
                <w:b/>
              </w:rPr>
            </w:pPr>
            <w:r>
              <w:rPr>
                <w:b/>
              </w:rPr>
              <w:t>MONHTLY PROGRESS REPORT</w:t>
            </w:r>
          </w:p>
        </w:tc>
      </w:tr>
      <w:tr w14:paraId="1917C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0" w:type="dxa"/>
            <w:shd w:val="clear" w:color="auto" w:fill="BEBEBE" w:themeFill="background1" w:themeFillShade="BF"/>
            <w:vAlign w:val="center"/>
          </w:tcPr>
          <w:p w14:paraId="3C1C328E">
            <w:pPr>
              <w:rPr>
                <w:b/>
              </w:rPr>
            </w:pPr>
            <w:r>
              <w:rPr>
                <w:b/>
              </w:rPr>
              <w:t>Reporting Period:</w:t>
            </w:r>
          </w:p>
        </w:tc>
        <w:tc>
          <w:tcPr>
            <w:tcW w:w="709" w:type="dxa"/>
            <w:vAlign w:val="center"/>
          </w:tcPr>
          <w:p w14:paraId="20CC3792">
            <w:pPr>
              <w:rPr>
                <w:b/>
              </w:rPr>
            </w:pPr>
            <w:r>
              <w:rPr>
                <w:b/>
              </w:rPr>
              <w:t xml:space="preserve">From </w:t>
            </w:r>
          </w:p>
        </w:tc>
        <w:tc>
          <w:tcPr>
            <w:tcW w:w="3169" w:type="dxa"/>
            <w:vAlign w:val="center"/>
          </w:tcPr>
          <w:p w14:paraId="557CA88A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August</w:t>
            </w:r>
            <w:r>
              <w:rPr>
                <w:b/>
              </w:rPr>
              <w:t>/2025</w:t>
            </w:r>
          </w:p>
        </w:tc>
        <w:tc>
          <w:tcPr>
            <w:tcW w:w="450" w:type="dxa"/>
            <w:vAlign w:val="center"/>
          </w:tcPr>
          <w:p w14:paraId="2A5AA16F">
            <w:pPr>
              <w:rPr>
                <w:b/>
              </w:rPr>
            </w:pPr>
            <w:r>
              <w:rPr>
                <w:b/>
              </w:rPr>
              <w:t xml:space="preserve">To </w:t>
            </w:r>
          </w:p>
        </w:tc>
        <w:tc>
          <w:tcPr>
            <w:tcW w:w="3428" w:type="dxa"/>
            <w:vAlign w:val="center"/>
          </w:tcPr>
          <w:p w14:paraId="71EFD6FE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default"/>
                <w:b/>
                <w:lang w:val="en-US"/>
              </w:rPr>
              <w:t>1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August</w:t>
            </w:r>
            <w:r>
              <w:rPr>
                <w:b/>
              </w:rPr>
              <w:t>/2025</w:t>
            </w:r>
          </w:p>
        </w:tc>
      </w:tr>
    </w:tbl>
    <w:p w14:paraId="411C92DC"/>
    <w:p w14:paraId="003ACCB4"/>
    <w:p w14:paraId="6ACBD381">
      <w:pPr>
        <w:rPr>
          <w:b/>
        </w:rPr>
      </w:pPr>
      <w:r>
        <w:rPr>
          <w:b/>
        </w:rPr>
        <w:t>Activities Completed for the reporting period:</w:t>
      </w:r>
    </w:p>
    <w:p w14:paraId="287DEBF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614"/>
      </w:tblGrid>
      <w:tr w14:paraId="0B4B7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22" w:type="dxa"/>
            <w:shd w:val="clear" w:color="auto" w:fill="BEBEBE" w:themeFill="background1" w:themeFillShade="BF"/>
            <w:vAlign w:val="center"/>
          </w:tcPr>
          <w:p w14:paraId="01D1F40B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614" w:type="dxa"/>
            <w:shd w:val="clear" w:color="auto" w:fill="BEBEBE" w:themeFill="background1" w:themeFillShade="BF"/>
            <w:vAlign w:val="center"/>
          </w:tcPr>
          <w:p w14:paraId="6E8BFBE5">
            <w:pPr>
              <w:jc w:val="center"/>
              <w:rPr>
                <w:b/>
              </w:rPr>
            </w:pPr>
            <w:r>
              <w:rPr>
                <w:b/>
              </w:rPr>
              <w:t>Description Of Work Done &amp; New Skills Learnt</w:t>
            </w:r>
          </w:p>
        </w:tc>
      </w:tr>
      <w:tr w14:paraId="08792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2122" w:type="dxa"/>
            <w:vAlign w:val="center"/>
          </w:tcPr>
          <w:p w14:paraId="6A614D2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week</w:t>
            </w:r>
          </w:p>
          <w:p w14:paraId="31DA9B01">
            <w:pPr>
              <w:rPr>
                <w:color w:val="FF0000"/>
              </w:rPr>
            </w:pPr>
            <w:r>
              <w:rPr>
                <w:color w:val="FF0000"/>
              </w:rPr>
              <w:t>(2/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 – 6/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/2025)</w:t>
            </w:r>
          </w:p>
        </w:tc>
        <w:tc>
          <w:tcPr>
            <w:tcW w:w="7614" w:type="dxa"/>
            <w:vAlign w:val="center"/>
          </w:tcPr>
          <w:p w14:paraId="2612E509">
            <w:pPr>
              <w:rPr>
                <w:rFonts w:hint="default"/>
                <w:lang w:val="en-MY"/>
              </w:rPr>
            </w:pPr>
          </w:p>
          <w:p w14:paraId="7FB13AF8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MY"/>
              </w:rPr>
              <w:t xml:space="preserve">Designed and </w:t>
            </w:r>
            <w:r>
              <w:rPr>
                <w:rFonts w:hint="default"/>
                <w:lang w:val="en-US"/>
              </w:rPr>
              <w:t>implemented</w:t>
            </w:r>
            <w:r>
              <w:rPr>
                <w:rFonts w:hint="default"/>
                <w:lang w:val="en-MY"/>
              </w:rPr>
              <w:t xml:space="preserve"> a Prefect-Orchestrated Pipeline: Architected a robust document processing workflow using Prefect, ensuring reliability, concurrency, and automated retries for  performance.</w:t>
            </w:r>
          </w:p>
          <w:p w14:paraId="6EF87851">
            <w:pPr>
              <w:rPr>
                <w:rFonts w:hint="default"/>
                <w:lang w:val="en-MY"/>
              </w:rPr>
            </w:pPr>
          </w:p>
          <w:p w14:paraId="297DEACE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Integrated Multi-Modal Processing: The pipeline incorporates a multi-stage process to handle diverse data types:</w:t>
            </w:r>
          </w:p>
          <w:p w14:paraId="513D46A5">
            <w:pPr>
              <w:rPr>
                <w:rFonts w:hint="default"/>
                <w:lang w:val="en-MY"/>
              </w:rPr>
            </w:pPr>
          </w:p>
          <w:p w14:paraId="24823B6D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High-Fidelity Conversion: Utilized MinerU for superior PDF-to-Markdown conversion</w:t>
            </w:r>
            <w:r>
              <w:rPr>
                <w:rFonts w:hint="default"/>
                <w:lang w:val="en-US"/>
              </w:rPr>
              <w:t>, detecting images , tables , equations</w:t>
            </w:r>
            <w:r>
              <w:rPr>
                <w:rFonts w:hint="default"/>
                <w:lang w:val="en-MY"/>
              </w:rPr>
              <w:t>.</w:t>
            </w:r>
          </w:p>
          <w:p w14:paraId="387F3CE1">
            <w:pPr>
              <w:rPr>
                <w:rFonts w:hint="default"/>
                <w:lang w:val="en-MY"/>
              </w:rPr>
            </w:pPr>
          </w:p>
          <w:p w14:paraId="330346B8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VLM Enhancement: Integrated a Vision-Language Model (Gemini 2.5 Flash) to analyze images within documents and generate descriptive text.</w:t>
            </w:r>
          </w:p>
          <w:p w14:paraId="79F58C0E">
            <w:pPr>
              <w:rPr>
                <w:rFonts w:hint="default"/>
                <w:lang w:val="en-MY"/>
              </w:rPr>
            </w:pPr>
          </w:p>
          <w:p w14:paraId="199296D1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Semantic Chunking: Implemented context-aware text segmentation to maintain the logical coherence of the source data.</w:t>
            </w:r>
          </w:p>
          <w:p w14:paraId="4C9169F2">
            <w:pPr>
              <w:rPr>
                <w:rFonts w:hint="default"/>
                <w:lang w:val="en-MY"/>
              </w:rPr>
            </w:pPr>
          </w:p>
          <w:p w14:paraId="32FAFBE1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Established the Core Knowledge Infrastructure:</w:t>
            </w:r>
            <w:r>
              <w:rPr>
                <w:rFonts w:hint="default"/>
                <w:lang w:val="en-US"/>
              </w:rPr>
              <w:t>Implemented LightRag , changed the parameters to best suite our use case , extracting relationships from documents</w:t>
            </w:r>
            <w:r>
              <w:rPr>
                <w:rFonts w:hint="default"/>
                <w:lang w:val="en-MY"/>
              </w:rPr>
              <w:t>.</w:t>
            </w:r>
          </w:p>
          <w:p w14:paraId="14FFF2FF">
            <w:pPr>
              <w:rPr>
                <w:rFonts w:hint="default"/>
                <w:lang w:val="en-MY"/>
              </w:rPr>
            </w:pPr>
          </w:p>
          <w:p w14:paraId="0A180AC3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Skills Demonstrated: Data Engineering, System Architecture, Workflow Orchestration (Prefect), Multi-Modal Data Processing, AI Infrastructure Setup.</w:t>
            </w:r>
          </w:p>
          <w:p w14:paraId="2A793F2B">
            <w:pPr>
              <w:rPr>
                <w:lang w:val="en-MY"/>
              </w:rPr>
            </w:pPr>
          </w:p>
        </w:tc>
      </w:tr>
      <w:tr w14:paraId="14B1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2122" w:type="dxa"/>
          </w:tcPr>
          <w:p w14:paraId="2B227E8F">
            <w:pPr>
              <w:rPr>
                <w:color w:val="FF0000"/>
              </w:rPr>
            </w:pPr>
          </w:p>
          <w:p w14:paraId="667D5C3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color w:val="FF0000"/>
                <w:vertAlign w:val="superscript"/>
              </w:rPr>
              <w:t>nd</w:t>
            </w:r>
            <w:r>
              <w:rPr>
                <w:color w:val="FF0000"/>
              </w:rPr>
              <w:t xml:space="preserve"> week</w:t>
            </w:r>
          </w:p>
          <w:p w14:paraId="7247DB2F">
            <w:r>
              <w:rPr>
                <w:color w:val="FF0000"/>
              </w:rPr>
              <w:t>(9/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 – 13/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/2025)</w:t>
            </w:r>
          </w:p>
        </w:tc>
        <w:tc>
          <w:tcPr>
            <w:tcW w:w="7614" w:type="dxa"/>
            <w:vAlign w:val="center"/>
          </w:tcPr>
          <w:p w14:paraId="5708C2AE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Developed a Multi-Agent System: Built an advanced agentic workflow using LangGraph for state management. The architecture features specialized agents (Query, Answering, Corrective) that collaborate to handle user requests with adaptive logic.</w:t>
            </w:r>
          </w:p>
          <w:p w14:paraId="4B555D38">
            <w:pPr>
              <w:rPr>
                <w:rFonts w:hint="default"/>
                <w:lang w:val="en-MY"/>
              </w:rPr>
            </w:pPr>
          </w:p>
          <w:p w14:paraId="0A24A23E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Built an Automated Evaluation System: In parallel with development, I created the "Evaluation Providers" system—a dedicated framework to automate model testing and analysis.</w:t>
            </w:r>
          </w:p>
          <w:p w14:paraId="0F13190F">
            <w:pPr>
              <w:rPr>
                <w:rFonts w:hint="default"/>
                <w:lang w:val="en-MY"/>
              </w:rPr>
            </w:pPr>
          </w:p>
          <w:p w14:paraId="21CE7103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Integrated with MLOps Tooling: The evaluation system was integrated directly with Weights &amp; Biases (W&amp;B), enabling seamless experiment tracking, visualization, and comparative analysis from the outset.</w:t>
            </w:r>
          </w:p>
          <w:p w14:paraId="1F0DB402">
            <w:pPr>
              <w:rPr>
                <w:rFonts w:hint="default"/>
                <w:lang w:val="en-MY"/>
              </w:rPr>
            </w:pPr>
          </w:p>
          <w:p w14:paraId="5C215BC6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Skills Demonstrated: Agentic AI System Design (LangGraph), MLOps (W&amp;B), Test-Driven Development, API Integration, Python Development.</w:t>
            </w:r>
          </w:p>
          <w:p w14:paraId="49B08A2B">
            <w:pPr>
              <w:rPr>
                <w:lang w:val="en-MY"/>
              </w:rPr>
            </w:pPr>
          </w:p>
        </w:tc>
      </w:tr>
      <w:tr w14:paraId="5ADFF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2122" w:type="dxa"/>
          </w:tcPr>
          <w:p w14:paraId="0F240480">
            <w:pPr>
              <w:rPr>
                <w:color w:val="FF0000"/>
              </w:rPr>
            </w:pPr>
          </w:p>
          <w:p w14:paraId="36ADE99B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>
              <w:rPr>
                <w:color w:val="FF0000"/>
                <w:vertAlign w:val="superscript"/>
              </w:rPr>
              <w:t>rd</w:t>
            </w:r>
            <w:r>
              <w:rPr>
                <w:color w:val="FF0000"/>
              </w:rPr>
              <w:t xml:space="preserve"> week</w:t>
            </w:r>
          </w:p>
          <w:p w14:paraId="743A2B20">
            <w:r>
              <w:rPr>
                <w:color w:val="FF0000"/>
              </w:rPr>
              <w:t>(16/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 – 20/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/2025)</w:t>
            </w:r>
          </w:p>
        </w:tc>
        <w:tc>
          <w:tcPr>
            <w:tcW w:w="7614" w:type="dxa"/>
          </w:tcPr>
          <w:p w14:paraId="1BBA49A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Developed a Comprehensive EDA Suite: Created a suite of scripts for Exploratory Data Analysis (EDA) to systematically generate the high-quality visualizations and statistical summaries used in the final reports.</w:t>
            </w:r>
          </w:p>
          <w:p w14:paraId="3AACED5D">
            <w:pPr>
              <w:rPr>
                <w:rFonts w:hint="default"/>
                <w:lang w:val="en-US"/>
              </w:rPr>
            </w:pPr>
          </w:p>
          <w:p w14:paraId="29E59310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Finalized Two Major Reports: Completed the writing and formatting of the two distinct reports from Week 3, ensuring they presented a clear, data-driven narrative.</w:t>
            </w:r>
          </w:p>
          <w:p w14:paraId="5FA4B352">
            <w:pPr>
              <w:rPr>
                <w:rFonts w:hint="default"/>
                <w:lang w:val="en-US"/>
              </w:rPr>
            </w:pPr>
          </w:p>
          <w:p w14:paraId="4941E26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Synthesized a Business Case for Investment: Strengthened the reports by integrating case studies on BloombergGPT, GatorTronGPT, and Harvey AI, contextualizing the technical findings and justifying the need for strategic investment in AI infrastructure.</w:t>
            </w:r>
          </w:p>
          <w:p w14:paraId="7DB11040">
            <w:pPr>
              <w:rPr>
                <w:rFonts w:hint="default"/>
                <w:lang w:val="en-US"/>
              </w:rPr>
            </w:pPr>
          </w:p>
          <w:p w14:paraId="2CAA8FF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Consolidated Project Code and Documentation: Organized all developed systems, pipelines, and analysis tools into a clean, well-documented repository for future use and handover, not pushed on gitlab yet.</w:t>
            </w:r>
          </w:p>
          <w:p w14:paraId="5F352D42">
            <w:pPr>
              <w:rPr>
                <w:rFonts w:hint="default"/>
                <w:lang w:val="en-US"/>
              </w:rPr>
            </w:pPr>
          </w:p>
          <w:p w14:paraId="7526B67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Skills Demonstrated: Technical Writing, Data Visualization (EDA), Business Case Development, Strategic Recommendation, Project Completion &amp; Documentation.</w:t>
            </w:r>
          </w:p>
          <w:p w14:paraId="68FBADFD">
            <w:pPr>
              <w:rPr>
                <w:rFonts w:hint="default"/>
                <w:lang w:val="en-MY"/>
              </w:rPr>
            </w:pPr>
          </w:p>
          <w:p w14:paraId="76955B64">
            <w:pPr>
              <w:rPr>
                <w:lang w:val="en-MY"/>
              </w:rPr>
            </w:pPr>
          </w:p>
        </w:tc>
      </w:tr>
      <w:tr w14:paraId="4EF13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2122" w:type="dxa"/>
          </w:tcPr>
          <w:p w14:paraId="64FAAC9D">
            <w:pPr>
              <w:rPr>
                <w:color w:val="FF0000"/>
              </w:rPr>
            </w:pPr>
          </w:p>
          <w:p w14:paraId="78ABE708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week</w:t>
            </w:r>
          </w:p>
          <w:p w14:paraId="5C899BCB">
            <w:r>
              <w:rPr>
                <w:color w:val="FF0000"/>
              </w:rPr>
              <w:t>(23/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 – 3</w:t>
            </w:r>
            <w:r>
              <w:rPr>
                <w:rFonts w:hint="default"/>
                <w:color w:val="FF0000"/>
                <w:lang w:val="en-US"/>
              </w:rPr>
              <w:t>1</w:t>
            </w:r>
            <w:r>
              <w:rPr>
                <w:color w:val="FF0000"/>
              </w:rPr>
              <w:t>/</w:t>
            </w:r>
            <w:r>
              <w:rPr>
                <w:rFonts w:hint="default"/>
                <w:color w:val="FF0000"/>
                <w:lang w:val="en-US"/>
              </w:rPr>
              <w:t>8</w:t>
            </w:r>
            <w:r>
              <w:rPr>
                <w:color w:val="FF0000"/>
              </w:rPr>
              <w:t>/2025)</w:t>
            </w:r>
          </w:p>
        </w:tc>
        <w:tc>
          <w:tcPr>
            <w:tcW w:w="7614" w:type="dxa"/>
          </w:tcPr>
          <w:p w14:paraId="43C01AED">
            <w:pPr>
              <w:rPr>
                <w:rFonts w:hint="default"/>
                <w:lang w:val="en-MY"/>
              </w:rPr>
            </w:pPr>
          </w:p>
          <w:p w14:paraId="1629DBA1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Conducted a comprehensive comparative analysis of leading cloud models (OpenAI GPT-4o Mini, Gemini 2.0 &amp; 2.5 Flash).</w:t>
            </w:r>
          </w:p>
          <w:p w14:paraId="3C843BB1">
            <w:pPr>
              <w:rPr>
                <w:rFonts w:hint="default"/>
                <w:lang w:val="en-MY"/>
              </w:rPr>
            </w:pPr>
          </w:p>
          <w:p w14:paraId="690A91E3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Evaluated models on accuracy, latency, and cost, creating a clear cost-performance value proposition.</w:t>
            </w:r>
          </w:p>
          <w:p w14:paraId="77884B86">
            <w:pPr>
              <w:rPr>
                <w:rFonts w:hint="default"/>
                <w:lang w:val="en-MY"/>
              </w:rPr>
            </w:pPr>
          </w:p>
          <w:p w14:paraId="0229936E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Authored the "Comparative Analysis of Leading Language Models" report, formally recommending Gemini 2.0 Flash as the optimal choice for the project.</w:t>
            </w:r>
          </w:p>
          <w:p w14:paraId="0D7430D0">
            <w:pPr>
              <w:rPr>
                <w:rFonts w:hint="default"/>
                <w:lang w:val="en-MY"/>
              </w:rPr>
            </w:pPr>
          </w:p>
          <w:p w14:paraId="62483E98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Task 2: On-Premise Hardware Viability Assessment</w:t>
            </w:r>
          </w:p>
          <w:p w14:paraId="7AA5A7DB">
            <w:pPr>
              <w:rPr>
                <w:rFonts w:hint="default"/>
                <w:lang w:val="en-MY"/>
              </w:rPr>
            </w:pPr>
          </w:p>
          <w:p w14:paraId="02D58409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Executed a rigorous stress test on the NVIDIA L40S GPU to determine its suitability for hosting open-source LLMs.</w:t>
            </w:r>
          </w:p>
          <w:p w14:paraId="49EDA9D5">
            <w:pPr>
              <w:rPr>
                <w:rFonts w:hint="default"/>
                <w:lang w:val="en-MY"/>
              </w:rPr>
            </w:pPr>
          </w:p>
          <w:p w14:paraId="37222D82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Conclusively proved that the hardware was inadequate due to VRAM saturation (91.3%), leading to an 80% failure rate under load.</w:t>
            </w:r>
          </w:p>
          <w:p w14:paraId="3C2E95A8">
            <w:pPr>
              <w:rPr>
                <w:rFonts w:hint="default"/>
                <w:lang w:val="en-MY"/>
              </w:rPr>
            </w:pPr>
          </w:p>
          <w:p w14:paraId="263496AE">
            <w:pPr>
              <w:rPr>
                <w:rFonts w:hint="default"/>
                <w:lang w:val="en-MY"/>
              </w:rPr>
            </w:pPr>
          </w:p>
          <w:p w14:paraId="1B0F799E">
            <w:pPr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Authored the "L40S GPU Stress Test Results" report, providing definitive evidence that a significant hardware upgrade is necessary for on-premise deployment.</w:t>
            </w:r>
          </w:p>
          <w:p w14:paraId="198600DC">
            <w:bookmarkStart w:id="0" w:name="_GoBack"/>
            <w:bookmarkEnd w:id="0"/>
          </w:p>
          <w:p w14:paraId="41C3A209"/>
          <w:p w14:paraId="06F5D1F0">
            <w:pPr>
              <w:rPr>
                <w:rFonts w:hint="default"/>
                <w:lang w:val="en-US"/>
              </w:rPr>
            </w:pPr>
          </w:p>
        </w:tc>
      </w:tr>
    </w:tbl>
    <w:p w14:paraId="17DEDC1E">
      <w:r>
        <w:tab/>
      </w:r>
    </w:p>
    <w:p w14:paraId="5BAF3168"/>
    <w:p w14:paraId="797674D7"/>
    <w:p w14:paraId="0AD4DE8E"/>
    <w:p w14:paraId="4E35C306"/>
    <w:p w14:paraId="2C2AF90F"/>
    <w:p w14:paraId="59F3D48A"/>
    <w:p w14:paraId="41CF9093"/>
    <w:p w14:paraId="7ED45928"/>
    <w:p w14:paraId="02497B08"/>
    <w:p w14:paraId="5247E5B2"/>
    <w:p w14:paraId="5F036B9F"/>
    <w:p w14:paraId="5FEF294D"/>
    <w:p w14:paraId="115530BB"/>
    <w:p w14:paraId="56D859FC"/>
    <w:p w14:paraId="52763995"/>
    <w:p w14:paraId="3D9A9540"/>
    <w:p w14:paraId="6DD3AB41"/>
    <w:p w14:paraId="63B4404C"/>
    <w:p w14:paraId="2AFC5134"/>
    <w:p w14:paraId="7933C13D"/>
    <w:p w14:paraId="1ABCD19A"/>
    <w:p w14:paraId="1CA8E896"/>
    <w:p w14:paraId="7E36BE1D"/>
    <w:p w14:paraId="461289A6"/>
    <w:p w14:paraId="7D771034"/>
    <w:p w14:paraId="5FC12843"/>
    <w:p w14:paraId="7B63FBBF"/>
    <w:p w14:paraId="1EC21BFC"/>
    <w:p w14:paraId="16A7A038"/>
    <w:p w14:paraId="022C74BA"/>
    <w:p w14:paraId="10B33E57"/>
    <w:p w14:paraId="78EDCED1"/>
    <w:p w14:paraId="40CBB246"/>
    <w:p w14:paraId="7ADFD9B5"/>
    <w:p w14:paraId="11524CF5"/>
    <w:p w14:paraId="642ECFD5"/>
    <w:p w14:paraId="4BD363DB"/>
    <w:p w14:paraId="37F6F6CC"/>
    <w:p w14:paraId="38AF1459"/>
    <w:p w14:paraId="068706EF"/>
    <w:p w14:paraId="7B122B00"/>
    <w:p w14:paraId="7C0168F2"/>
    <w:p w14:paraId="4A64E9FC"/>
    <w:p w14:paraId="412EF493"/>
    <w:p w14:paraId="08F58404"/>
    <w:p w14:paraId="6B0739B2">
      <w:r>
        <w:t xml:space="preserve">Reviewed by: </w:t>
      </w:r>
    </w:p>
    <w:p w14:paraId="0F3D567B"/>
    <w:p w14:paraId="3F2B670E"/>
    <w:p w14:paraId="7F1D4AAA">
      <w:r>
        <w:t>(HOU/SV signature)</w:t>
      </w:r>
    </w:p>
    <w:p w14:paraId="21C66002">
      <w:r>
        <w:t>---------------------------------------</w:t>
      </w:r>
    </w:p>
    <w:p w14:paraId="525DF721">
      <w:r>
        <w:t>Name</w:t>
      </w:r>
    </w:p>
    <w:p w14:paraId="79DE94FC">
      <w:r>
        <w:t xml:space="preserve">Designation </w:t>
      </w:r>
    </w:p>
    <w:p w14:paraId="6B068C3E">
      <w:r>
        <w:t>Unit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272" w:footer="62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71C59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EA8D1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51DD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0F8CF9">
    <w:pPr>
      <w:pStyle w:val="5"/>
    </w:pPr>
  </w:p>
  <w:p w14:paraId="13A03342">
    <w:pPr>
      <w:pStyle w:val="5"/>
    </w:pPr>
    <w:r>
      <w:rPr>
        <w:lang w:val="en-AU" w:eastAsia="en-AU"/>
      </w:rPr>
      <w:drawing>
        <wp:inline distT="0" distB="0" distL="0" distR="0">
          <wp:extent cx="2097405" cy="5060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740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1E4B8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160540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A2"/>
    <w:rsid w:val="00006124"/>
    <w:rsid w:val="000160B8"/>
    <w:rsid w:val="00053C6F"/>
    <w:rsid w:val="000753B5"/>
    <w:rsid w:val="00080E97"/>
    <w:rsid w:val="00086824"/>
    <w:rsid w:val="000A7EAB"/>
    <w:rsid w:val="000D5679"/>
    <w:rsid w:val="000E1E66"/>
    <w:rsid w:val="000E371D"/>
    <w:rsid w:val="000F0F6B"/>
    <w:rsid w:val="00114795"/>
    <w:rsid w:val="001219B1"/>
    <w:rsid w:val="0012499A"/>
    <w:rsid w:val="00132DF8"/>
    <w:rsid w:val="0013474E"/>
    <w:rsid w:val="00146E4D"/>
    <w:rsid w:val="001579E0"/>
    <w:rsid w:val="00187DDC"/>
    <w:rsid w:val="001B58EA"/>
    <w:rsid w:val="001E59C8"/>
    <w:rsid w:val="001F3E6C"/>
    <w:rsid w:val="00211193"/>
    <w:rsid w:val="00214889"/>
    <w:rsid w:val="00251F3B"/>
    <w:rsid w:val="00275553"/>
    <w:rsid w:val="002C768C"/>
    <w:rsid w:val="002D4316"/>
    <w:rsid w:val="002F522A"/>
    <w:rsid w:val="00321A65"/>
    <w:rsid w:val="0033699A"/>
    <w:rsid w:val="00391787"/>
    <w:rsid w:val="003A46D6"/>
    <w:rsid w:val="003B34CF"/>
    <w:rsid w:val="003D7A9A"/>
    <w:rsid w:val="00401835"/>
    <w:rsid w:val="00412A85"/>
    <w:rsid w:val="00450BB2"/>
    <w:rsid w:val="00456B42"/>
    <w:rsid w:val="004A3443"/>
    <w:rsid w:val="004A4483"/>
    <w:rsid w:val="004A662B"/>
    <w:rsid w:val="004B1011"/>
    <w:rsid w:val="00510C11"/>
    <w:rsid w:val="0053118F"/>
    <w:rsid w:val="0055361D"/>
    <w:rsid w:val="0055433B"/>
    <w:rsid w:val="00570775"/>
    <w:rsid w:val="0057665F"/>
    <w:rsid w:val="0059217C"/>
    <w:rsid w:val="005A3150"/>
    <w:rsid w:val="005A4272"/>
    <w:rsid w:val="005A59DB"/>
    <w:rsid w:val="005B5D7B"/>
    <w:rsid w:val="005E3CA1"/>
    <w:rsid w:val="005F587F"/>
    <w:rsid w:val="0061298B"/>
    <w:rsid w:val="00646CA2"/>
    <w:rsid w:val="00651FB3"/>
    <w:rsid w:val="00657236"/>
    <w:rsid w:val="006676A4"/>
    <w:rsid w:val="006C205F"/>
    <w:rsid w:val="006D6A58"/>
    <w:rsid w:val="006F339F"/>
    <w:rsid w:val="00716D54"/>
    <w:rsid w:val="0078125B"/>
    <w:rsid w:val="007A564E"/>
    <w:rsid w:val="007B6B7A"/>
    <w:rsid w:val="007C2AE3"/>
    <w:rsid w:val="007D2195"/>
    <w:rsid w:val="007F1C33"/>
    <w:rsid w:val="0080485E"/>
    <w:rsid w:val="008144B1"/>
    <w:rsid w:val="00876DE3"/>
    <w:rsid w:val="008A5CD7"/>
    <w:rsid w:val="008B7D1A"/>
    <w:rsid w:val="008E6BFA"/>
    <w:rsid w:val="00905AD0"/>
    <w:rsid w:val="00916449"/>
    <w:rsid w:val="009535AA"/>
    <w:rsid w:val="00955805"/>
    <w:rsid w:val="00991CCB"/>
    <w:rsid w:val="009D77B4"/>
    <w:rsid w:val="009E0E05"/>
    <w:rsid w:val="009F4137"/>
    <w:rsid w:val="009F6FCE"/>
    <w:rsid w:val="00A0642A"/>
    <w:rsid w:val="00A76D91"/>
    <w:rsid w:val="00A93990"/>
    <w:rsid w:val="00AB3469"/>
    <w:rsid w:val="00AC1E92"/>
    <w:rsid w:val="00B35369"/>
    <w:rsid w:val="00B367A8"/>
    <w:rsid w:val="00B84490"/>
    <w:rsid w:val="00BA5184"/>
    <w:rsid w:val="00BA7060"/>
    <w:rsid w:val="00BB3077"/>
    <w:rsid w:val="00C20337"/>
    <w:rsid w:val="00C40EE2"/>
    <w:rsid w:val="00C518CB"/>
    <w:rsid w:val="00C61E7E"/>
    <w:rsid w:val="00CD64CF"/>
    <w:rsid w:val="00D13152"/>
    <w:rsid w:val="00D2058E"/>
    <w:rsid w:val="00D34347"/>
    <w:rsid w:val="00D45044"/>
    <w:rsid w:val="00D565CE"/>
    <w:rsid w:val="00DB481E"/>
    <w:rsid w:val="00DB5939"/>
    <w:rsid w:val="00E33A5E"/>
    <w:rsid w:val="00E4084C"/>
    <w:rsid w:val="00E5671A"/>
    <w:rsid w:val="00E66D29"/>
    <w:rsid w:val="00E805E9"/>
    <w:rsid w:val="00E85564"/>
    <w:rsid w:val="00E9561A"/>
    <w:rsid w:val="00E962C2"/>
    <w:rsid w:val="00EA6619"/>
    <w:rsid w:val="00ED425A"/>
    <w:rsid w:val="00EF6FDE"/>
    <w:rsid w:val="00F011C6"/>
    <w:rsid w:val="00F2167E"/>
    <w:rsid w:val="00F2545C"/>
    <w:rsid w:val="00F268FA"/>
    <w:rsid w:val="00F55383"/>
    <w:rsid w:val="00F556C8"/>
    <w:rsid w:val="00F64D6C"/>
    <w:rsid w:val="00FA3C35"/>
    <w:rsid w:val="00FC2931"/>
    <w:rsid w:val="00FE5228"/>
    <w:rsid w:val="00FF31C4"/>
    <w:rsid w:val="01AE1E43"/>
    <w:rsid w:val="326A4287"/>
    <w:rsid w:val="37C25CC8"/>
    <w:rsid w:val="536F7F46"/>
    <w:rsid w:val="5D62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Calibri" w:cs="Arial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  <w:rPr>
      <w:rFonts w:ascii="Arial" w:hAnsi="Arial"/>
    </w:rPr>
  </w:style>
  <w:style w:type="character" w:customStyle="1" w:styleId="9">
    <w:name w:val="Footer Char"/>
    <w:basedOn w:val="2"/>
    <w:link w:val="4"/>
    <w:uiPriority w:val="99"/>
    <w:rPr>
      <w:rFonts w:ascii="Arial" w:hAnsi="Arial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Alamat pejabat pengguna</Company>
  <Pages>3</Pages>
  <Words>360</Words>
  <Characters>2053</Characters>
  <Lines>17</Lines>
  <Paragraphs>4</Paragraphs>
  <TotalTime>36</TotalTime>
  <ScaleCrop>false</ScaleCrop>
  <LinksUpToDate>false</LinksUpToDate>
  <CharactersWithSpaces>2409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2025-07-01T23:59:00Z</dcterms:created>
  <dc:creator>Azlina Binti Abdul Dal</dc:creator>
  <cp:lastModifiedBy>Hamza Khaled Ahmed</cp:lastModifiedBy>
  <cp:lastPrinted>2025-02-02T07:55:00Z</cp:lastPrinted>
  <dcterms:modified xsi:type="dcterms:W3CDTF">2025-09-02T09:58:07Z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C9A4D3DA2FA64BDF9AB0058D66DDE11D_13</vt:lpwstr>
  </property>
</Properties>
</file>