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  <w:jc w:val="center"/>
      </w:pPr>
      <w:r>
        <w:rPr>
          <w:rFonts w:ascii="Calibri" w:cs="Calibri" w:eastAsia="Calibri" w:hAnsi="Calibri"/>
          <w:b/>
          <w:bCs/>
          <w:color w:val="2563EB"/>
          <w:sz w:val="72"/>
          <w:szCs w:val="72"/>
        </w:rPr>
        <w:t xml:space="preserve">STOCKEASY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334155"/>
          <w:sz w:val="32"/>
          <w:szCs w:val="32"/>
        </w:rPr>
        <w:t xml:space="preserve">Application web de gestion de stock</w:t>
      </w:r>
    </w:p>
    <w:p>
      <w:pPr>
        <w:spacing w:after="7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Client : Dupont &amp; Fils</w:t>
      </w:r>
    </w:p>
    <w:p>
      <w:pPr>
        <w:pBdr>
          <w:top w:val="single" w:color="2563EB" w:sz="8"/>
          <w:bottom w:val="single" w:color="2563EB" w:sz="8"/>
        </w:pBdr>
        <w:shd w:fill="EFF6FF" w:val="clear"/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1d4ed8"/>
          <w:sz w:val="32"/>
          <w:szCs w:val="32"/>
        </w:rPr>
        <w:t xml:space="preserve">DOSSIER BLOC 2 — Concevoir et developper des applications logicielles</w:t>
      </w:r>
    </w:p>
    <w:p>
      <w:pPr>
        <w:spacing w:after="1000" w:before="0"/>
      </w:pPr>
      <w:r>
        <w:t xml:space="preserve"/>
      </w:r>
    </w:p>
    <w:tbl>
      <w:tblPr>
        <w:tblW w:type="dxa" w:w="840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5400"/>
      </w:tblGrid>
      <w:tr>
        <w:trPr>
          <w:tblHeader/>
        </w:trPr>
        <w:tc>
          <w:tcPr>
            <w:tcW w:type="dxa" w:w="3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Champ</w:t>
            </w:r>
          </w:p>
        </w:tc>
        <w:tc>
          <w:tcPr>
            <w:tcW w:type="dxa" w:w="5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</w:t>
            </w:r>
          </w:p>
        </w:tc>
      </w:tr>
      <w:tr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Certification</w:t>
            </w:r>
          </w:p>
        </w:tc>
        <w:tc>
          <w:tcPr>
            <w:tcW w:type="dxa" w:w="5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Expert en Developpement Logiciel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Referentiel</w:t>
            </w:r>
          </w:p>
        </w:tc>
        <w:tc>
          <w:tcPr>
            <w:tcW w:type="dxa" w:w="5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RNCP 39583</w:t>
            </w:r>
          </w:p>
        </w:tc>
      </w:tr>
      <w:tr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Bloc</w:t>
            </w:r>
          </w:p>
        </w:tc>
        <w:tc>
          <w:tcPr>
            <w:tcW w:type="dxa" w:w="5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Bloc 2 — Conception et developpement logiciel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Version logiciel</w:t>
            </w:r>
          </w:p>
        </w:tc>
        <w:tc>
          <w:tcPr>
            <w:tcW w:type="dxa" w:w="5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v1.0.0 — Juin 2024</w:t>
            </w:r>
          </w:p>
        </w:tc>
      </w:tr>
      <w:tr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Depot Git</w:t>
            </w:r>
          </w:p>
        </w:tc>
        <w:tc>
          <w:tcPr>
            <w:tcW w:type="dxa" w:w="5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github.com/h1lc/Stock_Easy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Date du dossier</w:t>
            </w:r>
          </w:p>
        </w:tc>
        <w:tc>
          <w:tcPr>
            <w:tcW w:type="dxa" w:w="5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Juillet 2024</w:t>
            </w:r>
          </w:p>
        </w:tc>
      </w:tr>
    </w:tbl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Sommaire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1. Protocole de deploiement continu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2. Criteres de qualite et de performance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3. Protocole d'integration continue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4. Architecture logicielle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5. Presentation du prototype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6. Frameworks et paradigmes de developpement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7. Tests unitaires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8. Mesures de securite (OWASP Top 10)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9. Accessibilite — Referentiel RGAA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10. Historique des versions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11. Cahier de recettes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12. Plan de correction des bogues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13. Manuel de deploiement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14. Manuel d'utilisation</w:t>
      </w:r>
    </w:p>
    <w:p>
      <w:pPr>
        <w:spacing w:after="60" w:before="60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15. Manuel de mise a jour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1. Protocole de deploiement continu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1.1 Environnement de developpement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4800"/>
        <w:gridCol w:w="1440"/>
      </w:tblGrid>
      <w:tr>
        <w:trPr>
          <w:tblHeader/>
        </w:trPr>
        <w:tc>
          <w:tcPr>
            <w:tcW w:type="dxa" w:w="2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4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4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VS Code</w:t>
            </w:r>
          </w:p>
        </w:tc>
        <w:tc>
          <w:tcPr>
            <w:tcW w:type="dxa" w:w="4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Editeur principal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1.90+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Node.js</w:t>
            </w:r>
          </w:p>
        </w:tc>
        <w:tc>
          <w:tcPr>
            <w:tcW w:type="dxa" w:w="4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Runtime JS</w:t>
            </w:r>
          </w:p>
        </w:tc>
        <w:tc>
          <w:tcPr>
            <w:tcW w:type="dxa" w:w="1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 LTS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npm</w:t>
            </w:r>
          </w:p>
        </w:tc>
        <w:tc>
          <w:tcPr>
            <w:tcW w:type="dxa" w:w="4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Gestionnaire de paquets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10.x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Git</w:t>
            </w:r>
          </w:p>
        </w:tc>
        <w:tc>
          <w:tcPr>
            <w:tcW w:type="dxa" w:w="4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Gestion des versions</w:t>
            </w:r>
          </w:p>
        </w:tc>
        <w:tc>
          <w:tcPr>
            <w:tcW w:type="dxa" w:w="1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2.x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Docker Desktop</w:t>
            </w:r>
          </w:p>
        </w:tc>
        <w:tc>
          <w:tcPr>
            <w:tcW w:type="dxa" w:w="4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Conteneurisation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24.x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PostgreSQL</w:t>
            </w:r>
          </w:p>
        </w:tc>
        <w:tc>
          <w:tcPr>
            <w:tcW w:type="dxa" w:w="4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Base de donnees</w:t>
            </w:r>
          </w:p>
        </w:tc>
        <w:tc>
          <w:tcPr>
            <w:tcW w:type="dxa" w:w="1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16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1.2 Composants applicatifs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4400"/>
        <w:gridCol w:w="1440"/>
      </w:tblGrid>
      <w:tr>
        <w:trPr>
          <w:tblHeader/>
        </w:trPr>
        <w:tc>
          <w:tcPr>
            <w:tcW w:type="dxa" w:w="2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Composant</w:t>
            </w:r>
          </w:p>
        </w:tc>
        <w:tc>
          <w:tcPr>
            <w:tcW w:type="dxa" w:w="4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Technologie</w:t>
            </w:r>
          </w:p>
        </w:tc>
        <w:tc>
          <w:tcPr>
            <w:tcW w:type="dxa" w:w="14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</w:tr>
      <w:tr>
        <w:tc>
          <w:tcPr>
            <w:tcW w:type="dxa" w:w="2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API REST</w:t>
            </w:r>
          </w:p>
        </w:tc>
        <w:tc>
          <w:tcPr>
            <w:tcW w:type="dxa" w:w="4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Node.js + Express 4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3000</w:t>
            </w:r>
          </w:p>
        </w:tc>
      </w:tr>
      <w:tr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Frontend SPA</w:t>
            </w:r>
          </w:p>
        </w:tc>
        <w:tc>
          <w:tcPr>
            <w:tcW w:type="dxa" w:w="4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React 18 + Vite</w:t>
            </w:r>
          </w:p>
        </w:tc>
        <w:tc>
          <w:tcPr>
            <w:tcW w:type="dxa" w:w="1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5173 dev / 80 prod</w:t>
            </w:r>
          </w:p>
        </w:tc>
      </w:tr>
      <w:tr>
        <w:tc>
          <w:tcPr>
            <w:tcW w:type="dxa" w:w="2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Base de donnees</w:t>
            </w:r>
          </w:p>
        </w:tc>
        <w:tc>
          <w:tcPr>
            <w:tcW w:type="dxa" w:w="4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PostgreSQL 16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Reverse proxy</w:t>
            </w:r>
          </w:p>
        </w:tc>
        <w:tc>
          <w:tcPr>
            <w:tcW w:type="dxa" w:w="4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Nginx</w:t>
            </w:r>
          </w:p>
        </w:tc>
        <w:tc>
          <w:tcPr>
            <w:tcW w:type="dxa" w:w="1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80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1.3 Pipeline de deploiement</w:t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Chaque push sur main ou develop declenche automatiquement le pipeline GitHub Actions :</w:t>
      </w:r>
    </w:p>
    <w:p>
      <w:pPr>
        <w:spacing w:after="60" w:before="0"/>
      </w:pPr>
      <w:r>
        <w:t xml:space="preserve"/>
      </w:r>
    </w:p>
    <w:p>
      <w:pPr>
        <w:pBdr>
          <w:top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Push (develop / main)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   |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   v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1. Tests backend  (Jest + Supertest)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2. Tests frontend (Vitest)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3. Build images Docker (main uniquement)</w:t>
      </w:r>
    </w:p>
    <w:p>
      <w:pPr>
        <w:pBdr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4. Deploiement SSH + docker compose up (main uniquement)</w:t>
      </w:r>
    </w:p>
    <w:p>
      <w:pPr>
        <w:spacing w:after="80" w:before="0"/>
      </w:pPr>
      <w:r>
        <w:t xml:space="preserve"/>
      </w:r>
    </w:p>
    <w:p>
      <w:pPr>
        <w:pBdr>
          <w:left w:val="single" w:color="2563EB" w:sz="16" w:space="6"/>
        </w:pBdr>
        <w:shd w:fill="EFF6FF" w:val="clear"/>
        <w:spacing w:after="80" w:before="8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Le deploiement en production est bloque automatiquement si un test echoue. Aucune regression ne peut atteindre l'environnement de production.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2. Criteres de qualite et de performance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2.1 Seuils de qualite du code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800"/>
        <w:gridCol w:w="3240"/>
      </w:tblGrid>
      <w:tr>
        <w:trPr>
          <w:tblHeader/>
        </w:trPr>
        <w:tc>
          <w:tcPr>
            <w:tcW w:type="dxa" w:w="3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Critere</w:t>
            </w:r>
          </w:p>
        </w:tc>
        <w:tc>
          <w:tcPr>
            <w:tcW w:type="dxa" w:w="1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Seuil</w:t>
            </w:r>
          </w:p>
        </w:tc>
        <w:tc>
          <w:tcPr>
            <w:tcW w:type="dxa" w:w="32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</w:tr>
      <w:tr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Couverture — branches</w:t>
            </w:r>
          </w:p>
        </w:tc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&gt;= 60 %</w:t>
            </w:r>
          </w:p>
        </w:tc>
        <w:tc>
          <w:tcPr>
            <w:tcW w:type="dxa" w:w="3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Jest</w:t>
            </w:r>
          </w:p>
        </w:tc>
      </w:tr>
      <w:tr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Couverture — fonctions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&gt;= 60 %</w:t>
            </w:r>
          </w:p>
        </w:tc>
        <w:tc>
          <w:tcPr>
            <w:tcW w:type="dxa" w:w="32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Jest</w:t>
            </w:r>
          </w:p>
        </w:tc>
      </w:tr>
      <w:tr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Couverture — lignes</w:t>
            </w:r>
          </w:p>
        </w:tc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&gt;= 60 %</w:t>
            </w:r>
          </w:p>
        </w:tc>
        <w:tc>
          <w:tcPr>
            <w:tcW w:type="dxa" w:w="3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Jest</w:t>
            </w:r>
          </w:p>
        </w:tc>
      </w:tr>
      <w:tr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Zero erreur lint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0 erreur</w:t>
            </w:r>
          </w:p>
        </w:tc>
        <w:tc>
          <w:tcPr>
            <w:tcW w:type="dxa" w:w="32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ESLint</w:t>
            </w:r>
          </w:p>
        </w:tc>
      </w:tr>
      <w:tr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Validation des entrees</w:t>
            </w:r>
          </w:p>
        </w:tc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100 % des endpoints</w:t>
            </w:r>
          </w:p>
        </w:tc>
        <w:tc>
          <w:tcPr>
            <w:tcW w:type="dxa" w:w="3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express-validator</w:t>
            </w:r>
          </w:p>
        </w:tc>
      </w:tr>
      <w:tr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Sanitisation XSS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100 % des champs texte</w:t>
            </w:r>
          </w:p>
        </w:tc>
        <w:tc>
          <w:tcPr>
            <w:tcW w:type="dxa" w:w="32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xss lib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2.2 Resultats obtenus — v1.0.0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2200"/>
        <w:gridCol w:w="2840"/>
      </w:tblGrid>
      <w:tr>
        <w:trPr>
          <w:tblHeader/>
        </w:trPr>
        <w:tc>
          <w:tcPr>
            <w:tcW w:type="dxa" w:w="3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Metrique</w:t>
            </w:r>
          </w:p>
        </w:tc>
        <w:tc>
          <w:tcPr>
            <w:tcW w:type="dxa" w:w="22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Seuil requis</w:t>
            </w:r>
          </w:p>
        </w:tc>
        <w:tc>
          <w:tcPr>
            <w:tcW w:type="dxa" w:w="28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Resultat obtenu</w:t>
            </w:r>
          </w:p>
        </w:tc>
      </w:tr>
      <w:tr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Branches</w:t>
            </w:r>
          </w:p>
        </w:tc>
        <w:tc>
          <w:tcPr>
            <w:tcW w:type="dxa" w:w="2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60 %</w:t>
            </w:r>
          </w:p>
        </w:tc>
        <w:tc>
          <w:tcPr>
            <w:tcW w:type="dxa" w:w="2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67 % OK</w:t>
            </w:r>
          </w:p>
        </w:tc>
      </w:tr>
      <w:tr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Fonctions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60 %</w:t>
            </w:r>
          </w:p>
        </w:tc>
        <w:tc>
          <w:tcPr>
            <w:tcW w:type="dxa" w:w="2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80 % OK</w:t>
            </w:r>
          </w:p>
        </w:tc>
      </w:tr>
      <w:tr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Lignes</w:t>
            </w:r>
          </w:p>
        </w:tc>
        <w:tc>
          <w:tcPr>
            <w:tcW w:type="dxa" w:w="2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60 %</w:t>
            </w:r>
          </w:p>
        </w:tc>
        <w:tc>
          <w:tcPr>
            <w:tcW w:type="dxa" w:w="2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84 % OK</w:t>
            </w:r>
          </w:p>
        </w:tc>
      </w:tr>
      <w:tr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Nombre de tests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—</w:t>
            </w:r>
          </w:p>
        </w:tc>
        <w:tc>
          <w:tcPr>
            <w:tcW w:type="dxa" w:w="2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63 tests, 7 suites</w:t>
            </w:r>
          </w:p>
        </w:tc>
      </w:tr>
      <w:tr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Temps d'execution</w:t>
            </w:r>
          </w:p>
        </w:tc>
        <w:tc>
          <w:tcPr>
            <w:tcW w:type="dxa" w:w="2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&lt; 5 s</w:t>
            </w:r>
          </w:p>
        </w:tc>
        <w:tc>
          <w:tcPr>
            <w:tcW w:type="dxa" w:w="2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1,2 s OK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563EB" w:sz="16" w:space="6"/>
        </w:pBdr>
        <w:shd w:fill="EFF6FF" w:val="clear"/>
        <w:spacing w:after="80" w:before="8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Les seuils de couverture sont enforces dans server/package.json (jest.coverageThreshold). Le CI echoue automatiquement si un seuil n'est pas atteint.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3. Protocole d'integration continue</w:t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L'integration continue est implementee via GitHub Actions. Configuration : .github/workflows/ci.yml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3.1 Declencheurs</w:t>
      </w:r>
    </w:p>
    <w:p>
      <w:pPr>
        <w:pBdr>
          <w:top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on: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push: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branches: [main, develop]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pull_request:</w:t>
      </w:r>
    </w:p>
    <w:p>
      <w:pPr>
        <w:pBdr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branches: [main]</w:t>
      </w:r>
    </w:p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3.2 Jobs CI</w:t>
      </w:r>
    </w:p>
    <w:tbl>
      <w:tblPr>
        <w:tblW w:type="dxa" w:w="9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2000"/>
        <w:gridCol w:w="3800"/>
        <w:gridCol w:w="2040"/>
      </w:tblGrid>
      <w:tr>
        <w:trPr>
          <w:tblHeader/>
        </w:trPr>
        <w:tc>
          <w:tcPr>
            <w:tcW w:type="dxa" w:w="1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Job</w:t>
            </w:r>
          </w:p>
        </w:tc>
        <w:tc>
          <w:tcPr>
            <w:tcW w:type="dxa" w:w="2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Environnement</w:t>
            </w:r>
          </w:p>
        </w:tc>
        <w:tc>
          <w:tcPr>
            <w:tcW w:type="dxa" w:w="3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Commandes</w:t>
            </w:r>
          </w:p>
        </w:tc>
        <w:tc>
          <w:tcPr>
            <w:tcW w:type="dxa" w:w="20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 de</w:t>
            </w:r>
          </w:p>
        </w:tc>
      </w:tr>
      <w:tr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test-server</w:t>
            </w:r>
          </w:p>
        </w:tc>
        <w:tc>
          <w:tcPr>
            <w:tcW w:type="dxa" w:w="2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ubuntu / Node 20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npm install → prisma generate → jest --coverage</w:t>
            </w:r>
          </w:p>
        </w:tc>
        <w:tc>
          <w:tcPr>
            <w:tcW w:type="dxa" w:w="20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test-client</w:t>
            </w:r>
          </w:p>
        </w:tc>
        <w:tc>
          <w:tcPr>
            <w:tcW w:type="dxa" w:w="2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ubuntu / Node 20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npm install → vitest run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build-docker</w:t>
            </w:r>
          </w:p>
        </w:tc>
        <w:tc>
          <w:tcPr>
            <w:tcW w:type="dxa" w:w="2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ubuntu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docker build server + client</w:t>
            </w:r>
          </w:p>
        </w:tc>
        <w:tc>
          <w:tcPr>
            <w:tcW w:type="dxa" w:w="20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test-server + test-client</w:t>
            </w:r>
          </w:p>
        </w:tc>
      </w:tr>
      <w:tr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deploy</w:t>
            </w:r>
          </w:p>
        </w:tc>
        <w:tc>
          <w:tcPr>
            <w:tcW w:type="dxa" w:w="2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ubuntu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SSH → git pull → docker compose up -d</w:t>
            </w:r>
          </w:p>
        </w:tc>
        <w:tc>
          <w:tcPr>
            <w:tcW w:type="dxa" w:w="2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build-docker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3.3 Regles de protection — branche main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Merge direct sur main interdit — tout changement passe par Pull Request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Jobs test-server et test-client obligatoires avant merge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Chaque commit identifie par son SHA Git (tracabilite complete)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Rapport de couverture uploade comme artefact apres chaque CI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4. Architecture logicielle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4.1 Vue d'ensemble — Architecture 3 tiers</w:t>
      </w:r>
    </w:p>
    <w:p>
      <w:pPr>
        <w:pBdr>
          <w:top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+---------------------------------------------+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|          COUCHE PRESENTATION                |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|  React 18 + Vite + Tailwind + Recharts      |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|  AuthContext | React Query | Axios           |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+------------------+---------------------------+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               |  HTTPS / REST (JSON)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+------------------v---------------------------+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|            COUCHE METIER                    |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|  Node.js + Express 4 (API REST)             |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|  Helmet | CORS | Rate-limit | JWT | RBAC    |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+------------------+---------------------------+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               |  SQL parametres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+------------------v---------------------------+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|          COUCHE PERSISTANCE                 |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|  PostgreSQL 16 + Prisma ORM                 |</w:t>
      </w:r>
    </w:p>
    <w:p>
      <w:pPr>
        <w:pBdr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+---------------------------------------------+</w:t>
      </w:r>
    </w:p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4.2 Structure des repertoires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400"/>
        <w:gridCol w:w="3640"/>
      </w:tblGrid>
      <w:tr>
        <w:trPr>
          <w:tblHeader/>
        </w:trPr>
        <w:tc>
          <w:tcPr>
            <w:tcW w:type="dxa" w:w="2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Repertoire</w:t>
            </w:r>
          </w:p>
        </w:tc>
        <w:tc>
          <w:tcPr>
            <w:tcW w:type="dxa" w:w="2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Fichiers cles</w:t>
            </w:r>
          </w:p>
        </w:tc>
        <w:tc>
          <w:tcPr>
            <w:tcW w:type="dxa" w:w="36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Responsabilite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client/src/api/</w:t>
            </w:r>
          </w:p>
        </w:tc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axios.js</w:t>
            </w:r>
          </w:p>
        </w:tc>
        <w:tc>
          <w:tcPr>
            <w:tcW w:type="dxa" w:w="3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Intercepteurs JWT, gestion 401, baseURL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client/src/context/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AuthContext.jsx</w:t>
            </w:r>
          </w:p>
        </w:tc>
        <w:tc>
          <w:tcPr>
            <w:tcW w:type="dxa" w:w="3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Etat auth global, permissions RBAC UI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client/src/pages/</w:t>
            </w:r>
          </w:p>
        </w:tc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 pages</w:t>
            </w:r>
          </w:p>
        </w:tc>
        <w:tc>
          <w:tcPr>
            <w:tcW w:type="dxa" w:w="3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Dashboard, Produits, Stock, Alertes, Commandes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client/src/components/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Layout, ProtectedRoute</w:t>
            </w:r>
          </w:p>
        </w:tc>
        <w:tc>
          <w:tcPr>
            <w:tcW w:type="dxa" w:w="3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Navigation, garde de route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server/src/middleware/</w:t>
            </w:r>
          </w:p>
        </w:tc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auth.js, rbac.js</w:t>
            </w:r>
          </w:p>
        </w:tc>
        <w:tc>
          <w:tcPr>
            <w:tcW w:type="dxa" w:w="3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Verification JWT + matrice RBAC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server/src/routes/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 fichiers</w:t>
            </w:r>
          </w:p>
        </w:tc>
        <w:tc>
          <w:tcPr>
            <w:tcW w:type="dxa" w:w="3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Endpoints REST par domaine metier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server/src/prisma/</w:t>
            </w:r>
          </w:p>
        </w:tc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schema.prisma, seed.js</w:t>
            </w:r>
          </w:p>
        </w:tc>
        <w:tc>
          <w:tcPr>
            <w:tcW w:type="dxa" w:w="3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Modele de donnees, donnees de demo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4.3 Modele de donnees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600"/>
        <w:gridCol w:w="3040"/>
      </w:tblGrid>
      <w:tr>
        <w:trPr>
          <w:tblHeader/>
        </w:trPr>
        <w:tc>
          <w:tcPr>
            <w:tcW w:type="dxa" w:w="2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Entite</w:t>
            </w:r>
          </w:p>
        </w:tc>
        <w:tc>
          <w:tcPr>
            <w:tcW w:type="dxa" w:w="3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Attributs cles</w:t>
            </w:r>
          </w:p>
        </w:tc>
        <w:tc>
          <w:tcPr>
            <w:tcW w:type="dxa" w:w="30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Relations</w:t>
            </w:r>
          </w:p>
        </w:tc>
      </w:tr>
      <w:tr>
        <w:tc>
          <w:tcPr>
            <w:tcW w:type="dxa" w:w="2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User</w:t>
            </w:r>
          </w:p>
        </w:tc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email, role (GERANT/MAGASINIER/COMMERCIAL), password</w:t>
            </w:r>
          </w:p>
        </w:tc>
        <w:tc>
          <w:tcPr>
            <w:tcW w:type="dxa" w:w="30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1→N StockMovement, PurchaseOrder</w:t>
            </w:r>
          </w:p>
        </w:tc>
      </w:tr>
      <w:tr>
        <w:tc>
          <w:tcPr>
            <w:tcW w:type="dxa" w:w="2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Product</w:t>
            </w:r>
          </w:p>
        </w:tc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reference (unique), name, price, quantity, minThreshold</w:t>
            </w:r>
          </w:p>
        </w:tc>
        <w:tc>
          <w:tcPr>
            <w:tcW w:type="dxa" w:w="3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N→1 Category, Supplier</w:t>
            </w:r>
          </w:p>
        </w:tc>
      </w:tr>
      <w:tr>
        <w:tc>
          <w:tcPr>
            <w:tcW w:type="dxa" w:w="2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StockMovement</w:t>
            </w:r>
          </w:p>
        </w:tc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type (ENTREE/SORTIE), quantity, reason, createdAt</w:t>
            </w:r>
          </w:p>
        </w:tc>
        <w:tc>
          <w:tcPr>
            <w:tcW w:type="dxa" w:w="30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N→1 Product, User</w:t>
            </w:r>
          </w:p>
        </w:tc>
      </w:tr>
      <w:tr>
        <w:tc>
          <w:tcPr>
            <w:tcW w:type="dxa" w:w="2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PurchaseOrder</w:t>
            </w:r>
          </w:p>
        </w:tc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reference, status (BROUILLON/ENVOYE/RECU), totalPrice</w:t>
            </w:r>
          </w:p>
        </w:tc>
        <w:tc>
          <w:tcPr>
            <w:tcW w:type="dxa" w:w="3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N→1 Supplier, 1→N OrderLine</w:t>
            </w:r>
          </w:p>
        </w:tc>
      </w:tr>
      <w:tr>
        <w:tc>
          <w:tcPr>
            <w:tcW w:type="dxa" w:w="2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OrderLine</w:t>
            </w:r>
          </w:p>
        </w:tc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quantity, unitPrice</w:t>
            </w:r>
          </w:p>
        </w:tc>
        <w:tc>
          <w:tcPr>
            <w:tcW w:type="dxa" w:w="30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N→1 Product, PurchaseOrder</w:t>
            </w:r>
          </w:p>
        </w:tc>
      </w:tr>
      <w:tr>
        <w:tc>
          <w:tcPr>
            <w:tcW w:type="dxa" w:w="2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Category / Supplier</w:t>
            </w:r>
          </w:p>
        </w:tc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name, email (Supplier)</w:t>
            </w:r>
          </w:p>
        </w:tc>
        <w:tc>
          <w:tcPr>
            <w:tcW w:type="dxa" w:w="3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1→N Product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563EB" w:sz="16" w:space="6"/>
        </w:pBdr>
        <w:shd w:fill="EFF6FF" w:val="clear"/>
        <w:spacing w:after="80" w:before="8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Les mouvements de stock sont immuables : aucune modification ni suppression. Historique complet conserve pour tracabilite.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5. Presentation du prototype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5.1 Contexte</w:t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StockEasy a ete developpe pour Dupont &amp; Fils, PME de 15 salaries gerant son stock sous Excel. Objectif : application web multi-roles accessible depuis tout navigateur sans installation.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5.2 User Stories par role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5400"/>
        <w:gridCol w:w="1640"/>
      </w:tblGrid>
      <w:tr>
        <w:trPr>
          <w:tblHeader/>
        </w:trPr>
        <w:tc>
          <w:tcPr>
            <w:tcW w:type="dxa" w:w="1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5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16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Priorite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</w:t>
            </w:r>
          </w:p>
        </w:tc>
        <w:tc>
          <w:tcPr>
            <w:tcW w:type="dxa" w:w="5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En tant que gerant, je veux voir la valeur totale du stock en temps reel</w:t>
            </w:r>
          </w:p>
        </w:tc>
        <w:tc>
          <w:tcPr>
            <w:tcW w:type="dxa" w:w="1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</w:t>
            </w:r>
          </w:p>
        </w:tc>
        <w:tc>
          <w:tcPr>
            <w:tcW w:type="dxa" w:w="5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En tant que gerant, je veux etre alerte quand un produit passe sous son seuil minimum</w:t>
            </w:r>
          </w:p>
        </w:tc>
        <w:tc>
          <w:tcPr>
            <w:tcW w:type="dxa" w:w="1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</w:t>
            </w:r>
          </w:p>
        </w:tc>
        <w:tc>
          <w:tcPr>
            <w:tcW w:type="dxa" w:w="5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En tant que gerant, je veux generer automatiquement des bons de commande fournisseurs</w:t>
            </w:r>
          </w:p>
        </w:tc>
        <w:tc>
          <w:tcPr>
            <w:tcW w:type="dxa" w:w="1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</w:t>
            </w:r>
          </w:p>
        </w:tc>
        <w:tc>
          <w:tcPr>
            <w:tcW w:type="dxa" w:w="5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En tant que gerant, je veux visualiser les entrees/sorties sur 7 jours</w:t>
            </w:r>
          </w:p>
        </w:tc>
        <w:tc>
          <w:tcPr>
            <w:tcW w:type="dxa" w:w="1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Moyenne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Magasinier</w:t>
            </w:r>
          </w:p>
        </w:tc>
        <w:tc>
          <w:tcPr>
            <w:tcW w:type="dxa" w:w="5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En tant que magasinier, je veux saisir une entree/sortie de stock en moins de 30 secondes</w:t>
            </w:r>
          </w:p>
        </w:tc>
        <w:tc>
          <w:tcPr>
            <w:tcW w:type="dxa" w:w="1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Magasinier</w:t>
            </w:r>
          </w:p>
        </w:tc>
        <w:tc>
          <w:tcPr>
            <w:tcW w:type="dxa" w:w="5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En tant que magasinier, je veux etre bloque si la sortie depasse le stock disponible</w:t>
            </w:r>
          </w:p>
        </w:tc>
        <w:tc>
          <w:tcPr>
            <w:tcW w:type="dxa" w:w="1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Commercial</w:t>
            </w:r>
          </w:p>
        </w:tc>
        <w:tc>
          <w:tcPr>
            <w:tcW w:type="dxa" w:w="5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En tant que commercial, je veux consulter la disponibilite d'un produit</w:t>
            </w:r>
          </w:p>
        </w:tc>
        <w:tc>
          <w:tcPr>
            <w:tcW w:type="dxa" w:w="1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Haute</w:t>
            </w:r>
          </w:p>
        </w:tc>
      </w:tr>
      <w:tr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Commercial</w:t>
            </w:r>
          </w:p>
        </w:tc>
        <w:tc>
          <w:tcPr>
            <w:tcW w:type="dxa" w:w="5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En tant que commercial, je veux voir les produits en rupture de stock</w:t>
            </w:r>
          </w:p>
        </w:tc>
        <w:tc>
          <w:tcPr>
            <w:tcW w:type="dxa" w:w="1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Moyenne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5.3 Fonctionnalites implementees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4200"/>
        <w:gridCol w:w="1840"/>
      </w:tblGrid>
      <w:tr>
        <w:trPr>
          <w:tblHeader/>
        </w:trPr>
        <w:tc>
          <w:tcPr>
            <w:tcW w:type="dxa" w:w="2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Fonctionnalite</w:t>
            </w:r>
          </w:p>
        </w:tc>
        <w:tc>
          <w:tcPr>
            <w:tcW w:type="dxa" w:w="42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Authentification JWT</w:t>
            </w:r>
          </w:p>
        </w:tc>
        <w:tc>
          <w:tcPr>
            <w:tcW w:type="dxa" w:w="4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Login securise, expiration 8h, RBAC 3 roles</w:t>
            </w:r>
          </w:p>
        </w:tc>
        <w:tc>
          <w:tcPr>
            <w:tcW w:type="dxa" w:w="1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Tous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Dashboard KPIs</w:t>
            </w:r>
          </w:p>
        </w:tc>
        <w:tc>
          <w:tcPr>
            <w:tcW w:type="dxa" w:w="4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Valeur stock, ruptures, alertes, graphique 7 jours (Recharts)</w:t>
            </w:r>
          </w:p>
        </w:tc>
        <w:tc>
          <w:tcPr>
            <w:tcW w:type="dxa" w:w="1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Gestion produits</w:t>
            </w:r>
          </w:p>
        </w:tc>
        <w:tc>
          <w:tcPr>
            <w:tcW w:type="dxa" w:w="4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CRUD complet, archivage soft-delete, filtres, recherche</w:t>
            </w:r>
          </w:p>
        </w:tc>
        <w:tc>
          <w:tcPr>
            <w:tcW w:type="dxa" w:w="1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 / Consultation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Mouvements de stock</w:t>
            </w:r>
          </w:p>
        </w:tc>
        <w:tc>
          <w:tcPr>
            <w:tcW w:type="dxa" w:w="4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Saisie entrees/sorties, controle stock suffisant, historique</w:t>
            </w:r>
          </w:p>
        </w:tc>
        <w:tc>
          <w:tcPr>
            <w:tcW w:type="dxa" w:w="1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Gerant, Magasinier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Alertes automatiques</w:t>
            </w:r>
          </w:p>
        </w:tc>
        <w:tc>
          <w:tcPr>
            <w:tcW w:type="dxa" w:w="4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Detection seuil minimum, severite ALERTE / RUPTURE</w:t>
            </w:r>
          </w:p>
        </w:tc>
        <w:tc>
          <w:tcPr>
            <w:tcW w:type="dxa" w:w="1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Tous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Bons de commande</w:t>
            </w:r>
          </w:p>
        </w:tc>
        <w:tc>
          <w:tcPr>
            <w:tcW w:type="dxa" w:w="4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Creation manuelle, generation auto par fournisseur, workflow</w:t>
            </w:r>
          </w:p>
        </w:tc>
        <w:tc>
          <w:tcPr>
            <w:tcW w:type="dxa" w:w="1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</w:t>
            </w:r>
          </w:p>
        </w:tc>
      </w:tr>
    </w:tbl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6. Frameworks et paradigmes de developpement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2400"/>
        <w:gridCol w:w="4640"/>
      </w:tblGrid>
      <w:tr>
        <w:trPr>
          <w:tblHeader/>
        </w:trPr>
        <w:tc>
          <w:tcPr>
            <w:tcW w:type="dxa" w:w="1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Couche</w:t>
            </w:r>
          </w:p>
        </w:tc>
        <w:tc>
          <w:tcPr>
            <w:tcW w:type="dxa" w:w="2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Framework / Lib</w:t>
            </w:r>
          </w:p>
        </w:tc>
        <w:tc>
          <w:tcPr>
            <w:tcW w:type="dxa" w:w="46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Justification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Frontend</w:t>
            </w:r>
          </w:p>
        </w:tc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React 18</w:t>
            </w:r>
          </w:p>
        </w:tc>
        <w:tc>
          <w:tcPr>
            <w:tcW w:type="dxa" w:w="4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Composants reutilisables, rendu declaratif, ecosysteme mature</w:t>
            </w:r>
          </w:p>
        </w:tc>
      </w:tr>
      <w:tr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Frontend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Vite 5</w:t>
            </w:r>
          </w:p>
        </w:tc>
        <w:tc>
          <w:tcPr>
            <w:tcW w:type="dxa" w:w="4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Build ultra-rapide, HMR &lt; 50 ms, configuration minimale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Frontend</w:t>
            </w:r>
          </w:p>
        </w:tc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Tailwind CSS 3</w:t>
            </w:r>
          </w:p>
        </w:tc>
        <w:tc>
          <w:tcPr>
            <w:tcW w:type="dxa" w:w="4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Utility-first, coherence design, purge CSS en production</w:t>
            </w:r>
          </w:p>
        </w:tc>
      </w:tr>
      <w:tr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Frontend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React Query v5</w:t>
            </w:r>
          </w:p>
        </w:tc>
        <w:tc>
          <w:tcPr>
            <w:tcW w:type="dxa" w:w="4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Cache serveur, invalidation automatique, etats async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Frontend</w:t>
            </w:r>
          </w:p>
        </w:tc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Recharts</w:t>
            </w:r>
          </w:p>
        </w:tc>
        <w:tc>
          <w:tcPr>
            <w:tcW w:type="dxa" w:w="4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Graphiques React-natifs, accessibles (ARIA), legers</w:t>
            </w:r>
          </w:p>
        </w:tc>
      </w:tr>
      <w:tr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Backend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Express 4</w:t>
            </w:r>
          </w:p>
        </w:tc>
        <w:tc>
          <w:tcPr>
            <w:tcW w:type="dxa" w:w="4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Minimaliste, middleware composable, standard Node.js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Backend</w:t>
            </w:r>
          </w:p>
        </w:tc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Prisma ORM 5</w:t>
            </w:r>
          </w:p>
        </w:tc>
        <w:tc>
          <w:tcPr>
            <w:tcW w:type="dxa" w:w="4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Type-safe, migrations versionnees, requetes parametrees</w:t>
            </w:r>
          </w:p>
        </w:tc>
      </w:tr>
      <w:tr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Backend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jsonwebtoken</w:t>
            </w:r>
          </w:p>
        </w:tc>
        <w:tc>
          <w:tcPr>
            <w:tcW w:type="dxa" w:w="4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 stateless JWT — standard industrie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BDD</w:t>
            </w:r>
          </w:p>
        </w:tc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PostgreSQL 16</w:t>
            </w:r>
          </w:p>
        </w:tc>
        <w:tc>
          <w:tcPr>
            <w:tcW w:type="dxa" w:w="4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ACID, relations complexes, robustesse en production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6.2 Paradigmes de developpement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Architecture REST : ressources nommees, verbes HTTP semantiques (GET/POST/PUT/DELETE/PATCH)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Composants React fonctionnels avec Hooks : code declaratif, testable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Separation des preoccupations : middleware / routes / ORM clairement separes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Principe du moindre privilege : RBAC avec permissions minimales par role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Fail fast : validation express-validator en entree avant toute logique metier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6.3 Patterns architecturaux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Context + Hook (AuthContext) : etat auth global sans prop drilling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Middleware chain Express : auth -&gt; RBAC -&gt; validation -&gt; handler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Repository pattern implicite via Prisma : couche BDD isolee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Optimistic UI via React Query : interfaces reactives pendant les mutations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7. Tests unitaires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7.1 Strategie de test</w:t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Les tests couvrent deux couches : API backend (Jest + Supertest avec mocking Prisma) et composants frontend (Vitest + Testing Library).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7.2 Suites de tests backend (Jest)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900"/>
        <w:gridCol w:w="5140"/>
      </w:tblGrid>
      <w:tr>
        <w:trPr>
          <w:tblHeader/>
        </w:trPr>
        <w:tc>
          <w:tcPr>
            <w:tcW w:type="dxa" w:w="2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Suite</w:t>
            </w:r>
          </w:p>
        </w:tc>
        <w:tc>
          <w:tcPr>
            <w:tcW w:type="dxa" w:w="9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Tests</w:t>
            </w:r>
          </w:p>
        </w:tc>
        <w:tc>
          <w:tcPr>
            <w:tcW w:type="dxa" w:w="51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qui est teste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auth.test.js</w:t>
            </w:r>
          </w:p>
        </w:tc>
        <w:tc>
          <w:tcPr>
            <w:tcW w:type="dxa" w:w="9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</w:t>
            </w:r>
          </w:p>
        </w:tc>
        <w:tc>
          <w:tcPr>
            <w:tcW w:type="dxa" w:w="51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Login valide/invalide, email invalide, brute force (429), /me, /logout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products.test.js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</w:t>
            </w:r>
          </w:p>
        </w:tc>
        <w:tc>
          <w:tcPr>
            <w:tcW w:type="dxa" w:w="51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CRUD produits, RBAC par role, validation, reference dupliquee (409)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stock.test.js</w:t>
            </w:r>
          </w:p>
        </w:tc>
        <w:tc>
          <w:tcPr>
            <w:tcW w:type="dxa" w:w="9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9</w:t>
            </w:r>
          </w:p>
        </w:tc>
        <w:tc>
          <w:tcPr>
            <w:tcW w:type="dxa" w:w="51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Mouvements ENTREE/SORTIE, stock insuffisant (400), produit introuvable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alerts.test.js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</w:t>
            </w:r>
          </w:p>
        </w:tc>
        <w:tc>
          <w:tcPr>
            <w:tcW w:type="dxa" w:w="51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Detection seuils, severite ALERTE/RUPTURE, filtrage inactifs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dashboard.test.js</w:t>
            </w:r>
          </w:p>
        </w:tc>
        <w:tc>
          <w:tcPr>
            <w:tcW w:type="dxa" w:w="9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</w:t>
            </w:r>
          </w:p>
        </w:tc>
        <w:tc>
          <w:tcPr>
            <w:tcW w:type="dxa" w:w="51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KPIs (valeur, ruptures), movementsByDay 7 jours, 403 Magasinier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orders.test.js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12</w:t>
            </w:r>
          </w:p>
        </w:tc>
        <w:tc>
          <w:tcPr>
            <w:tcW w:type="dxa" w:w="51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CRUD commandes, workflow statuts, auto-generation, 403 Commercial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rbac.test.js</w:t>
            </w:r>
          </w:p>
        </w:tc>
        <w:tc>
          <w:tcPr>
            <w:tcW w:type="dxa" w:w="9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</w:t>
            </w:r>
          </w:p>
        </w:tc>
        <w:tc>
          <w:tcPr>
            <w:tcW w:type="dxa" w:w="51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Matrice de permissions : GERANT / MAGASINIER / COMMERCIAL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7.3 Resultats de couverture — v1.0.0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1900"/>
        <w:gridCol w:w="1800"/>
        <w:gridCol w:w="1440"/>
      </w:tblGrid>
      <w:tr>
        <w:trPr>
          <w:tblHeader/>
        </w:trPr>
        <w:tc>
          <w:tcPr>
            <w:tcW w:type="dxa" w:w="35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Fichier</w:t>
            </w:r>
          </w:p>
        </w:tc>
        <w:tc>
          <w:tcPr>
            <w:tcW w:type="dxa" w:w="19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Lignes</w:t>
            </w:r>
          </w:p>
        </w:tc>
        <w:tc>
          <w:tcPr>
            <w:tcW w:type="dxa" w:w="1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Fonctions</w:t>
            </w:r>
          </w:p>
        </w:tc>
        <w:tc>
          <w:tcPr>
            <w:tcW w:type="dxa" w:w="14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Branches</w:t>
            </w:r>
          </w:p>
        </w:tc>
      </w:tr>
      <w:tr>
        <w:tc>
          <w:tcPr>
            <w:tcW w:type="dxa" w:w="35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middleware/auth.js</w:t>
            </w:r>
          </w:p>
        </w:tc>
        <w:tc>
          <w:tcPr>
            <w:tcW w:type="dxa" w:w="19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92 %</w:t>
            </w:r>
          </w:p>
        </w:tc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100 %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85 %</w:t>
            </w:r>
          </w:p>
        </w:tc>
      </w:tr>
      <w:tr>
        <w:tc>
          <w:tcPr>
            <w:tcW w:type="dxa" w:w="3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middleware/rbac.js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100 %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100 %</w:t>
            </w:r>
          </w:p>
        </w:tc>
        <w:tc>
          <w:tcPr>
            <w:tcW w:type="dxa" w:w="1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75 %</w:t>
            </w:r>
          </w:p>
        </w:tc>
      </w:tr>
      <w:tr>
        <w:tc>
          <w:tcPr>
            <w:tcW w:type="dxa" w:w="35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routes/alerts.js</w:t>
            </w:r>
          </w:p>
        </w:tc>
        <w:tc>
          <w:tcPr>
            <w:tcW w:type="dxa" w:w="19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93 %</w:t>
            </w:r>
          </w:p>
        </w:tc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100 %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100 %</w:t>
            </w:r>
          </w:p>
        </w:tc>
      </w:tr>
      <w:tr>
        <w:tc>
          <w:tcPr>
            <w:tcW w:type="dxa" w:w="3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routes/auth.js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76 %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33 %</w:t>
            </w:r>
          </w:p>
        </w:tc>
        <w:tc>
          <w:tcPr>
            <w:tcW w:type="dxa" w:w="1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72 %</w:t>
            </w:r>
          </w:p>
        </w:tc>
      </w:tr>
      <w:tr>
        <w:tc>
          <w:tcPr>
            <w:tcW w:type="dxa" w:w="35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routes/dashboard.js</w:t>
            </w:r>
          </w:p>
        </w:tc>
        <w:tc>
          <w:tcPr>
            <w:tcW w:type="dxa" w:w="19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92 %</w:t>
            </w:r>
          </w:p>
        </w:tc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100 %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50 %</w:t>
            </w:r>
          </w:p>
        </w:tc>
      </w:tr>
      <w:tr>
        <w:tc>
          <w:tcPr>
            <w:tcW w:type="dxa" w:w="3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routes/orders.js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69 %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63 %</w:t>
            </w:r>
          </w:p>
        </w:tc>
        <w:tc>
          <w:tcPr>
            <w:tcW w:type="dxa" w:w="1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63 %</w:t>
            </w:r>
          </w:p>
        </w:tc>
      </w:tr>
      <w:tr>
        <w:tc>
          <w:tcPr>
            <w:tcW w:type="dxa" w:w="35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routes/products.js</w:t>
            </w:r>
          </w:p>
        </w:tc>
        <w:tc>
          <w:tcPr>
            <w:tcW w:type="dxa" w:w="19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84 %</w:t>
            </w:r>
          </w:p>
        </w:tc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85 %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65 %</w:t>
            </w:r>
          </w:p>
        </w:tc>
      </w:tr>
      <w:tr>
        <w:tc>
          <w:tcPr>
            <w:tcW w:type="dxa" w:w="3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routes/stock.js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90 %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100 %</w:t>
            </w:r>
          </w:p>
        </w:tc>
        <w:tc>
          <w:tcPr>
            <w:tcW w:type="dxa" w:w="1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77 %</w:t>
            </w:r>
          </w:p>
        </w:tc>
      </w:tr>
      <w:tr>
        <w:tc>
          <w:tcPr>
            <w:tcW w:type="dxa" w:w="35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GLOBAL</w:t>
            </w:r>
          </w:p>
        </w:tc>
        <w:tc>
          <w:tcPr>
            <w:tcW w:type="dxa" w:w="19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84 % OK</w:t>
            </w:r>
          </w:p>
        </w:tc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80 % OK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67 % OK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7.4 Exemple — Test RBAC (products.test.js)</w:t>
      </w:r>
    </w:p>
    <w:p>
      <w:pPr>
        <w:pBdr>
          <w:top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it('COMMERCIAL ne peut pas creer un produit — attendu 403', async () =&gt; {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const res = await request(app)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.post('/api/products')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.set('Authorization', `Bearer ${commercialToken}`)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.send({ reference: 'TEST-001', name: 'Test', price: 10 });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expect(res.status).toBe(403);</w:t>
      </w:r>
    </w:p>
    <w:p>
      <w:pPr>
        <w:pBdr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});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7.5 Tests frontend (Vitest)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900"/>
        <w:gridCol w:w="4940"/>
      </w:tblGrid>
      <w:tr>
        <w:trPr>
          <w:tblHeader/>
        </w:trPr>
        <w:tc>
          <w:tcPr>
            <w:tcW w:type="dxa" w:w="2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Suite</w:t>
            </w:r>
          </w:p>
        </w:tc>
        <w:tc>
          <w:tcPr>
            <w:tcW w:type="dxa" w:w="9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Tests</w:t>
            </w:r>
          </w:p>
        </w:tc>
        <w:tc>
          <w:tcPr>
            <w:tcW w:type="dxa" w:w="49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qui est teste</w:t>
            </w:r>
          </w:p>
        </w:tc>
      </w:tr>
      <w:tr>
        <w:tc>
          <w:tcPr>
            <w:tcW w:type="dxa" w:w="2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Login.test.jsx</w:t>
            </w:r>
          </w:p>
        </w:tc>
        <w:tc>
          <w:tcPr>
            <w:tcW w:type="dxa" w:w="9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5</w:t>
            </w:r>
          </w:p>
        </w:tc>
        <w:tc>
          <w:tcPr>
            <w:tcW w:type="dxa" w:w="49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Rendu, validation email, appel login, message erreur affiche</w:t>
            </w:r>
          </w:p>
        </w:tc>
      </w:tr>
      <w:tr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AuthContext.test.jsx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6</w:t>
            </w:r>
          </w:p>
        </w:tc>
        <w:tc>
          <w:tcPr>
            <w:tcW w:type="dxa" w:w="49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Roles, canWrite, isGerant, logout, persistance localStorage</w:t>
            </w:r>
          </w:p>
        </w:tc>
      </w:tr>
    </w:tbl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8. Mesures de securite (OWASP Top 10)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4800"/>
        <w:gridCol w:w="1240"/>
      </w:tblGrid>
      <w:tr>
        <w:trPr>
          <w:tblHeader/>
        </w:trPr>
        <w:tc>
          <w:tcPr>
            <w:tcW w:type="dxa" w:w="2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Faille OWASP</w:t>
            </w:r>
          </w:p>
        </w:tc>
        <w:tc>
          <w:tcPr>
            <w:tcW w:type="dxa" w:w="4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Mesure implementee</w:t>
            </w:r>
          </w:p>
        </w:tc>
        <w:tc>
          <w:tcPr>
            <w:tcW w:type="dxa" w:w="12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Fichier(s)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A01 — Broken Access Control</w:t>
            </w:r>
          </w:p>
        </w:tc>
        <w:tc>
          <w:tcPr>
            <w:tcW w:type="dxa" w:w="4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RBAC avec matrice de permissions. Middleware authorize() verifie sur chaque endpoint.</w:t>
            </w:r>
          </w:p>
        </w:tc>
        <w:tc>
          <w:tcPr>
            <w:tcW w:type="dxa" w:w="1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middleware/rbac.js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A02 — Cryptographic Failures</w:t>
            </w:r>
          </w:p>
        </w:tc>
        <w:tc>
          <w:tcPr>
            <w:tcW w:type="dxa" w:w="4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bcrypt salt 10 pour les mots de passe. JWT signe (secret &gt;= 32 chars). HTTPS via Nginx en prod.</w:t>
            </w:r>
          </w:p>
        </w:tc>
        <w:tc>
          <w:tcPr>
            <w:tcW w:type="dxa" w:w="12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routes/auth.js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A03 — Injection</w:t>
            </w:r>
          </w:p>
        </w:tc>
        <w:tc>
          <w:tcPr>
            <w:tcW w:type="dxa" w:w="4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Prisma ORM : 100 % requetes parametrees. Sanitisation xss sur tous les champs texte.</w:t>
            </w:r>
          </w:p>
        </w:tc>
        <w:tc>
          <w:tcPr>
            <w:tcW w:type="dxa" w:w="1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routes/*.js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A04 — Insecure Design</w:t>
            </w:r>
          </w:p>
        </w:tc>
        <w:tc>
          <w:tcPr>
            <w:tcW w:type="dxa" w:w="4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Rate limiting : 10 tentatives login / 15 min, 200 requetes / 15 min. Reponse 429.</w:t>
            </w:r>
          </w:p>
        </w:tc>
        <w:tc>
          <w:tcPr>
            <w:tcW w:type="dxa" w:w="12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app.js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A05 — Security Misconfiguration</w:t>
            </w:r>
          </w:p>
        </w:tc>
        <w:tc>
          <w:tcPr>
            <w:tcW w:type="dxa" w:w="4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Helmet.js : CSP, X-Frame-Options, X-Content-Type-Options, Referrer-Policy.</w:t>
            </w:r>
          </w:p>
        </w:tc>
        <w:tc>
          <w:tcPr>
            <w:tcW w:type="dxa" w:w="1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app.js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A06 — Vulnerable Components</w:t>
            </w:r>
          </w:p>
        </w:tc>
        <w:tc>
          <w:tcPr>
            <w:tcW w:type="dxa" w:w="4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npm audit a chaque CI. Dependances maintenues a jour. Aucune CVE critique connue.</w:t>
            </w:r>
          </w:p>
        </w:tc>
        <w:tc>
          <w:tcPr>
            <w:tcW w:type="dxa" w:w="12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ci.yml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A07 — Auth &amp; Session Failures</w:t>
            </w:r>
          </w:p>
        </w:tc>
        <w:tc>
          <w:tcPr>
            <w:tcW w:type="dxa" w:w="4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JWT expiration 8h. Comparaison timing-safe via bcrypt.compare sur hash fictif.</w:t>
            </w:r>
          </w:p>
        </w:tc>
        <w:tc>
          <w:tcPr>
            <w:tcW w:type="dxa" w:w="1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routes/auth.js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A08 — Data Integrity</w:t>
            </w:r>
          </w:p>
        </w:tc>
        <w:tc>
          <w:tcPr>
            <w:tcW w:type="dxa" w:w="4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Validation express-validator sur tous les body. Limite payload JSON : 10 kb.</w:t>
            </w:r>
          </w:p>
        </w:tc>
        <w:tc>
          <w:tcPr>
            <w:tcW w:type="dxa" w:w="12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app.js</w:t>
            </w:r>
          </w:p>
        </w:tc>
      </w:tr>
      <w:tr>
        <w:tc>
          <w:tcPr>
            <w:tcW w:type="dxa" w:w="2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A09 — Logging Failures</w:t>
            </w:r>
          </w:p>
        </w:tc>
        <w:tc>
          <w:tcPr>
            <w:tcW w:type="dxa" w:w="4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Morgan : toutes les requetes HTTP loggees. Erreurs 500 sans stack visible en prod.</w:t>
            </w:r>
          </w:p>
        </w:tc>
        <w:tc>
          <w:tcPr>
            <w:tcW w:type="dxa" w:w="1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app.js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A10 — SSRF</w:t>
            </w:r>
          </w:p>
        </w:tc>
        <w:tc>
          <w:tcPr>
            <w:tcW w:type="dxa" w:w="4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Aucun fetch vers URL fournie par utilisateur. Requetes externes par React uniquement.</w:t>
            </w:r>
          </w:p>
        </w:tc>
        <w:tc>
          <w:tcPr>
            <w:tcW w:type="dxa" w:w="12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Architecture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563EB" w:sz="16" w:space="6"/>
        </w:pBdr>
        <w:shd w:fill="EFF6FF" w:val="clear"/>
        <w:spacing w:after="80" w:before="8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JWT_SECRET et DATABASE_URL sont injectes via les Secrets GitHub Actions. Ces valeurs ne sont jamais committees dans le depot Git.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9. Accessibilite — Referentiel RGAA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9.1 Choix et justification du referentiel</w:t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Le referentiel retenu est le RGAA (Referentiel General d'Amelioration de l'Accessibilite) version 4.1, etabli par la DINUM.</w:t>
      </w:r>
    </w:p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Le RGAA est le cadre legal de reference pour les applications informatiques francaises (Loi du 11/02/2005)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Il s'aligne sur les WCAG 2.1 niveau AA, standard international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Il couvre les 4 principes : Perceptible, Utilisable, Comprehensible, Robuste (POUR)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Il est evalue par des criteres techniques precis, applicables a une SPA React</w:t>
      </w:r>
    </w:p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9.2 Mesures implementees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600"/>
        <w:gridCol w:w="2640"/>
      </w:tblGrid>
      <w:tr>
        <w:trPr>
          <w:tblHeader/>
        </w:trPr>
        <w:tc>
          <w:tcPr>
            <w:tcW w:type="dxa" w:w="2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Critere RGAA</w:t>
            </w:r>
          </w:p>
        </w:tc>
        <w:tc>
          <w:tcPr>
            <w:tcW w:type="dxa" w:w="3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Mesure</w:t>
            </w:r>
          </w:p>
        </w:tc>
        <w:tc>
          <w:tcPr>
            <w:tcW w:type="dxa" w:w="26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Impl.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1.1 — Images alt</w:t>
            </w:r>
          </w:p>
        </w:tc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Emojis decoratifs : aria-hidden="true"</w:t>
            </w:r>
          </w:p>
        </w:tc>
        <w:tc>
          <w:tcPr>
            <w:tcW w:type="dxa" w:w="2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Layout.jsx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3.2 — Contraste</w:t>
            </w:r>
          </w:p>
        </w:tc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Primaire #2563EB sur blanc : ratio 4.9:1 (AA OK)</w:t>
            </w:r>
          </w:p>
        </w:tc>
        <w:tc>
          <w:tcPr>
            <w:tcW w:type="dxa" w:w="2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index.css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7.1 — Scripts</w:t>
            </w:r>
          </w:p>
        </w:tc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Elements HTML natifs (button, input, select) pour l'interactivite</w:t>
            </w:r>
          </w:p>
        </w:tc>
        <w:tc>
          <w:tcPr>
            <w:tcW w:type="dxa" w:w="2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Pages React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8.2 — Code valide</w:t>
            </w:r>
          </w:p>
        </w:tc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HTML semantique : nav, main, section, article, table</w:t>
            </w:r>
          </w:p>
        </w:tc>
        <w:tc>
          <w:tcPr>
            <w:tcW w:type="dxa" w:w="2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Layout.jsx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11.1 — Labels</w:t>
            </w:r>
          </w:p>
        </w:tc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htmlFor lie a chaque id d'input dans les formulaires</w:t>
            </w:r>
          </w:p>
        </w:tc>
        <w:tc>
          <w:tcPr>
            <w:tcW w:type="dxa" w:w="2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Login, Products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11.2 — Tables</w:t>
            </w:r>
          </w:p>
        </w:tc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scope="col" sur tous les th de tableau</w:t>
            </w:r>
          </w:p>
        </w:tc>
        <w:tc>
          <w:tcPr>
            <w:tcW w:type="dxa" w:w="2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Dashboard, Products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12.1 — Navigation</w:t>
            </w:r>
          </w:p>
        </w:tc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nav aria-label="Navigation principale"</w:t>
            </w:r>
          </w:p>
        </w:tc>
        <w:tc>
          <w:tcPr>
            <w:tcW w:type="dxa" w:w="2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Layout.jsx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13.1 — Session</w:t>
            </w:r>
          </w:p>
        </w:tc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Expiration JWT 8h communiquee a l'utilisateur</w:t>
            </w:r>
          </w:p>
        </w:tc>
        <w:tc>
          <w:tcPr>
            <w:tcW w:type="dxa" w:w="2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AuthContext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14.1 — Focus</w:t>
            </w:r>
          </w:p>
        </w:tc>
        <w:tc>
          <w:tcPr>
            <w:tcW w:type="dxa" w:w="3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focus-visible : outline 2px #2563EB sur tous les elements</w:t>
            </w:r>
          </w:p>
        </w:tc>
        <w:tc>
          <w:tcPr>
            <w:tcW w:type="dxa" w:w="2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index.css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9.3 Complements ARIA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role="alert" + aria-live="assertive" : messages d'erreur annonces par les lecteurs d'ecran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aria-pressed : etat des boutons de filtre (Tous / Entrees / Sorties)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aria-busy + aria-label : etats de chargement (spinners)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aria-required="true" : champs obligatoires des formulaires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10. Historique des versions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1600"/>
        <w:gridCol w:w="5440"/>
      </w:tblGrid>
      <w:tr>
        <w:trPr>
          <w:tblHeader/>
        </w:trPr>
        <w:tc>
          <w:tcPr>
            <w:tcW w:type="dxa" w:w="1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Format</w:t>
            </w:r>
          </w:p>
        </w:tc>
        <w:tc>
          <w:tcPr>
            <w:tcW w:type="dxa" w:w="54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Signification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MAJOR</w:t>
            </w:r>
          </w:p>
        </w:tc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X.0.0</w:t>
            </w:r>
          </w:p>
        </w:tc>
        <w:tc>
          <w:tcPr>
            <w:tcW w:type="dxa" w:w="5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Changement incompatible, migration BDD obligatoire</w:t>
            </w:r>
          </w:p>
        </w:tc>
      </w:tr>
      <w:tr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MINOR</w:t>
            </w:r>
          </w:p>
        </w:tc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1.X.0</w:t>
            </w:r>
          </w:p>
        </w:tc>
        <w:tc>
          <w:tcPr>
            <w:tcW w:type="dxa" w:w="5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Nouvelles fonctionnalites retrocompatibles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PATCH</w:t>
            </w:r>
          </w:p>
        </w:tc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1.0.X</w:t>
            </w:r>
          </w:p>
        </w:tc>
        <w:tc>
          <w:tcPr>
            <w:tcW w:type="dxa" w:w="5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Corrections de bugs, aucune migration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10.2 Commits principaux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1400"/>
        <w:gridCol w:w="4560"/>
        <w:gridCol w:w="1280"/>
      </w:tblGrid>
      <w:tr>
        <w:trPr>
          <w:tblHeader/>
        </w:trPr>
        <w:tc>
          <w:tcPr>
            <w:tcW w:type="dxa" w:w="1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SHA</w:t>
            </w:r>
          </w:p>
        </w:tc>
        <w:tc>
          <w:tcPr>
            <w:tcW w:type="dxa" w:w="1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456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Message</w:t>
            </w:r>
          </w:p>
        </w:tc>
        <w:tc>
          <w:tcPr>
            <w:tcW w:type="dxa" w:w="128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Auteur</w:t>
            </w:r>
          </w:p>
        </w:tc>
      </w:tr>
      <w:tr>
        <w:tc>
          <w:tcPr>
            <w:tcW w:type="dxa" w:w="1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0dffbf5</w:t>
            </w:r>
          </w:p>
        </w:tc>
        <w:tc>
          <w:tcPr>
            <w:tcW w:type="dxa" w:w="1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2024-06-01</w:t>
            </w:r>
          </w:p>
        </w:tc>
        <w:tc>
          <w:tcPr>
            <w:tcW w:type="dxa" w:w="456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feat: initial commit — StockEasy application complete</w:t>
            </w:r>
          </w:p>
        </w:tc>
        <w:tc>
          <w:tcPr>
            <w:tcW w:type="dxa" w:w="128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h1lc</w:t>
            </w:r>
          </w:p>
        </w:tc>
      </w:tr>
      <w:tr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fbdb9ec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2024-06-01</w:t>
            </w:r>
          </w:p>
        </w:tc>
        <w:tc>
          <w:tcPr>
            <w:tcW w:type="dxa" w:w="4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fix: 19/19 tests passent + migration SQL + README</w:t>
            </w:r>
          </w:p>
        </w:tc>
        <w:tc>
          <w:tcPr>
            <w:tcW w:type="dxa" w:w="128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h1lc</w:t>
            </w:r>
          </w:p>
        </w:tc>
      </w:tr>
      <w:tr>
        <w:tc>
          <w:tcPr>
            <w:tcW w:type="dxa" w:w="1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c16a3c4</w:t>
            </w:r>
          </w:p>
        </w:tc>
        <w:tc>
          <w:tcPr>
            <w:tcW w:type="dxa" w:w="1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2024-06-01</w:t>
            </w:r>
          </w:p>
        </w:tc>
        <w:tc>
          <w:tcPr>
            <w:tcW w:type="dxa" w:w="456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fix: remove npm cache (no package-lock.json in repo)</w:t>
            </w:r>
          </w:p>
        </w:tc>
        <w:tc>
          <w:tcPr>
            <w:tcW w:type="dxa" w:w="128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h1lc</w:t>
            </w:r>
          </w:p>
        </w:tc>
      </w:tr>
      <w:tr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ac008b0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2024-06-01</w:t>
            </w:r>
          </w:p>
        </w:tc>
        <w:tc>
          <w:tcPr>
            <w:tcW w:type="dxa" w:w="4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test: add coverage for stock, alerts, dashboard, orders</w:t>
            </w:r>
          </w:p>
        </w:tc>
        <w:tc>
          <w:tcPr>
            <w:tcW w:type="dxa" w:w="128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h1lc</w:t>
            </w:r>
          </w:p>
        </w:tc>
      </w:tr>
      <w:tr>
        <w:tc>
          <w:tcPr>
            <w:tcW w:type="dxa" w:w="1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cc96ef9</w:t>
            </w:r>
          </w:p>
        </w:tc>
        <w:tc>
          <w:tcPr>
            <w:tcW w:type="dxa" w:w="1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2024-06-01</w:t>
            </w:r>
          </w:p>
        </w:tc>
        <w:tc>
          <w:tcPr>
            <w:tcW w:type="dxa" w:w="456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chore: configurable client port + openssl fix</w:t>
            </w:r>
          </w:p>
        </w:tc>
        <w:tc>
          <w:tcPr>
            <w:tcW w:type="dxa" w:w="128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h1lc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563EB" w:sz="16" w:space="6"/>
        </w:pBdr>
        <w:shd w:fill="EFF6FF" w:val="clear"/>
        <w:spacing w:after="80" w:before="8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La version v1.0.0 est deployable en autonomie : git clone -&gt; cp .env.example .env -&gt; docker compose up -d --build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11. Cahier de recettes</w:t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Client : Dupont &amp; Fils  |  Version testee : v1.0.0  |  Environnement : Recette (localhost)</w:t>
      </w:r>
    </w:p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11.1 Authentification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800"/>
        <w:gridCol w:w="3000"/>
        <w:gridCol w:w="840"/>
      </w:tblGrid>
      <w:tr>
        <w:trPr>
          <w:tblHeader/>
        </w:trPr>
        <w:tc>
          <w:tcPr>
            <w:tcW w:type="dxa" w:w="1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3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Resultat attendu</w:t>
            </w:r>
          </w:p>
        </w:tc>
        <w:tc>
          <w:tcPr>
            <w:tcW w:type="dxa" w:w="8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AUTH-01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Connexion Gerant (email + mdp corrects)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Redirection /dashboard, token JWT stocke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AUTH-02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Connexion Magasinier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Redirection /products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AUTH-03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Connexion Commercial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Redirection /products, pas de Dashboard dans le menu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AUTH-04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Email au format invalide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Message "Email invalide" cote client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AUTH-05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Mot de passe incorrect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"Email ou mot de passe incorrect"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AUTH-06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10 tentatives en 15 min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Blocage HTTP 429 Too Many Requests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AUTH-07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Deconnexion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Redirection /login, token supprime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AUTH-08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Acces URL protegee sans token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Redirection automatique vers /login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11.2 Gestion des produits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800"/>
        <w:gridCol w:w="3000"/>
        <w:gridCol w:w="840"/>
      </w:tblGrid>
      <w:tr>
        <w:trPr>
          <w:tblHeader/>
        </w:trPr>
        <w:tc>
          <w:tcPr>
            <w:tcW w:type="dxa" w:w="1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3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Resultat attendu</w:t>
            </w:r>
          </w:p>
        </w:tc>
        <w:tc>
          <w:tcPr>
            <w:tcW w:type="dxa" w:w="8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PRD-01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Lister les produits (Gerant)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Tableau : reference, nom, prix, stock, statut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PRD-02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Rechercher "ramette"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Filtre instantane par nom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PRD-03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Filtrer "stock faible"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Produits &lt;= seuil minimum uniquement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PRD-04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Creer un produit valide (Gerant)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Produit visible dans la liste apres creation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PRD-05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Creer avec reference existante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Erreur "Reference deja utilisee" (409)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PRD-06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Modifier un produit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Donnees mises a jour en base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PRD-07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Archiver un produit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Produit masque (soft-delete)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PRD-08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Commercial tente de creer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Erreur 403 Acces refuse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PRD-09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Prix negatif soumis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Erreur de validation 400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11.3 Mouvements de stock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800"/>
        <w:gridCol w:w="3000"/>
        <w:gridCol w:w="840"/>
      </w:tblGrid>
      <w:tr>
        <w:trPr>
          <w:tblHeader/>
        </w:trPr>
        <w:tc>
          <w:tcPr>
            <w:tcW w:type="dxa" w:w="1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3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Resultat attendu</w:t>
            </w:r>
          </w:p>
        </w:tc>
        <w:tc>
          <w:tcPr>
            <w:tcW w:type="dxa" w:w="8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MOV-01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Entree de 10 unites — Ramette A4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Stock augmente, mouvement horodate visible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MOV-02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Sortie de 5 unites valide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Stock diminue, mouvement trace avec utilisateur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MOV-03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Sortie superieure au stock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Erreur "Stock insuffisant. Disponible: X"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MOV-04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Commercial tente une saisie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Bouton masque, route bloquee (403)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MOV-05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Filtrer par type "Entrees"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Uniquement les mouvements ENTREE affiches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11.4 Securite (tests fonctionnels)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800"/>
        <w:gridCol w:w="3000"/>
        <w:gridCol w:w="840"/>
      </w:tblGrid>
      <w:tr>
        <w:trPr>
          <w:tblHeader/>
        </w:trPr>
        <w:tc>
          <w:tcPr>
            <w:tcW w:type="dxa" w:w="1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3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Resultat attendu</w:t>
            </w:r>
          </w:p>
        </w:tc>
        <w:tc>
          <w:tcPr>
            <w:tcW w:type="dxa" w:w="8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SEC-01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XSS : &lt;script&gt;alert(1)&lt;/script&gt; en nom produit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Chaine assainie, script non execute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SEC-02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Appel API sans token Authorization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HTTP 401 Unauthorized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SEC-03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Token JWT modifie manuellement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HTTP 403 Token invalide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SEC-04</w:t>
            </w:r>
          </w:p>
        </w:tc>
        <w:tc>
          <w:tcPr>
            <w:tcW w:type="dxa" w:w="3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En-tetes HTTP de la reponse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X-Frame-Options, CSP, X-Content-Type presents</w:t>
            </w:r>
          </w:p>
        </w:tc>
        <w:tc>
          <w:tcPr>
            <w:tcW w:type="dxa" w:w="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SEC-05</w:t>
            </w:r>
          </w:p>
        </w:tc>
        <w:tc>
          <w:tcPr>
            <w:tcW w:type="dxa" w:w="3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Payload JSON &gt; 10 ko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HTTP 413 Payload Too Large</w:t>
            </w:r>
          </w:p>
        </w:tc>
        <w:tc>
          <w:tcPr>
            <w:tcW w:type="dxa" w:w="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OK</w:t>
            </w:r>
          </w:p>
        </w:tc>
      </w:tr>
    </w:tbl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12. Plan de correction des bogues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400"/>
        <w:gridCol w:w="2840"/>
      </w:tblGrid>
      <w:tr>
        <w:trPr>
          <w:tblHeader/>
        </w:trPr>
        <w:tc>
          <w:tcPr>
            <w:tcW w:type="dxa" w:w="1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Priorite</w:t>
            </w:r>
          </w:p>
        </w:tc>
        <w:tc>
          <w:tcPr>
            <w:tcW w:type="dxa" w:w="4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Criticite</w:t>
            </w:r>
          </w:p>
        </w:tc>
        <w:tc>
          <w:tcPr>
            <w:tcW w:type="dxa" w:w="28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Delai</w:t>
            </w:r>
          </w:p>
        </w:tc>
      </w:tr>
      <w:tr>
        <w:tc>
          <w:tcPr>
            <w:tcW w:type="dxa" w:w="1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P1</w:t>
            </w:r>
          </w:p>
        </w:tc>
        <w:tc>
          <w:tcPr>
            <w:tcW w:type="dxa" w:w="4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Bloquant (donnees corrompues, faille securite)</w:t>
            </w:r>
          </w:p>
        </w:tc>
        <w:tc>
          <w:tcPr>
            <w:tcW w:type="dxa" w:w="2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&lt; 4 heures</w:t>
            </w:r>
          </w:p>
        </w:tc>
      </w:tr>
      <w:tr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P2</w:t>
            </w:r>
          </w:p>
        </w:tc>
        <w:tc>
          <w:tcPr>
            <w:tcW w:type="dxa" w:w="4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Majeur (fonctionnalite principale indisponible)</w:t>
            </w:r>
          </w:p>
        </w:tc>
        <w:tc>
          <w:tcPr>
            <w:tcW w:type="dxa" w:w="2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&lt; 24 heures</w:t>
            </w:r>
          </w:p>
        </w:tc>
      </w:tr>
      <w:tr>
        <w:tc>
          <w:tcPr>
            <w:tcW w:type="dxa" w:w="1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P3</w:t>
            </w:r>
          </w:p>
        </w:tc>
        <w:tc>
          <w:tcPr>
            <w:tcW w:type="dxa" w:w="4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Mineur (gene sans blocage)</w:t>
            </w:r>
          </w:p>
        </w:tc>
        <w:tc>
          <w:tcPr>
            <w:tcW w:type="dxa" w:w="28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Sprint suivant</w:t>
            </w:r>
          </w:p>
        </w:tc>
      </w:tr>
      <w:tr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P4</w:t>
            </w:r>
          </w:p>
        </w:tc>
        <w:tc>
          <w:tcPr>
            <w:tcW w:type="dxa" w:w="4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Cosmetique</w:t>
            </w:r>
          </w:p>
        </w:tc>
        <w:tc>
          <w:tcPr>
            <w:tcW w:type="dxa" w:w="28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Backlog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12.2 Bogues identifies — v1.0.0</w:t>
      </w:r>
    </w:p>
    <w:tbl>
      <w:tblPr>
        <w:tblW w:type="dxa" w:w="9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400"/>
        <w:gridCol w:w="1000"/>
        <w:gridCol w:w="2800"/>
        <w:gridCol w:w="1440"/>
      </w:tblGrid>
      <w:tr>
        <w:trPr>
          <w:tblHeader/>
        </w:trPr>
        <w:tc>
          <w:tcPr>
            <w:tcW w:type="dxa" w:w="1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Sev.</w:t>
            </w:r>
          </w:p>
        </w:tc>
        <w:tc>
          <w:tcPr>
            <w:tcW w:type="dxa" w:w="2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Correction</w:t>
            </w:r>
          </w:p>
        </w:tc>
        <w:tc>
          <w:tcPr>
            <w:tcW w:type="dxa" w:w="14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Cible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BUG-001</w:t>
            </w:r>
          </w:p>
        </w:tc>
        <w:tc>
          <w:tcPr>
            <w:tcW w:type="dxa" w:w="3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Filtre "stock faible" : double filtrage BDD + memoire</w:t>
            </w:r>
          </w:p>
        </w:tc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P3</w:t>
            </w:r>
          </w:p>
        </w:tc>
        <w:tc>
          <w:tcPr>
            <w:tcW w:type="dxa" w:w="2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Utiliser prisma.$queryRaw pour comparaison de colonnes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v1.1.0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BUG-002</w:t>
            </w:r>
          </w:p>
        </w:tc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Archivage via window.confirm (non accessible RGAA)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P3</w:t>
            </w:r>
          </w:p>
        </w:tc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Modale React avec focus trap et role="alertdialog"</w:t>
            </w:r>
          </w:p>
        </w:tc>
        <w:tc>
          <w:tcPr>
            <w:tcW w:type="dxa" w:w="1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v1.1.0</w:t>
            </w:r>
          </w:p>
        </w:tc>
      </w:tr>
      <w:tr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BUG-003</w:t>
            </w:r>
          </w:p>
        </w:tc>
        <w:tc>
          <w:tcPr>
            <w:tcW w:type="dxa" w:w="3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Token JWT non revoqu apres deconnexion</w:t>
            </w:r>
          </w:p>
        </w:tc>
        <w:tc>
          <w:tcPr>
            <w:tcW w:type="dxa" w:w="1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P2</w:t>
            </w:r>
          </w:p>
        </w:tc>
        <w:tc>
          <w:tcPr>
            <w:tcW w:type="dxa" w:w="2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Blacklist Redis avec TTL = duree restante du token</w:t>
            </w:r>
          </w:p>
        </w:tc>
        <w:tc>
          <w:tcPr>
            <w:tcW w:type="dxa" w:w="1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v1.1.0</w:t>
            </w:r>
          </w:p>
        </w:tc>
      </w:tr>
      <w:tr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BUG-004</w:t>
            </w:r>
          </w:p>
        </w:tc>
        <w:tc>
          <w:tcPr>
            <w:tcW w:type="dxa" w:w="3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Absence de pagination (&gt; 20 produits)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P3</w:t>
            </w:r>
          </w:p>
        </w:tc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Pagination avec React Query keepPreviousData</w:t>
            </w:r>
          </w:p>
        </w:tc>
        <w:tc>
          <w:tcPr>
            <w:tcW w:type="dxa" w:w="1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v1.1.0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12.3 Procedure de correction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1. Creer une branche fix/nom-du-bogue depuis main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2. Ecrire un test qui reproduit le comportement errone (TDD)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3. Corriger le code jusqu'a ce que le test passe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4. Verifier l'absence de regression : npm run test:coverage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5. Pull Request -&gt; review -&gt; merge -&gt; pipeline CI/CD automatique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13. Manuel de deploiement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13.1 Prerequis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000"/>
        <w:gridCol w:w="4240"/>
      </w:tblGrid>
      <w:tr>
        <w:trPr>
          <w:tblHeader/>
        </w:trPr>
        <w:tc>
          <w:tcPr>
            <w:tcW w:type="dxa" w:w="2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2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 min</w:t>
            </w:r>
          </w:p>
        </w:tc>
        <w:tc>
          <w:tcPr>
            <w:tcW w:type="dxa" w:w="42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Verification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Docker</w:t>
            </w:r>
          </w:p>
        </w:tc>
        <w:tc>
          <w:tcPr>
            <w:tcW w:type="dxa" w:w="2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24.x</w:t>
            </w:r>
          </w:p>
        </w:tc>
        <w:tc>
          <w:tcPr>
            <w:tcW w:type="dxa" w:w="4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docker --version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2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2.x</w:t>
            </w:r>
          </w:p>
        </w:tc>
        <w:tc>
          <w:tcPr>
            <w:tcW w:type="dxa" w:w="42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docker compose version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Git</w:t>
            </w:r>
          </w:p>
        </w:tc>
        <w:tc>
          <w:tcPr>
            <w:tcW w:type="dxa" w:w="2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2.x</w:t>
            </w:r>
          </w:p>
        </w:tc>
        <w:tc>
          <w:tcPr>
            <w:tcW w:type="dxa" w:w="4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git --version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13.2 Deploiement Docker (production)</w:t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Etape 1 — Cloner le depot :</w:t>
      </w:r>
    </w:p>
    <w:p>
      <w:pPr>
        <w:pBdr>
          <w:top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git clone git@github.com:h1lc/Stock_Easy.git</w:t>
      </w:r>
    </w:p>
    <w:p>
      <w:pPr>
        <w:pBdr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cd Stock_Easy</w:t>
      </w:r>
    </w:p>
    <w:p>
      <w:pPr>
        <w:spacing w:after="80" w:before="0"/>
      </w:pPr>
      <w:r>
        <w:t xml:space="preserve"/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Etape 2 — Configurer les variables d'environnement :</w:t>
      </w:r>
    </w:p>
    <w:p>
      <w:pPr>
        <w:pBdr>
          <w:top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cp server/.env.example server/.env</w:t>
      </w:r>
    </w:p>
    <w:p>
      <w:pPr>
        <w:pBdr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# Editer server/.env avec les valeurs de production</w:t>
      </w:r>
    </w:p>
    <w:p>
      <w:pPr>
        <w:spacing w:after="80" w:before="0"/>
      </w:pPr>
      <w:r>
        <w:t xml:space="preserve"/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200"/>
        <w:gridCol w:w="3040"/>
      </w:tblGrid>
      <w:tr>
        <w:trPr>
          <w:tblHeader/>
        </w:trPr>
        <w:tc>
          <w:tcPr>
            <w:tcW w:type="dxa" w:w="2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2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30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DATABASE_URL</w:t>
            </w:r>
          </w:p>
        </w:tc>
        <w:tc>
          <w:tcPr>
            <w:tcW w:type="dxa" w:w="3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URL de connexion PostgreSQL</w:t>
            </w:r>
          </w:p>
        </w:tc>
        <w:tc>
          <w:tcPr>
            <w:tcW w:type="dxa" w:w="30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postgresql://user:password@db:5432/stockeasy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JWT_SECRET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Secret de signature JWT (&gt;= 32 chars)</w:t>
            </w:r>
          </w:p>
        </w:tc>
        <w:tc>
          <w:tcPr>
            <w:tcW w:type="dxa" w:w="3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[openssl rand -base64 32]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CLIENT_URL</w:t>
            </w:r>
          </w:p>
        </w:tc>
        <w:tc>
          <w:tcPr>
            <w:tcW w:type="dxa" w:w="3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URL du frontend pour le CORS</w:t>
            </w:r>
          </w:p>
        </w:tc>
        <w:tc>
          <w:tcPr>
            <w:tcW w:type="dxa" w:w="30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https://stockeasy.dupont-fils.fr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CLIENT_PORT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Port du frontend Nginx (optionnel)</w:t>
            </w:r>
          </w:p>
        </w:tc>
        <w:tc>
          <w:tcPr>
            <w:tcW w:type="dxa" w:w="30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8081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Etape 3 — Construire et demarrer :</w:t>
      </w:r>
    </w:p>
    <w:p>
      <w:pPr>
        <w:pBdr>
          <w:top w:val="single" w:color="E2E8F0" w:sz="2"/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docker compose up -d --build</w:t>
      </w:r>
    </w:p>
    <w:p>
      <w:pPr>
        <w:spacing w:after="80" w:before="0"/>
      </w:pPr>
      <w:r>
        <w:t xml:space="preserve"/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Etape 4 — Initialiser les donnees de demonstration :</w:t>
      </w:r>
    </w:p>
    <w:p>
      <w:pPr>
        <w:pBdr>
          <w:top w:val="single" w:color="E2E8F0" w:sz="2"/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docker compose exec server node src/prisma/seed.js</w:t>
      </w:r>
    </w:p>
    <w:p>
      <w:pPr>
        <w:spacing w:after="80" w:before="0"/>
      </w:pPr>
      <w:r>
        <w:t xml:space="preserve"/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Etape 5 — Verifier :</w:t>
      </w:r>
    </w:p>
    <w:p>
      <w:pPr>
        <w:pBdr>
          <w:top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curl http://localhost/api/health</w:t>
      </w:r>
    </w:p>
    <w:p>
      <w:pPr>
        <w:pBdr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# -&gt; {"status":"ok","timestamp":"2024-..."}</w:t>
      </w:r>
    </w:p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13.3 Architecture Docker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2800"/>
        <w:gridCol w:w="3000"/>
        <w:gridCol w:w="1240"/>
      </w:tblGrid>
      <w:tr>
        <w:trPr>
          <w:tblHeader/>
        </w:trPr>
        <w:tc>
          <w:tcPr>
            <w:tcW w:type="dxa" w:w="1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2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Image</w:t>
            </w:r>
          </w:p>
        </w:tc>
        <w:tc>
          <w:tcPr>
            <w:tcW w:type="dxa" w:w="30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2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Port expose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db</w:t>
            </w:r>
          </w:p>
        </w:tc>
        <w:tc>
          <w:tcPr>
            <w:tcW w:type="dxa" w:w="2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postgres:16-alpine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Base de donnees PostgreSQL</w:t>
            </w:r>
          </w:p>
        </w:tc>
        <w:tc>
          <w:tcPr>
            <w:tcW w:type="dxa" w:w="1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Interne</w:t>
            </w:r>
          </w:p>
        </w:tc>
      </w:tr>
      <w:tr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server</w:t>
            </w:r>
          </w:p>
        </w:tc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Build local (Node 20)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API REST Node.js + Express</w:t>
            </w:r>
          </w:p>
        </w:tc>
        <w:tc>
          <w:tcPr>
            <w:tcW w:type="dxa" w:w="12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Interne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client</w:t>
            </w:r>
          </w:p>
        </w:tc>
        <w:tc>
          <w:tcPr>
            <w:tcW w:type="dxa" w:w="2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Build local + Nginx</w:t>
            </w:r>
          </w:p>
        </w:tc>
        <w:tc>
          <w:tcPr>
            <w:tcW w:type="dxa" w:w="30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Frontend React + Reverse proxy</w:t>
            </w:r>
          </w:p>
        </w:tc>
        <w:tc>
          <w:tcPr>
            <w:tcW w:type="dxa" w:w="12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8081 (configurable)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13.4 Developpement local (sans Docker)</w:t>
      </w:r>
    </w:p>
    <w:p>
      <w:pPr>
        <w:pBdr>
          <w:top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# Terminal 1 — Backend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cd server &amp;&amp; npm install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npx prisma migrate dev --name init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node src/prisma/seed.js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npm run dev  # -&gt; http://localhost:3000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# Terminal 2 — Frontend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cd client &amp;&amp; npm install</w:t>
      </w:r>
    </w:p>
    <w:p>
      <w:pPr>
        <w:pBdr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npm run dev  # -&gt; http://localhost:5173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14. Manuel d'utilisation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14.1 Connexion</w:t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Acceder a http://localhost:8081 (Docker) ou http://localhost:5173 (dev local). Saisir email et mot de passe, cliquer "Se connecter".</w:t>
      </w:r>
    </w:p>
    <w:p>
      <w:pPr>
        <w:spacing w:after="80" w:before="0"/>
      </w:pPr>
      <w:r>
        <w:t xml:space="preserve"/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200"/>
        <w:gridCol w:w="2200"/>
        <w:gridCol w:w="1640"/>
      </w:tblGrid>
      <w:tr>
        <w:trPr>
          <w:tblHeader/>
        </w:trPr>
        <w:tc>
          <w:tcPr>
            <w:tcW w:type="dxa" w:w="16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2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Email</w:t>
            </w:r>
          </w:p>
        </w:tc>
        <w:tc>
          <w:tcPr>
            <w:tcW w:type="dxa" w:w="22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 de passe (demo)</w:t>
            </w:r>
          </w:p>
        </w:tc>
        <w:tc>
          <w:tcPr>
            <w:tcW w:type="dxa" w:w="16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Page d'accueil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</w:t>
            </w:r>
          </w:p>
        </w:tc>
        <w:tc>
          <w:tcPr>
            <w:tcW w:type="dxa" w:w="3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gerant@dupont-fils.fr</w:t>
            </w:r>
          </w:p>
        </w:tc>
        <w:tc>
          <w:tcPr>
            <w:tcW w:type="dxa" w:w="2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Password123!</w:t>
            </w:r>
          </w:p>
        </w:tc>
        <w:tc>
          <w:tcPr>
            <w:tcW w:type="dxa" w:w="1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Tableau de bord</w:t>
            </w:r>
          </w:p>
        </w:tc>
      </w:tr>
      <w:tr>
        <w:tc>
          <w:tcPr>
            <w:tcW w:type="dxa" w:w="1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Magasinier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magasinier@dupont-fils.fr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Password123!</w:t>
            </w:r>
          </w:p>
        </w:tc>
        <w:tc>
          <w:tcPr>
            <w:tcW w:type="dxa" w:w="16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Produits</w:t>
            </w:r>
          </w:p>
        </w:tc>
      </w:tr>
      <w:tr>
        <w:tc>
          <w:tcPr>
            <w:tcW w:type="dxa" w:w="16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Commercial</w:t>
            </w:r>
          </w:p>
        </w:tc>
        <w:tc>
          <w:tcPr>
            <w:tcW w:type="dxa" w:w="3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commercial@dupont-fils.fr</w:t>
            </w:r>
          </w:p>
        </w:tc>
        <w:tc>
          <w:tcPr>
            <w:tcW w:type="dxa" w:w="22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Password123!</w:t>
            </w:r>
          </w:p>
        </w:tc>
        <w:tc>
          <w:tcPr>
            <w:tcW w:type="dxa" w:w="16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Produits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14.2 Tableau de bord (Gerant uniquement)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Valeur du stock : somme (prix x quantite) pour tous les produits actifs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Produits totaux : nombre de references actives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Alertes stock : produits &lt;= seuil minimum (fond orange si &gt; 0)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Ruptures : produits a quantite 0 (fond rouge si &gt; 0)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Graphique en barres : entrees (vert) et sorties (rouge) des 7 derniers jours</w:t>
      </w:r>
    </w:p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14.3 Gestion des produits</w:t>
      </w:r>
    </w:p>
    <w:tbl>
      <w:tblPr>
        <w:tblW w:type="dxa" w:w="864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800"/>
        <w:gridCol w:w="4440"/>
      </w:tblGrid>
      <w:tr>
        <w:trPr>
          <w:tblHeader/>
        </w:trPr>
        <w:tc>
          <w:tcPr>
            <w:tcW w:type="dxa" w:w="24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180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 requis</w:t>
            </w:r>
          </w:p>
        </w:tc>
        <w:tc>
          <w:tcPr>
            <w:tcW w:type="dxa" w:w="4440"/>
            <w:shd w:fill="2563EB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Comment faire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Consulter la liste</w:t>
            </w:r>
          </w:p>
        </w:tc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Tous</w:t>
            </w:r>
          </w:p>
        </w:tc>
        <w:tc>
          <w:tcPr>
            <w:tcW w:type="dxa" w:w="4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Menu -&gt; Produits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Rechercher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Tous</w:t>
            </w:r>
          </w:p>
        </w:tc>
        <w:tc>
          <w:tcPr>
            <w:tcW w:type="dxa" w:w="4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Barre de recherche (filtre instantane)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Filtrer stock faible</w:t>
            </w:r>
          </w:p>
        </w:tc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Tous</w:t>
            </w:r>
          </w:p>
        </w:tc>
        <w:tc>
          <w:tcPr>
            <w:tcW w:type="dxa" w:w="4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Cocher "Stock faible uniquement"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Creer un produit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</w:t>
            </w:r>
          </w:p>
        </w:tc>
        <w:tc>
          <w:tcPr>
            <w:tcW w:type="dxa" w:w="4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Bouton "+ Nouveau produit" -&gt; formulaire modal</w:t>
            </w:r>
          </w:p>
        </w:tc>
      </w:tr>
      <w:tr>
        <w:tc>
          <w:tcPr>
            <w:tcW w:type="dxa" w:w="24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Modifier</w:t>
            </w:r>
          </w:p>
        </w:tc>
        <w:tc>
          <w:tcPr>
            <w:tcW w:type="dxa" w:w="180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</w:t>
            </w:r>
          </w:p>
        </w:tc>
        <w:tc>
          <w:tcPr>
            <w:tcW w:type="dxa" w:w="4440"/>
            <w:shd w:fill="F1F5F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Clic "Modifier" -&gt; formulaire pre-rempli</w:t>
            </w:r>
          </w:p>
        </w:tc>
      </w:tr>
      <w:tr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Archiver</w:t>
            </w:r>
          </w:p>
        </w:tc>
        <w:tc>
          <w:tcPr>
            <w:tcW w:type="dxa" w:w="1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Gerant</w:t>
            </w:r>
          </w:p>
        </w:tc>
        <w:tc>
          <w:tcPr>
            <w:tcW w:type="dxa" w:w="44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Clic "Archiver" -&gt; confirmation -&gt; soft-delete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14.4 Saisir un mouvement de stock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1. Menu -&gt; Mouvements de stock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2. Cliquer "+ Saisir un mouvement"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3. Selectionner le produit (affiche le stock actuel)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4. Choisir type : Entree ou Sortie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5. Saisir la quantite (sortie superieure au stock = erreur bloquante)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6. Motif (facultatif) -&gt; "Enregistrer"</w:t>
      </w:r>
    </w:p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14.5 Alertes et bons de commande</w:t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Menu -&gt; Alertes : produits sous seuil, classes par severite. Gerant : cliquer "Generer les commandes" pour creer automatiquement des bons par fournisseur.</w:t>
      </w:r>
    </w:p>
    <w:p>
      <w:pPr>
        <w:spacing w:after="80" w:before="0"/>
      </w:pPr>
      <w:r>
        <w:t xml:space="preserve"/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Menu -&gt; Bons de commande : Brouillon -&gt; Envoye -&gt; Recu. Gerant : faire avancer le statut ou annuler.</w:t>
      </w:r>
    </w:p>
    <w:p>
      <w:r>
        <w:br w:type="page"/>
      </w:r>
    </w:p>
    <w:p>
      <w:pPr>
        <w:pBdr>
          <w:bottom w:val="single" w:color="2563EB" w:sz="6" w:space="4"/>
        </w:pBdr>
        <w:spacing w:after="160" w:before="320"/>
      </w:pPr>
      <w:r>
        <w:rPr>
          <w:rFonts w:ascii="Calibri" w:cs="Calibri" w:eastAsia="Calibri" w:hAnsi="Calibri"/>
          <w:b/>
          <w:bCs/>
          <w:color w:val="2563EB"/>
          <w:sz w:val="28"/>
          <w:szCs w:val="28"/>
        </w:rPr>
        <w:t xml:space="preserve">15. Manuel de mise a jour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15.1 Mise a jour en production</w:t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Etape 1 — Sauvegarder la base de donnees (obligatoire) :</w:t>
      </w:r>
    </w:p>
    <w:p>
      <w:pPr>
        <w:pBdr>
          <w:top w:val="single" w:color="E2E8F0" w:sz="2"/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docker compose exec db pg_dump -U stockeasy stockeasy_db &gt; backup-$(date +%Y%m%d).sql</w:t>
      </w:r>
    </w:p>
    <w:p>
      <w:pPr>
        <w:spacing w:after="80" w:before="0"/>
      </w:pPr>
      <w:r>
        <w:t xml:space="preserve"/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Etape 2 — Recuperer les nouvelles sources :</w:t>
      </w:r>
    </w:p>
    <w:p>
      <w:pPr>
        <w:pBdr>
          <w:top w:val="single" w:color="E2E8F0" w:sz="2"/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git pull origin main</w:t>
      </w:r>
    </w:p>
    <w:p>
      <w:pPr>
        <w:spacing w:after="80" w:before="0"/>
      </w:pPr>
      <w:r>
        <w:t xml:space="preserve"/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Etape 3 — Reconstruire et relancer :</w:t>
      </w:r>
    </w:p>
    <w:p>
      <w:pPr>
        <w:pBdr>
          <w:top w:val="single" w:color="E2E8F0" w:sz="2"/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docker compose up -d --build</w:t>
      </w:r>
    </w:p>
    <w:p>
      <w:pPr>
        <w:spacing w:after="40" w:before="0"/>
      </w:pPr>
      <w:r>
        <w:t xml:space="preserve"/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Les migrations Prisma sont appliquees automatiquement au demarrage du container server.</w:t>
      </w:r>
    </w:p>
    <w:p>
      <w:pPr>
        <w:spacing w:after="80" w:before="0"/>
      </w:pPr>
      <w:r>
        <w:t xml:space="preserve"/>
      </w:r>
    </w:p>
    <w:p>
      <w:pPr>
        <w:spacing w:after="80" w:before="40" w:line="276" w:lineRule="auto"/>
        <w:jc w:val="both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Etape 4 — Verifier :</w:t>
      </w:r>
    </w:p>
    <w:p>
      <w:pPr>
        <w:pBdr>
          <w:top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curl http://localhost/api/health</w:t>
      </w:r>
    </w:p>
    <w:p>
      <w:pPr>
        <w:pBdr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docker compose logs server --tail=50</w:t>
      </w:r>
    </w:p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15.2 Rollback en cas d'incident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Applicatif : git checkout &lt;tag-version-precedente&gt; -&gt; docker compose up -d --build</w:t>
      </w:r>
    </w:p>
    <w:p>
      <w:pPr>
        <w:pStyle w:val="ListParagraph"/>
        <w:numPr>
          <w:ilvl w:val="0"/>
          <w:numId w:val="1"/>
        </w:numPr>
        <w:spacing w:after="40" w:before="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Base de donnees : docker compose exec -T db psql -U stockeasy stockeasy_db &lt; backup-YYYYMMDD.sql</w:t>
      </w:r>
    </w:p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d4ed8"/>
          <w:sz w:val="24"/>
          <w:szCs w:val="24"/>
        </w:rPr>
        <w:t xml:space="preserve">15.3 Mise a jour des dependances</w:t>
      </w:r>
    </w:p>
    <w:p>
      <w:pPr>
        <w:pBdr>
          <w:top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cd server &amp;&amp; npm audit</w:t>
      </w:r>
    </w:p>
    <w:p>
      <w:pPr>
        <w:pBdr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cd ../client &amp;&amp; npm audit</w:t>
      </w:r>
    </w:p>
    <w:p>
      <w:pPr>
        <w:pBdr>
          <w:bottom w:val="single" w:color="E2E8F0" w:sz="2"/>
          <w:left w:val="single" w:color="2563EB" w:sz="12" w:space="4"/>
        </w:pBdr>
        <w:shd w:fill="F1F5F9" w:val="clear"/>
        <w:spacing w:after="0" w:before="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npm update</w:t>
      </w:r>
    </w:p>
    <w:p>
      <w:pPr>
        <w:spacing w:after="80" w:before="0"/>
      </w:pPr>
      <w:r>
        <w:t xml:space="preserve"/>
      </w:r>
    </w:p>
    <w:p>
      <w:pPr>
        <w:pBdr>
          <w:left w:val="single" w:color="2563EB" w:sz="16" w:space="6"/>
        </w:pBdr>
        <w:shd w:fill="EFF6FF" w:val="clear"/>
        <w:spacing w:after="80" w:before="8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Ne jamais modifier la base de donnees directement en production. Toute modification de schema passe par une migration Prisma versionnee dans Git.</w:t>
      </w:r>
    </w:p>
    <w:sectPr>
      <w:headerReference w:type="default" r:id="rId7"/>
      <w:footerReference w:type="default" r:id="rId8"/>
      <w:pgSz w:w="11906" w:h="16838" w:orient="portrait"/>
      <w:pgMar w:top="108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2" w:space="4"/>
      </w:pBdr>
      <w:spacing w:before="80"/>
    </w:pPr>
    <w:r>
      <w:rPr>
        <w:rFonts w:ascii="Calibri" w:cs="Calibri" w:eastAsia="Calibri" w:hAnsi="Calibri"/>
        <w:color w:val="64748B"/>
        <w:sz w:val="17"/>
        <w:szCs w:val="17"/>
      </w:rPr>
      <w:t xml:space="preserve">Expert en Développement Logiciel — RNCP 39583   |   Page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7"/>
        <w:szCs w:val="17"/>
      </w:rPr>
      <w:t xml:space="preserve"> /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EB" w:sz="4" w:space="4"/>
      </w:pBdr>
      <w:spacing w:after="80"/>
    </w:pPr>
    <w:r>
      <w:rPr>
        <w:rFonts w:ascii="Calibri" w:cs="Calibri" w:eastAsia="Calibri" w:hAnsi="Calibri"/>
        <w:b/>
        <w:bCs/>
        <w:color w:val="2563EB"/>
        <w:sz w:val="22"/>
        <w:szCs w:val="22"/>
      </w:rPr>
      <w:t xml:space="preserve">StockEasy</w:t>
    </w:r>
    <w:r>
      <w:rPr>
        <w:rFonts w:ascii="Calibri" w:cs="Calibri" w:eastAsia="Calibri" w:hAnsi="Calibri"/>
        <w:color w:val="64748B"/>
        <w:sz w:val="18"/>
        <w:szCs w:val="18"/>
      </w:rPr>
      <w:t xml:space="preserve">   —   Dossier Bloc 2 — RNCP 39583   —   Dupont &amp; Fils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2026-07-23T20:01:44.609Z</dcterms:created>
  <dcterms:modified xsi:type="dcterms:W3CDTF">2026-07-23T20:01:44.613Z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