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1475" w14:textId="77777777" w:rsidR="00CD4008" w:rsidRPr="00843A49" w:rsidRDefault="00CD4008" w:rsidP="00CD40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color w:val="000000"/>
          <w:sz w:val="26"/>
          <w:szCs w:val="26"/>
        </w:rPr>
      </w:pPr>
      <w:r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Serileştirme (</w:t>
      </w:r>
      <w:proofErr w:type="spellStart"/>
      <w:r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Serialization</w:t>
      </w:r>
      <w:proofErr w:type="spellEnd"/>
      <w:r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)</w:t>
      </w:r>
      <w:r w:rsidRPr="00843A49">
        <w:rPr>
          <w:rFonts w:asciiTheme="majorHAnsi" w:hAnsiTheme="majorHAnsi" w:cstheme="majorHAnsi"/>
          <w:color w:val="000000"/>
          <w:sz w:val="26"/>
          <w:szCs w:val="26"/>
        </w:rPr>
        <w:t>, nesnelerin çalışma zamanındaki (</w:t>
      </w:r>
      <w:proofErr w:type="spellStart"/>
      <w:r w:rsidRPr="00843A49">
        <w:rPr>
          <w:rFonts w:asciiTheme="majorHAnsi" w:hAnsiTheme="majorHAnsi" w:cstheme="majorHAnsi"/>
          <w:color w:val="000000"/>
          <w:sz w:val="26"/>
          <w:szCs w:val="26"/>
        </w:rPr>
        <w:t>runtime</w:t>
      </w:r>
      <w:proofErr w:type="spellEnd"/>
      <w:r w:rsidRPr="00843A49">
        <w:rPr>
          <w:rFonts w:asciiTheme="majorHAnsi" w:hAnsiTheme="majorHAnsi" w:cstheme="majorHAnsi"/>
          <w:color w:val="000000"/>
          <w:sz w:val="26"/>
          <w:szCs w:val="26"/>
        </w:rPr>
        <w:t>) durumlarını alıp geçici veya kalıcı olarak bir kaynağa (</w:t>
      </w:r>
      <w:proofErr w:type="spellStart"/>
      <w:proofErr w:type="gramStart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file,memory</w:t>
      </w:r>
      <w:proofErr w:type="spellEnd"/>
      <w:proofErr w:type="gramEnd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database</w:t>
      </w:r>
      <w:proofErr w:type="spellEnd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socket</w:t>
      </w:r>
      <w:proofErr w:type="spellEnd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buffer</w:t>
      </w:r>
      <w:proofErr w:type="spellEnd"/>
      <w:r w:rsidRPr="00843A49">
        <w:rPr>
          <w:rFonts w:asciiTheme="majorHAnsi" w:hAnsiTheme="majorHAnsi" w:cstheme="majorHAnsi"/>
          <w:color w:val="000000"/>
          <w:sz w:val="26"/>
          <w:szCs w:val="26"/>
        </w:rPr>
        <w:t> vb.) saklamak/transfer etmek için belirli bir forma dönüştürülüp yazma işlemidir.</w:t>
      </w:r>
    </w:p>
    <w:p w14:paraId="5674720B" w14:textId="639E1DE5" w:rsidR="00CD4008" w:rsidRPr="00843A49" w:rsidRDefault="00DD48F1" w:rsidP="00CD40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color w:val="000000"/>
          <w:sz w:val="26"/>
          <w:szCs w:val="26"/>
        </w:rPr>
      </w:pPr>
      <w:r w:rsidRPr="00843A49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B8258A" wp14:editId="43EDC99C">
            <wp:simplePos x="0" y="0"/>
            <wp:positionH relativeFrom="margin">
              <wp:align>left</wp:align>
            </wp:positionH>
            <wp:positionV relativeFrom="paragraph">
              <wp:posOffset>929005</wp:posOffset>
            </wp:positionV>
            <wp:extent cx="5981700" cy="2619375"/>
            <wp:effectExtent l="0" t="0" r="0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D4008"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Ters-serileştirme (</w:t>
      </w:r>
      <w:proofErr w:type="spellStart"/>
      <w:r w:rsidR="00CD4008"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Deserialization</w:t>
      </w:r>
      <w:proofErr w:type="spellEnd"/>
      <w:r w:rsidR="00CD4008" w:rsidRPr="00843A49">
        <w:rPr>
          <w:rStyle w:val="Gl"/>
          <w:rFonts w:asciiTheme="majorHAnsi" w:hAnsiTheme="majorHAnsi" w:cstheme="majorHAnsi"/>
          <w:color w:val="000000"/>
          <w:sz w:val="26"/>
          <w:szCs w:val="26"/>
        </w:rPr>
        <w:t>)</w:t>
      </w:r>
      <w:r w:rsidR="00CD4008" w:rsidRPr="00843A49">
        <w:rPr>
          <w:rFonts w:asciiTheme="majorHAnsi" w:hAnsiTheme="majorHAnsi" w:cstheme="majorHAnsi"/>
          <w:color w:val="000000"/>
          <w:sz w:val="26"/>
          <w:szCs w:val="26"/>
        </w:rPr>
        <w:t>, bir kaynakta (</w:t>
      </w:r>
      <w:proofErr w:type="spellStart"/>
      <w:proofErr w:type="gramStart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file,memory</w:t>
      </w:r>
      <w:proofErr w:type="spellEnd"/>
      <w:proofErr w:type="gramEnd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database</w:t>
      </w:r>
      <w:proofErr w:type="spellEnd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socket</w:t>
      </w:r>
      <w:proofErr w:type="spellEnd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="00CD4008" w:rsidRPr="00843A49">
        <w:rPr>
          <w:rStyle w:val="Vurgu"/>
          <w:rFonts w:asciiTheme="majorHAnsi" w:hAnsiTheme="majorHAnsi" w:cstheme="majorHAnsi"/>
          <w:color w:val="000000"/>
          <w:sz w:val="26"/>
          <w:szCs w:val="26"/>
        </w:rPr>
        <w:t>buffer</w:t>
      </w:r>
      <w:proofErr w:type="spellEnd"/>
      <w:r w:rsidR="00CD4008" w:rsidRPr="00843A49">
        <w:rPr>
          <w:rFonts w:asciiTheme="majorHAnsi" w:hAnsiTheme="majorHAnsi" w:cstheme="majorHAnsi"/>
          <w:color w:val="000000"/>
          <w:sz w:val="26"/>
          <w:szCs w:val="26"/>
        </w:rPr>
        <w:t> vb.) bulunan serileştirilmiş (</w:t>
      </w:r>
      <w:proofErr w:type="spellStart"/>
      <w:r w:rsidR="00CD4008" w:rsidRPr="00843A49">
        <w:rPr>
          <w:rFonts w:asciiTheme="majorHAnsi" w:hAnsiTheme="majorHAnsi" w:cstheme="majorHAnsi"/>
          <w:color w:val="000000"/>
          <w:sz w:val="26"/>
          <w:szCs w:val="26"/>
        </w:rPr>
        <w:t>serialize</w:t>
      </w:r>
      <w:proofErr w:type="spellEnd"/>
      <w:r w:rsidR="00CD4008" w:rsidRPr="00843A49">
        <w:rPr>
          <w:rFonts w:asciiTheme="majorHAnsi" w:hAnsiTheme="majorHAnsi" w:cstheme="majorHAnsi"/>
          <w:color w:val="000000"/>
          <w:sz w:val="26"/>
          <w:szCs w:val="26"/>
        </w:rPr>
        <w:t>) belirli bir formdaki nesnelerin, ihtiyaç olduğunda çalışma zamanındaki durumunu elde etme işlemidir.</w:t>
      </w:r>
    </w:p>
    <w:p w14:paraId="1ECB8AA0" w14:textId="0191F1B2" w:rsidR="00DD48F1" w:rsidRPr="00843A49" w:rsidRDefault="00DD48F1" w:rsidP="00DD48F1">
      <w:pPr>
        <w:ind w:firstLine="708"/>
        <w:rPr>
          <w:rFonts w:asciiTheme="majorHAnsi" w:hAnsiTheme="majorHAnsi" w:cstheme="majorHAnsi"/>
          <w:sz w:val="26"/>
          <w:szCs w:val="26"/>
        </w:rPr>
      </w:pPr>
    </w:p>
    <w:p w14:paraId="56F1FDC6" w14:textId="1CA1730B" w:rsidR="00DD48F1" w:rsidRPr="00843A49" w:rsidRDefault="00DD48F1" w:rsidP="00DD48F1">
      <w:pPr>
        <w:rPr>
          <w:rFonts w:asciiTheme="majorHAnsi" w:hAnsiTheme="majorHAnsi" w:cstheme="majorHAnsi"/>
          <w:sz w:val="26"/>
          <w:szCs w:val="26"/>
        </w:rPr>
      </w:pPr>
    </w:p>
    <w:p w14:paraId="11B80703" w14:textId="77777777" w:rsidR="00DD48F1" w:rsidRPr="00DD48F1" w:rsidRDefault="00DD48F1" w:rsidP="00DD48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</w:pPr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>ADO.NET Genel Özellikler</w:t>
      </w:r>
    </w:p>
    <w:p w14:paraId="5BF1BD7A" w14:textId="77777777" w:rsidR="00DD48F1" w:rsidRPr="00DD48F1" w:rsidRDefault="00DD48F1" w:rsidP="00DD4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SQL ile kod yazdığımız sistem </w:t>
      </w:r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arasında ,</w:t>
      </w:r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sağlayıcılık görevi yapar.</w:t>
      </w:r>
    </w:p>
    <w:p w14:paraId="63FEE4C8" w14:textId="77777777" w:rsidR="00DD48F1" w:rsidRPr="00DD48F1" w:rsidRDefault="00DD48F1" w:rsidP="00DD4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SQLConnection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ile bağlantı </w:t>
      </w:r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kurar.(</w:t>
      </w:r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Bağlantı kodlarını sizin yazmanız gerekir.)</w:t>
      </w:r>
    </w:p>
    <w:p w14:paraId="449BC956" w14:textId="77777777" w:rsidR="00DD48F1" w:rsidRPr="00DD48F1" w:rsidRDefault="00DD48F1" w:rsidP="00DD48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>Entity</w:t>
      </w:r>
      <w:proofErr w:type="spellEnd"/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 xml:space="preserve"> Framework Genel Özellikler</w:t>
      </w:r>
    </w:p>
    <w:p w14:paraId="2787CBAD" w14:textId="77777777" w:rsidR="00DD48F1" w:rsidRPr="00DD48F1" w:rsidRDefault="00DD48F1" w:rsidP="00DD48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SQL ile kod yazdığımız sistem </w:t>
      </w:r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arasında ,</w:t>
      </w:r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sağlayıcılık görevi yapar.</w:t>
      </w:r>
    </w:p>
    <w:p w14:paraId="1F9D60C0" w14:textId="77777777" w:rsidR="00DD48F1" w:rsidRPr="00DD48F1" w:rsidRDefault="00DD48F1" w:rsidP="00DD48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Bağlantıları kod ile yazmanız </w:t>
      </w:r>
      <w:proofErr w:type="spellStart"/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gerekmez.Visual</w:t>
      </w:r>
      <w:proofErr w:type="spellEnd"/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Studio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programıyla bir kaç tıkla oluşturabilirsiniz.</w:t>
      </w:r>
    </w:p>
    <w:p w14:paraId="7395625D" w14:textId="77777777" w:rsidR="00DD48F1" w:rsidRPr="00DD48F1" w:rsidRDefault="00DD48F1" w:rsidP="00DD48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</w:pPr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 xml:space="preserve">ADO.NET İle </w:t>
      </w:r>
      <w:proofErr w:type="spellStart"/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>Entity</w:t>
      </w:r>
      <w:proofErr w:type="spellEnd"/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 xml:space="preserve"> Framework Arasındaki Farklar </w:t>
      </w:r>
      <w:proofErr w:type="gramStart"/>
      <w:r w:rsidRPr="00DD48F1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tr-TR"/>
        </w:rPr>
        <w:t>Nelerdir ?</w:t>
      </w:r>
      <w:proofErr w:type="gramEnd"/>
    </w:p>
    <w:p w14:paraId="44EB87F7" w14:textId="77777777" w:rsidR="00DD48F1" w:rsidRPr="00DD48F1" w:rsidRDefault="00DD48F1" w:rsidP="00DD48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ADO.NET’de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kendi yazdığımız kodlarla bağlantı </w:t>
      </w:r>
      <w:proofErr w:type="spellStart"/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oluştururken,Entity</w:t>
      </w:r>
      <w:proofErr w:type="spellEnd"/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Framework’da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bir kaç tıkla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Entities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oluşturabiliriz.</w:t>
      </w:r>
    </w:p>
    <w:p w14:paraId="1ACBE414" w14:textId="77777777" w:rsidR="00DD48F1" w:rsidRPr="00DD48F1" w:rsidRDefault="00DD48F1" w:rsidP="00DD48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ADO.NET’de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satırlarla yazacağımız </w:t>
      </w:r>
      <w:proofErr w:type="spellStart"/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kodu,Entity</w:t>
      </w:r>
      <w:proofErr w:type="spellEnd"/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Framework’da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tek satırda bütün veriyi çağıracak kodu yazabiliriz.</w:t>
      </w:r>
    </w:p>
    <w:p w14:paraId="1AF98279" w14:textId="77777777" w:rsidR="00DD48F1" w:rsidRPr="00DD48F1" w:rsidRDefault="00DD48F1" w:rsidP="00DD48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ADO.NET’de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uyumluluk sorunu </w:t>
      </w:r>
      <w:proofErr w:type="spellStart"/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bulunurken,Entity</w:t>
      </w:r>
      <w:proofErr w:type="spellEnd"/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Framework’da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bir uyumluluk sorunu bulunmamaktadır.</w:t>
      </w:r>
    </w:p>
    <w:p w14:paraId="710F2010" w14:textId="1BCBEFB0" w:rsidR="00DD48F1" w:rsidRPr="00843A49" w:rsidRDefault="00DD48F1" w:rsidP="00DD48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lastRenderedPageBreak/>
        <w:t>ADO.NET’de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yazdığımız kodda hata olursa çoğu zaman hatamızın nerede olduğunu </w:t>
      </w:r>
      <w:proofErr w:type="spellStart"/>
      <w:proofErr w:type="gram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söylemez.Ama</w:t>
      </w:r>
      <w:proofErr w:type="spellEnd"/>
      <w:proofErr w:type="gram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Entity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Framework’de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Maaşallah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, nerdeyse kodu yazmadan hatalı </w:t>
      </w:r>
      <w:proofErr w:type="spellStart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yazcağımızı</w:t>
      </w:r>
      <w:proofErr w:type="spellEnd"/>
      <w:r w:rsidRPr="00DD48F1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bilecek.</w:t>
      </w:r>
    </w:p>
    <w:p w14:paraId="79B6F3E6" w14:textId="40041287" w:rsidR="00DD48F1" w:rsidRPr="00DD48F1" w:rsidRDefault="00DD48F1" w:rsidP="00DD48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</w:pPr>
      <w:proofErr w:type="spellStart"/>
      <w:r w:rsidRPr="00843A49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Entity</w:t>
      </w:r>
      <w:proofErr w:type="spellEnd"/>
      <w:r w:rsidRPr="00843A49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 xml:space="preserve"> </w:t>
      </w:r>
      <w:proofErr w:type="gramStart"/>
      <w:r w:rsidRPr="00843A49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Framework(</w:t>
      </w:r>
      <w:proofErr w:type="gramEnd"/>
      <w:r w:rsidRPr="00843A49">
        <w:rPr>
          <w:rFonts w:asciiTheme="majorHAnsi" w:eastAsia="Times New Roman" w:hAnsiTheme="majorHAnsi" w:cstheme="majorHAnsi"/>
          <w:color w:val="111111"/>
          <w:sz w:val="26"/>
          <w:szCs w:val="26"/>
          <w:lang w:eastAsia="tr-TR"/>
        </w:rPr>
        <w:t>EF) Ado.Net altyapısını kullanmaktadır.</w:t>
      </w:r>
    </w:p>
    <w:p w14:paraId="50960037" w14:textId="7D68301C" w:rsidR="00DD48F1" w:rsidRPr="00843A49" w:rsidRDefault="00DD48F1" w:rsidP="00DD48F1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</w:p>
    <w:p w14:paraId="046BB150" w14:textId="5DE31D43" w:rsidR="00E63167" w:rsidRPr="00843A49" w:rsidRDefault="00E63167" w:rsidP="00E63167">
      <w:pPr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</w:p>
    <w:p w14:paraId="27A7FAF8" w14:textId="2E4D1EDA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, bazı öğeleri tutabilen bir liste veya kapsayıcıdır.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içindeki her öğeyi yineleyebilirsiniz. Ekleme, silme, güncelleme vb. öğeleri düzenleyemezsiniz, bunun yerine yalnızca bir öğe listesi içeren bir kap kullanırsınız. Liste kapsayıcısının en temel türüdür.</w:t>
      </w:r>
    </w:p>
    <w:p w14:paraId="125A84FF" w14:textId="59946E02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IEnumerable'da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elde ettiğiniz tek şey, öğeler üzerinde yinelemeye yardımcı olan 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numaralandırıcıdır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. 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, listedeki öğelerin sayısını bile tutmaz, bunun yerine, öğelerin sayısını almak için öğeleri yinelemeniz gerekir.</w:t>
      </w:r>
    </w:p>
    <w:p w14:paraId="35ACD6EC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where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yan tümcesini kullanarak öğeleri filtrelemeyi destekler.</w:t>
      </w:r>
    </w:p>
    <w:p w14:paraId="42BDDC9F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</w:p>
    <w:p w14:paraId="2FDFCAD6" w14:textId="01226FDA" w:rsidR="00E63167" w:rsidRPr="00843A49" w:rsidRDefault="00E63167" w:rsidP="00E63167">
      <w:pPr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  <w:t>ICollection</w:t>
      </w:r>
      <w:proofErr w:type="spellEnd"/>
    </w:p>
    <w:p w14:paraId="37753A40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ICollection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IEnumerable'dan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türetilen ve listeye öğe ekleme, kaldırma, güncelleme işlevini genişleten başka bir koleksiyon türüdür.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ICollection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ayrıca içindeki öğelerin sayısını da tutar ve toplam öğe sayısını elde etmek için tüm öğeleri yinelememize gerek yoktur.</w:t>
      </w:r>
    </w:p>
    <w:p w14:paraId="2748802B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</w:p>
    <w:p w14:paraId="2369C013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Toplam öğelerin sayısı </w:t>
      </w:r>
      <w:proofErr w:type="gram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O(</w:t>
      </w:r>
      <w:proofErr w:type="gram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1) zamanında alınabilir.</w:t>
      </w:r>
    </w:p>
    <w:p w14:paraId="60568B24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ICollection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, öğelerin üzerinde numaralandırmayı, öğeleri filtrelemeyi, yeni öğeler eklemeyi, mevcut öğeleri silmeyi, mevcut öğeleri güncellemeyi ve listedeki kullanılabilir öğelerin sayısını almayı destekler.</w:t>
      </w:r>
    </w:p>
    <w:p w14:paraId="7324C615" w14:textId="77777777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</w:p>
    <w:p w14:paraId="655F05AA" w14:textId="0D46AE5B" w:rsidR="00E63167" w:rsidRPr="00843A49" w:rsidRDefault="00E63167" w:rsidP="00E63167">
      <w:pPr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b/>
          <w:bCs/>
          <w:color w:val="292929"/>
          <w:spacing w:val="-1"/>
          <w:sz w:val="26"/>
          <w:szCs w:val="26"/>
          <w:shd w:val="clear" w:color="auto" w:fill="FFFFFF"/>
        </w:rPr>
        <w:t>IList</w:t>
      </w:r>
      <w:proofErr w:type="spellEnd"/>
    </w:p>
    <w:p w14:paraId="22462C67" w14:textId="2129BF16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IList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ICollection'ı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genişletir. 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IList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IEnumerable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ve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ICollection'dan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birleştirilmiş tüm işlemleri ve bir listenin ortasına bir öğe ekleme veya çıkarma gibi bazı işlemleri gerçekleştirebilir.</w:t>
      </w:r>
    </w:p>
    <w:p w14:paraId="210AAC0B" w14:textId="79222A34" w:rsidR="00E63167" w:rsidRPr="00843A49" w:rsidRDefault="00E63167" w:rsidP="00E63167">
      <w:pPr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</w:pPr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Öğeler üzerinde yineleme yapmak için 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foreach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döngüsü veya bir </w:t>
      </w:r>
      <w:proofErr w:type="spellStart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>for</w:t>
      </w:r>
      <w:proofErr w:type="spellEnd"/>
      <w:r w:rsidRPr="00843A49">
        <w:rPr>
          <w:rFonts w:asciiTheme="majorHAnsi" w:hAnsiTheme="majorHAnsi" w:cstheme="majorHAnsi"/>
          <w:color w:val="292929"/>
          <w:spacing w:val="-1"/>
          <w:sz w:val="26"/>
          <w:szCs w:val="26"/>
          <w:shd w:val="clear" w:color="auto" w:fill="FFFFFF"/>
        </w:rPr>
        <w:t xml:space="preserve"> döngüsü kullanabilirsiniz.</w:t>
      </w:r>
    </w:p>
    <w:sectPr w:rsidR="00E63167" w:rsidRPr="0084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584"/>
    <w:multiLevelType w:val="multilevel"/>
    <w:tmpl w:val="31C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73EF1"/>
    <w:multiLevelType w:val="multilevel"/>
    <w:tmpl w:val="C44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51492"/>
    <w:multiLevelType w:val="multilevel"/>
    <w:tmpl w:val="B01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987885">
    <w:abstractNumId w:val="1"/>
  </w:num>
  <w:num w:numId="2" w16cid:durableId="405883314">
    <w:abstractNumId w:val="0"/>
  </w:num>
  <w:num w:numId="3" w16cid:durableId="2064132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F6"/>
    <w:rsid w:val="00607207"/>
    <w:rsid w:val="00843A49"/>
    <w:rsid w:val="00B041F6"/>
    <w:rsid w:val="00CD4008"/>
    <w:rsid w:val="00D0106B"/>
    <w:rsid w:val="00DD48F1"/>
    <w:rsid w:val="00E11835"/>
    <w:rsid w:val="00E63167"/>
    <w:rsid w:val="00F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1704"/>
  <w15:chartTrackingRefBased/>
  <w15:docId w15:val="{4440EA0B-5A1B-400C-B057-A4B9E62A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D4008"/>
    <w:rPr>
      <w:b/>
      <w:bCs/>
    </w:rPr>
  </w:style>
  <w:style w:type="character" w:styleId="Vurgu">
    <w:name w:val="Emphasis"/>
    <w:basedOn w:val="VarsaylanParagrafYazTipi"/>
    <w:uiPriority w:val="20"/>
    <w:qFormat/>
    <w:rsid w:val="00CD40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Sarı</dc:creator>
  <cp:keywords/>
  <dc:description/>
  <cp:lastModifiedBy>Semih Sarı</cp:lastModifiedBy>
  <cp:revision>8</cp:revision>
  <dcterms:created xsi:type="dcterms:W3CDTF">2022-10-26T15:53:00Z</dcterms:created>
  <dcterms:modified xsi:type="dcterms:W3CDTF">2022-10-26T16:06:00Z</dcterms:modified>
</cp:coreProperties>
</file>