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Тестовый отчет vs Тестовый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Тестовый 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Тестовый 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17:28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