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(v1.1)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(v1.3)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11:53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имеют идентичный контент, но с некоторыми изменениями в формулировке некоторых пунктов.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содержат введение, основные показатели, анализ результатов, планы на следующий период и заключение.</w:t>
      </w:r>
    </w:p>
    <w:p>
      <w:pPr>
        <w:pStyle w:val="ListBullet"/>
      </w:pPr>
      <w:r>
        <w:t>• Обе части документа описывают одну и ту же систему автоматического анализа отчетов WARA.</w:t>
      </w:r>
    </w:p>
    <w:p>
      <w:pPr>
        <w:pStyle w:val="Heading2"/>
      </w:pPr>
      <w:r>
        <w:t>Различия</w:t>
      </w:r>
    </w:p>
    <w:p>
      <w:r>
        <w:t>1. Формулировка пункта 3. Анализ результатов slightly отличается.</w:t>
      </w:r>
    </w:p>
    <w:p>
      <w:pPr>
        <w:pStyle w:val="ListBullet"/>
      </w:pPr>
      <w:r>
        <w:t xml:space="preserve">   Место: Пункт 3. Анализ результатов</w:t>
      </w:r>
    </w:p>
    <w:p>
      <w:pPr>
        <w:pStyle w:val="ListBullet"/>
      </w:pPr>
      <w:r>
        <w:t xml:space="preserve">   Важность: low</w:t>
      </w:r>
    </w:p>
    <w:p>
      <w:r>
        <w:t>2. Второй документ содержит повторяющийся текст в пункте 5. Заключение.</w:t>
      </w:r>
    </w:p>
    <w:p>
      <w:pPr>
        <w:pStyle w:val="ListBullet"/>
      </w:pPr>
      <w:r>
        <w:t xml:space="preserve">   Место: Пункт 5. Заключение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проверить систему WARA на возможность корректной обработки повторяющихся текстов.</w:t>
      </w:r>
    </w:p>
    <w:p>
      <w:pPr>
        <w:pStyle w:val="ListBullet"/>
      </w:pPr>
      <w:r>
        <w:t>• Предложено проанализировать влияние slight изменений в формулировке пункта 3. Анализ результатов на общую оценку документа.</w:t>
      </w:r>
    </w:p>
    <w:p>
      <w:pPr>
        <w:pStyle w:val="Heading2"/>
      </w:pPr>
      <w:r>
        <w:t>Общая оценка</w:t>
      </w:r>
    </w:p>
    <w:p>
      <w:r>
        <w:t>Оба документа имеют идентичный контент, но с некоторыми изменениями в формулировке некоторых пунктов. Проверка системы WARA на возможность корректной обработки повторяющихся текстов необходима для улучшения точности анализа.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