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test_document_20251004_105109 vs test_document_20251004_105109</w:t>
      </w:r>
    </w:p>
    <w:p>
      <w:r>
        <w:rPr>
          <w:b/>
        </w:rPr>
        <w:t xml:space="preserve">Base Document: </w:t>
      </w:r>
      <w:r>
        <w:t>test_document_20251004_105109 (v1.1)</w:t>
      </w:r>
      <w:r>
        <w:br/>
      </w:r>
      <w:r>
        <w:rPr>
          <w:b/>
        </w:rPr>
        <w:t xml:space="preserve">Compared Document: </w:t>
      </w:r>
      <w:r>
        <w:t>test_document_20251004_105109 (v1.2)</w:t>
      </w:r>
    </w:p>
    <w:p>
      <w:r>
        <w:rPr>
          <w:b/>
        </w:rPr>
        <w:t xml:space="preserve">Analysis Date: </w:t>
      </w:r>
      <w:r>
        <w:t>2025-10-04 09:55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