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1" w:beforeLines="10" w:after="31" w:afterLines="10"/>
        <w:ind w:firstLine="0" w:firstLineChars="0"/>
        <w:rPr>
          <w:rFonts w:hint="eastAsia" w:ascii="Times New Roman" w:hAnsi="Times New Roman"/>
          <w:kern w:val="2"/>
          <w:sz w:val="21"/>
          <w:szCs w:val="24"/>
          <w:lang w:val="en-US" w:eastAsia="zh-CN" w:bidi="ar-SA"/>
        </w:rPr>
      </w:pPr>
      <w:r>
        <w:rPr>
          <w:rFonts w:hint="eastAsia" w:ascii="Times New Roman" w:hAnsi="Times New Roman"/>
          <w:kern w:val="2"/>
          <w:sz w:val="21"/>
          <w:szCs w:val="24"/>
          <w:lang w:val="en-US" w:eastAsia="zh-CN" w:bidi="ar-SA"/>
        </w:rPr>
        <w:drawing>
          <wp:inline distT="0" distB="0" distL="114300" distR="114300">
            <wp:extent cx="3435985" cy="866140"/>
            <wp:effectExtent l="0" t="0" r="12065"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1"/>
                    <a:stretch>
                      <a:fillRect/>
                    </a:stretch>
                  </pic:blipFill>
                  <pic:spPr>
                    <a:xfrm>
                      <a:off x="0" y="0"/>
                      <a:ext cx="3435985" cy="866140"/>
                    </a:xfrm>
                    <a:prstGeom prst="rect">
                      <a:avLst/>
                    </a:prstGeom>
                    <a:noFill/>
                    <a:ln w="9525">
                      <a:noFill/>
                    </a:ln>
                  </pic:spPr>
                </pic:pic>
              </a:graphicData>
            </a:graphic>
          </wp:inline>
        </w:drawing>
      </w:r>
    </w:p>
    <w:p>
      <w:pPr>
        <w:pStyle w:val="4"/>
        <w:spacing w:before="31" w:beforeLines="10" w:after="31" w:afterLines="10"/>
        <w:ind w:firstLine="0" w:firstLineChars="0"/>
        <w:rPr>
          <w:rFonts w:hint="eastAsia" w:ascii="Times New Roman" w:hAnsi="Times New Roman"/>
          <w:kern w:val="2"/>
          <w:sz w:val="21"/>
          <w:szCs w:val="24"/>
          <w:lang w:val="en-US" w:eastAsia="zh-CN" w:bidi="ar-SA"/>
        </w:rPr>
      </w:pPr>
    </w:p>
    <w:p>
      <w:pPr>
        <w:spacing w:line="360" w:lineRule="auto"/>
        <w:rPr>
          <w:rFonts w:hint="eastAsia" w:ascii="Times New Roman" w:hAnsi="Times New Roman"/>
          <w:kern w:val="2"/>
          <w:sz w:val="21"/>
          <w:szCs w:val="24"/>
          <w:lang w:val="en-US" w:eastAsia="zh-CN" w:bidi="ar-SA"/>
        </w:rPr>
      </w:pPr>
    </w:p>
    <w:p>
      <w:pPr>
        <w:spacing w:line="360" w:lineRule="auto"/>
        <w:ind w:left="-2" w:leftChars="-1"/>
        <w:jc w:val="center"/>
        <w:rPr>
          <w:rFonts w:hint="eastAsia" w:ascii="方正大标宋简体" w:eastAsia="方正大标宋简体"/>
          <w:b/>
          <w:bCs/>
          <w:spacing w:val="40"/>
          <w:kern w:val="16"/>
          <w:sz w:val="66"/>
          <w:szCs w:val="52"/>
          <w:lang w:val="en-US" w:eastAsia="zh-CN"/>
        </w:rPr>
      </w:pPr>
      <w:r>
        <w:rPr>
          <w:rFonts w:hint="eastAsia" w:ascii="方正大标宋简体" w:eastAsia="方正大标宋简体"/>
          <w:b/>
          <w:bCs/>
          <w:spacing w:val="40"/>
          <w:kern w:val="16"/>
          <w:sz w:val="66"/>
          <w:szCs w:val="52"/>
          <w:lang w:val="en-US" w:eastAsia="zh-CN"/>
        </w:rPr>
        <w:t>本科毕业论文</w:t>
      </w:r>
    </w:p>
    <w:p>
      <w:pPr>
        <w:spacing w:line="300" w:lineRule="exact"/>
        <w:ind w:firstLine="2313" w:firstLineChars="960"/>
        <w:rPr>
          <w:rFonts w:hint="eastAsia" w:ascii="Times New Roman" w:hAnsi="Times New Roman"/>
          <w:kern w:val="2"/>
          <w:sz w:val="48"/>
          <w:szCs w:val="48"/>
          <w:lang w:val="en-US" w:eastAsia="zh-CN" w:bidi="ar-SA"/>
        </w:rPr>
      </w:pPr>
    </w:p>
    <w:p>
      <w:pPr>
        <w:spacing w:line="300" w:lineRule="exact"/>
        <w:ind w:firstLine="2313" w:firstLineChars="960"/>
        <w:rPr>
          <w:rFonts w:hint="eastAsia" w:ascii="Times New Roman" w:hAnsi="Times New Roman"/>
          <w:kern w:val="2"/>
          <w:sz w:val="21"/>
          <w:szCs w:val="24"/>
          <w:lang w:val="en-US" w:eastAsia="zh-CN" w:bidi="ar-SA"/>
        </w:rPr>
      </w:pPr>
    </w:p>
    <w:p>
      <w:pPr>
        <w:spacing w:line="300" w:lineRule="exact"/>
        <w:ind w:firstLine="2313" w:firstLineChars="960"/>
        <w:rPr>
          <w:rFonts w:hint="eastAsia" w:ascii="Times New Roman" w:hAnsi="Times New Roman"/>
          <w:kern w:val="2"/>
          <w:sz w:val="21"/>
          <w:szCs w:val="24"/>
          <w:lang w:val="en-US" w:eastAsia="zh-CN" w:bidi="ar-SA"/>
        </w:rPr>
      </w:pPr>
    </w:p>
    <w:p>
      <w:pPr>
        <w:spacing w:line="300" w:lineRule="exact"/>
        <w:ind w:firstLine="2313" w:firstLineChars="960"/>
        <w:rPr>
          <w:rFonts w:hint="eastAsia" w:ascii="Times New Roman" w:hAnsi="Times New Roman"/>
          <w:kern w:val="2"/>
          <w:sz w:val="21"/>
          <w:szCs w:val="24"/>
          <w:lang w:val="en-US" w:eastAsia="zh-CN" w:bidi="ar-SA"/>
        </w:rPr>
      </w:pPr>
    </w:p>
    <w:p>
      <w:pPr>
        <w:spacing w:line="300" w:lineRule="exact"/>
        <w:rPr>
          <w:rFonts w:hint="eastAsia" w:ascii="Times New Roman" w:hAnsi="Times New Roman"/>
          <w:kern w:val="2"/>
          <w:sz w:val="21"/>
          <w:szCs w:val="24"/>
          <w:lang w:val="en-US" w:eastAsia="zh-CN" w:bidi="ar-SA"/>
        </w:rPr>
      </w:pPr>
    </w:p>
    <w:p>
      <w:pPr>
        <w:spacing w:line="300" w:lineRule="exact"/>
        <w:ind w:firstLine="2313" w:firstLineChars="960"/>
        <w:rPr>
          <w:rFonts w:hint="eastAsia" w:ascii="Times New Roman" w:hAnsi="Times New Roman"/>
          <w:kern w:val="2"/>
          <w:sz w:val="21"/>
          <w:szCs w:val="24"/>
          <w:lang w:val="en-US" w:eastAsia="zh-CN" w:bidi="ar-SA"/>
        </w:rPr>
      </w:pPr>
    </w:p>
    <w:p>
      <w:pPr>
        <w:spacing w:line="300" w:lineRule="exact"/>
        <w:ind w:firstLine="3084" w:firstLineChars="960"/>
        <w:rPr>
          <w:rFonts w:hint="eastAsia" w:ascii="Times New Roman" w:hAnsi="Times New Roman"/>
          <w:kern w:val="2"/>
          <w:sz w:val="21"/>
          <w:szCs w:val="24"/>
          <w:lang w:val="en-US" w:eastAsia="zh-CN" w:bidi="ar-SA"/>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val="0"/>
        <w:spacing w:line="240" w:lineRule="auto"/>
        <w:ind w:firstLine="0" w:firstLineChars="0"/>
        <w:jc w:val="both"/>
        <w:textAlignment w:val="auto"/>
        <w:outlineLvl w:val="9"/>
        <w:rPr>
          <w:rFonts w:hint="eastAsia" w:asciiTheme="majorEastAsia" w:hAnsiTheme="majorEastAsia" w:eastAsiaTheme="majorEastAsia" w:cstheme="majorEastAsia"/>
          <w:sz w:val="44"/>
          <w:szCs w:val="44"/>
          <w:u w:val="single"/>
        </w:rPr>
      </w:pPr>
      <w:r>
        <w:rPr>
          <w:rFonts w:hint="eastAsia" w:ascii="宋体" w:hAnsi="宋体" w:eastAsia="宋体"/>
          <w:b/>
          <w:kern w:val="2"/>
          <w:sz w:val="28"/>
          <w:szCs w:val="30"/>
          <w:lang w:val="en-US" w:eastAsia="zh-CN" w:bidi="ar-SA"/>
        </w:rPr>
        <w:t xml:space="preserve">       题    目</w:t>
      </w:r>
      <w:r>
        <w:rPr>
          <w:rFonts w:hint="eastAsia" w:ascii="Times New Roman" w:hAnsi="Times New Roman"/>
          <w:kern w:val="2"/>
          <w:sz w:val="30"/>
          <w:szCs w:val="30"/>
          <w:lang w:val="en-US" w:eastAsia="zh-CN" w:bidi="ar-SA"/>
        </w:rPr>
        <w:t>：</w:t>
      </w:r>
      <w:r>
        <w:rPr>
          <w:rFonts w:hint="eastAsia" w:ascii="Times New Roman" w:hAnsi="Times New Roman"/>
          <w:kern w:val="2"/>
          <w:sz w:val="30"/>
          <w:szCs w:val="30"/>
          <w:u w:val="single"/>
          <w:lang w:val="en-US" w:eastAsia="zh-CN" w:bidi="ar-SA"/>
        </w:rPr>
        <w:t xml:space="preserve"> 试论</w:t>
      </w:r>
      <w:r>
        <w:rPr>
          <w:rFonts w:hint="eastAsia" w:asciiTheme="majorEastAsia" w:hAnsiTheme="majorEastAsia" w:eastAsiaTheme="majorEastAsia" w:cstheme="majorEastAsia"/>
          <w:sz w:val="28"/>
          <w:szCs w:val="28"/>
          <w:u w:val="single"/>
        </w:rPr>
        <w:t>董事会秘书的知识和能力结构</w:t>
      </w:r>
    </w:p>
    <w:p>
      <w:pPr>
        <w:pStyle w:val="3"/>
        <w:rPr>
          <w:rFonts w:hint="eastAsia" w:ascii="Times New Roman" w:hAnsi="Times New Roman"/>
          <w:kern w:val="2"/>
          <w:sz w:val="30"/>
          <w:szCs w:val="30"/>
          <w:lang w:val="en-US" w:eastAsia="zh-CN" w:bidi="ar-SA"/>
        </w:rPr>
      </w:pPr>
    </w:p>
    <w:p>
      <w:pPr>
        <w:pStyle w:val="3"/>
        <w:rPr>
          <w:rFonts w:hint="eastAsia" w:ascii="Times New Roman" w:hAnsi="Times New Roman"/>
          <w:kern w:val="2"/>
          <w:sz w:val="21"/>
          <w:szCs w:val="24"/>
          <w:lang w:val="en-US" w:eastAsia="zh-CN" w:bidi="ar-SA"/>
        </w:rPr>
      </w:pPr>
      <w:r>
        <w:rPr>
          <w:rFonts w:hint="eastAsia" w:ascii="Times New Roman" w:hAnsi="Times New Roman"/>
          <w:kern w:val="2"/>
          <w:sz w:val="30"/>
          <w:szCs w:val="30"/>
          <w:lang w:val="en-US" w:eastAsia="zh-CN" w:bidi="ar-SA"/>
        </w:rPr>
        <w:t xml:space="preserve">                            </w:t>
      </w:r>
      <w:r>
        <w:rPr>
          <w:rFonts w:hint="eastAsia" w:ascii="Times New Roman" w:hAnsi="Times New Roman"/>
          <w:kern w:val="2"/>
          <w:sz w:val="21"/>
          <w:szCs w:val="24"/>
          <w:lang w:val="en-US" w:eastAsia="zh-CN" w:bidi="ar-SA"/>
        </w:rPr>
        <w:t xml:space="preserve">    </w:t>
      </w:r>
    </w:p>
    <w:p>
      <w:pPr>
        <w:spacing w:before="100" w:beforeAutospacing="1" w:after="100" w:afterAutospacing="1" w:line="300" w:lineRule="exact"/>
        <w:rPr>
          <w:rFonts w:hint="eastAsia" w:ascii="Times New Roman" w:hAnsi="Times New Roman"/>
          <w:kern w:val="2"/>
          <w:sz w:val="21"/>
          <w:szCs w:val="24"/>
          <w:lang w:val="en-US" w:eastAsia="zh-CN" w:bidi="ar-SA"/>
        </w:rPr>
      </w:pPr>
      <w:r>
        <w:rPr>
          <w:rFonts w:hint="eastAsia" w:ascii="Times New Roman" w:hAnsi="Times New Roman"/>
          <w:kern w:val="2"/>
          <w:sz w:val="21"/>
          <w:szCs w:val="24"/>
          <w:lang w:val="en-US" w:eastAsia="zh-CN" w:bidi="ar-SA"/>
        </w:rPr>
        <w:t xml:space="preserve">          </w:t>
      </w:r>
    </w:p>
    <w:p>
      <w:pPr>
        <w:spacing w:before="100" w:beforeAutospacing="1" w:after="100" w:afterAutospacing="1" w:line="300" w:lineRule="exact"/>
        <w:ind w:firstLine="899" w:firstLineChars="320"/>
        <w:rPr>
          <w:rFonts w:hint="eastAsia" w:ascii="Times New Roman" w:hAnsi="Times New Roman"/>
          <w:kern w:val="2"/>
          <w:sz w:val="21"/>
          <w:szCs w:val="24"/>
          <w:lang w:val="en-US" w:eastAsia="zh-CN" w:bidi="ar-SA"/>
        </w:rPr>
      </w:pPr>
      <w:r>
        <w:rPr>
          <w:rFonts w:hint="eastAsia" w:ascii="Times New Roman" w:hAnsi="Times New Roman"/>
          <w:kern w:val="2"/>
          <w:sz w:val="21"/>
          <w:szCs w:val="24"/>
          <w:lang w:val="en-US" w:eastAsia="zh-CN" w:bidi="ar-SA"/>
        </w:rPr>
        <w:t xml:space="preserve">        </w:t>
      </w:r>
    </w:p>
    <w:p>
      <w:pPr>
        <w:spacing w:before="100" w:beforeAutospacing="1" w:after="100" w:afterAutospacing="1" w:line="300" w:lineRule="exact"/>
        <w:ind w:firstLine="899" w:firstLineChars="320"/>
        <w:rPr>
          <w:rFonts w:hint="eastAsia" w:ascii="Times New Roman" w:hAnsi="Times New Roman"/>
          <w:kern w:val="2"/>
          <w:sz w:val="28"/>
          <w:szCs w:val="28"/>
          <w:lang w:val="en-US" w:eastAsia="zh-CN" w:bidi="ar-SA"/>
        </w:rPr>
      </w:pPr>
    </w:p>
    <w:p>
      <w:pPr>
        <w:spacing w:before="100" w:beforeAutospacing="1" w:after="100" w:afterAutospacing="1" w:line="300" w:lineRule="exact"/>
        <w:ind w:right="1508" w:rightChars="718" w:firstLine="899" w:firstLineChars="320"/>
        <w:rPr>
          <w:rFonts w:hint="eastAsia" w:ascii="Times New Roman" w:hAnsi="Times New Roman"/>
          <w:kern w:val="2"/>
          <w:sz w:val="28"/>
          <w:szCs w:val="28"/>
          <w:lang w:val="en-US" w:eastAsia="zh-CN" w:bidi="ar-SA"/>
        </w:rPr>
      </w:pPr>
      <w:r>
        <w:rPr>
          <w:rFonts w:hint="eastAsia" w:ascii="宋体" w:hAnsi="宋体" w:eastAsia="宋体"/>
          <w:b/>
          <w:kern w:val="2"/>
          <w:sz w:val="28"/>
          <w:szCs w:val="30"/>
          <w:lang w:val="en-US" w:eastAsia="zh-CN" w:bidi="ar-SA"/>
        </w:rPr>
        <w:t>学    生</w:t>
      </w:r>
      <w:r>
        <w:rPr>
          <w:rFonts w:hint="eastAsia" w:ascii="Times New Roman" w:hAnsi="Times New Roman"/>
          <w:kern w:val="2"/>
          <w:sz w:val="28"/>
          <w:szCs w:val="28"/>
          <w:lang w:val="en-US" w:eastAsia="zh-CN" w:bidi="ar-SA"/>
        </w:rPr>
        <w:t>：</w:t>
      </w:r>
      <w:r>
        <w:rPr>
          <w:rFonts w:hint="eastAsia" w:ascii="Times New Roman" w:hAnsi="Times New Roman"/>
          <w:kern w:val="2"/>
          <w:sz w:val="28"/>
          <w:szCs w:val="28"/>
          <w:u w:val="single"/>
          <w:lang w:val="en-US" w:eastAsia="zh-CN" w:bidi="ar-SA"/>
        </w:rPr>
        <w:t xml:space="preserve">   王娟 </w:t>
      </w:r>
      <w:r>
        <w:rPr>
          <w:rFonts w:hint="eastAsia" w:ascii="宋体" w:hAnsi="宋体" w:eastAsia="宋体"/>
          <w:b/>
          <w:kern w:val="2"/>
          <w:sz w:val="28"/>
          <w:szCs w:val="30"/>
          <w:lang w:val="en-US" w:eastAsia="zh-CN" w:bidi="ar-SA"/>
        </w:rPr>
        <w:t xml:space="preserve"> 学号</w:t>
      </w:r>
      <w:r>
        <w:rPr>
          <w:rFonts w:hint="eastAsia" w:ascii="Times New Roman" w:hAnsi="Times New Roman"/>
          <w:kern w:val="2"/>
          <w:sz w:val="28"/>
          <w:szCs w:val="28"/>
          <w:lang w:val="en-US" w:eastAsia="zh-CN" w:bidi="ar-SA"/>
        </w:rPr>
        <w:t>：</w:t>
      </w:r>
      <w:r>
        <w:rPr>
          <w:rFonts w:hint="eastAsia" w:ascii="Times New Roman" w:hAnsi="Times New Roman"/>
          <w:kern w:val="2"/>
          <w:sz w:val="28"/>
          <w:szCs w:val="28"/>
          <w:u w:val="single"/>
          <w:lang w:val="en-US" w:eastAsia="zh-CN" w:bidi="ar-SA"/>
        </w:rPr>
        <w:t xml:space="preserve"> 201340150108 </w:t>
      </w:r>
      <w:r>
        <w:rPr>
          <w:rFonts w:hint="eastAsia" w:ascii="Times New Roman" w:hAnsi="Times New Roman"/>
          <w:kern w:val="2"/>
          <w:sz w:val="28"/>
          <w:szCs w:val="28"/>
          <w:lang w:val="en-US" w:eastAsia="zh-CN" w:bidi="ar-SA"/>
        </w:rPr>
        <w:t xml:space="preserve">            </w:t>
      </w:r>
    </w:p>
    <w:p>
      <w:pPr>
        <w:spacing w:before="100" w:beforeAutospacing="1" w:after="100" w:afterAutospacing="1" w:line="300" w:lineRule="exact"/>
        <w:ind w:right="1508" w:rightChars="718" w:firstLine="899" w:firstLineChars="320"/>
        <w:rPr>
          <w:rFonts w:hint="eastAsia" w:ascii="Times New Roman" w:hAnsi="Times New Roman"/>
          <w:kern w:val="2"/>
          <w:sz w:val="28"/>
          <w:szCs w:val="28"/>
          <w:lang w:val="en-US" w:eastAsia="zh-CN" w:bidi="ar-SA"/>
        </w:rPr>
      </w:pPr>
      <w:r>
        <w:rPr>
          <w:rFonts w:hint="eastAsia" w:ascii="宋体" w:hAnsi="宋体" w:eastAsia="宋体"/>
          <w:b/>
          <w:kern w:val="2"/>
          <w:sz w:val="28"/>
          <w:szCs w:val="30"/>
          <w:lang w:val="en-US" w:eastAsia="zh-CN" w:bidi="ar-SA"/>
        </w:rPr>
        <w:t>学    院</w:t>
      </w:r>
      <w:r>
        <w:rPr>
          <w:rFonts w:hint="eastAsia" w:ascii="Times New Roman" w:hAnsi="Times New Roman"/>
          <w:kern w:val="2"/>
          <w:sz w:val="28"/>
          <w:szCs w:val="28"/>
          <w:lang w:val="en-US" w:eastAsia="zh-CN" w:bidi="ar-SA"/>
        </w:rPr>
        <w:t>：</w:t>
      </w:r>
      <w:r>
        <w:rPr>
          <w:rFonts w:hint="eastAsia" w:ascii="Times New Roman" w:hAnsi="Times New Roman"/>
          <w:kern w:val="2"/>
          <w:sz w:val="28"/>
          <w:szCs w:val="28"/>
          <w:u w:val="single"/>
          <w:lang w:val="en-US" w:eastAsia="zh-CN" w:bidi="ar-SA"/>
        </w:rPr>
        <w:t xml:space="preserve">    文学院    </w:t>
      </w:r>
      <w:r>
        <w:rPr>
          <w:rFonts w:hint="eastAsia" w:ascii="宋体" w:hAnsi="宋体" w:eastAsia="宋体"/>
          <w:b/>
          <w:kern w:val="2"/>
          <w:sz w:val="28"/>
          <w:szCs w:val="30"/>
          <w:lang w:val="en-US" w:eastAsia="zh-CN" w:bidi="ar-SA"/>
        </w:rPr>
        <w:t>专业</w:t>
      </w:r>
      <w:r>
        <w:rPr>
          <w:rFonts w:hint="eastAsia" w:ascii="Times New Roman" w:hAnsi="Times New Roman"/>
          <w:kern w:val="2"/>
          <w:sz w:val="28"/>
          <w:szCs w:val="28"/>
          <w:lang w:val="en-US" w:eastAsia="zh-CN" w:bidi="ar-SA"/>
        </w:rPr>
        <w:t>：</w:t>
      </w:r>
      <w:r>
        <w:rPr>
          <w:rFonts w:hint="eastAsia" w:ascii="Times New Roman" w:hAnsi="Times New Roman"/>
          <w:kern w:val="2"/>
          <w:sz w:val="28"/>
          <w:szCs w:val="28"/>
          <w:u w:val="single"/>
          <w:lang w:val="en-US" w:eastAsia="zh-CN" w:bidi="ar-SA"/>
        </w:rPr>
        <w:t xml:space="preserve"> 秘书学 </w:t>
      </w:r>
      <w:r>
        <w:rPr>
          <w:rFonts w:hint="eastAsia" w:ascii="Times New Roman" w:hAnsi="Times New Roman"/>
          <w:kern w:val="2"/>
          <w:sz w:val="28"/>
          <w:szCs w:val="28"/>
          <w:lang w:val="en-US" w:eastAsia="zh-CN" w:bidi="ar-SA"/>
        </w:rPr>
        <w:t xml:space="preserve">              </w:t>
      </w:r>
    </w:p>
    <w:p>
      <w:pPr>
        <w:spacing w:before="100" w:beforeAutospacing="1" w:after="100" w:afterAutospacing="1" w:line="300" w:lineRule="exact"/>
        <w:ind w:right="1508" w:rightChars="718" w:firstLine="899" w:firstLineChars="320"/>
        <w:rPr>
          <w:rFonts w:hint="eastAsia" w:ascii="宋体" w:hAnsi="宋体" w:eastAsia="宋体"/>
          <w:b/>
          <w:kern w:val="2"/>
          <w:sz w:val="28"/>
          <w:szCs w:val="30"/>
          <w:lang w:val="en-US" w:eastAsia="zh-CN" w:bidi="ar-SA"/>
        </w:rPr>
      </w:pPr>
      <w:r>
        <w:rPr>
          <w:rFonts w:hint="eastAsia" w:ascii="宋体" w:hAnsi="宋体" w:eastAsia="宋体"/>
          <w:b/>
          <w:kern w:val="2"/>
          <w:sz w:val="28"/>
          <w:szCs w:val="30"/>
          <w:lang w:val="en-US" w:eastAsia="zh-CN" w:bidi="ar-SA"/>
        </w:rPr>
        <w:t>入学时间</w:t>
      </w:r>
      <w:r>
        <w:rPr>
          <w:rFonts w:hint="eastAsia" w:ascii="Times New Roman" w:hAnsi="Times New Roman"/>
          <w:kern w:val="2"/>
          <w:sz w:val="28"/>
          <w:szCs w:val="28"/>
          <w:lang w:val="en-US" w:eastAsia="zh-CN" w:bidi="ar-SA"/>
        </w:rPr>
        <w:t>：</w:t>
      </w:r>
      <w:r>
        <w:rPr>
          <w:rFonts w:hint="eastAsia" w:ascii="Times New Roman" w:hAnsi="Times New Roman"/>
          <w:kern w:val="2"/>
          <w:sz w:val="28"/>
          <w:szCs w:val="28"/>
          <w:u w:val="single"/>
          <w:lang w:val="en-US" w:eastAsia="zh-CN" w:bidi="ar-SA"/>
        </w:rPr>
        <w:t xml:space="preserve">  2013  </w:t>
      </w:r>
      <w:r>
        <w:rPr>
          <w:rFonts w:hint="eastAsia" w:ascii="Times New Roman" w:hAnsi="Times New Roman"/>
          <w:kern w:val="2"/>
          <w:sz w:val="28"/>
          <w:szCs w:val="28"/>
          <w:lang w:val="en-US" w:eastAsia="zh-CN" w:bidi="ar-SA"/>
        </w:rPr>
        <w:t xml:space="preserve"> </w:t>
      </w:r>
      <w:r>
        <w:rPr>
          <w:rFonts w:hint="eastAsia" w:ascii="宋体" w:hAnsi="宋体" w:eastAsia="宋体"/>
          <w:b/>
          <w:kern w:val="2"/>
          <w:sz w:val="28"/>
          <w:szCs w:val="30"/>
          <w:lang w:val="en-US" w:eastAsia="zh-CN" w:bidi="ar-SA"/>
        </w:rPr>
        <w:t>年</w:t>
      </w:r>
      <w:r>
        <w:rPr>
          <w:rFonts w:hint="eastAsia" w:ascii="Times New Roman" w:hAnsi="Times New Roman"/>
          <w:kern w:val="2"/>
          <w:sz w:val="28"/>
          <w:szCs w:val="28"/>
          <w:lang w:val="en-US" w:eastAsia="zh-CN" w:bidi="ar-SA"/>
        </w:rPr>
        <w:t xml:space="preserve"> </w:t>
      </w:r>
      <w:r>
        <w:rPr>
          <w:rFonts w:hint="eastAsia" w:ascii="Times New Roman" w:hAnsi="Times New Roman"/>
          <w:kern w:val="2"/>
          <w:sz w:val="28"/>
          <w:szCs w:val="28"/>
          <w:u w:val="single"/>
          <w:lang w:val="en-US" w:eastAsia="zh-CN" w:bidi="ar-SA"/>
        </w:rPr>
        <w:t xml:space="preserve">  9  </w:t>
      </w:r>
      <w:r>
        <w:rPr>
          <w:rFonts w:hint="eastAsia" w:ascii="Times New Roman" w:hAnsi="Times New Roman"/>
          <w:kern w:val="2"/>
          <w:sz w:val="28"/>
          <w:szCs w:val="28"/>
          <w:lang w:val="en-US" w:eastAsia="zh-CN" w:bidi="ar-SA"/>
        </w:rPr>
        <w:t xml:space="preserve"> </w:t>
      </w:r>
      <w:r>
        <w:rPr>
          <w:rFonts w:hint="eastAsia" w:ascii="宋体" w:hAnsi="宋体" w:eastAsia="宋体"/>
          <w:b/>
          <w:kern w:val="2"/>
          <w:sz w:val="28"/>
          <w:szCs w:val="30"/>
          <w:lang w:val="en-US" w:eastAsia="zh-CN" w:bidi="ar-SA"/>
        </w:rPr>
        <w:t>月</w:t>
      </w:r>
      <w:r>
        <w:rPr>
          <w:rFonts w:hint="eastAsia" w:ascii="Times New Roman" w:hAnsi="Times New Roman"/>
          <w:kern w:val="2"/>
          <w:sz w:val="28"/>
          <w:szCs w:val="28"/>
          <w:lang w:val="en-US" w:eastAsia="zh-CN" w:bidi="ar-SA"/>
        </w:rPr>
        <w:t xml:space="preserve">  </w:t>
      </w:r>
      <w:r>
        <w:rPr>
          <w:rFonts w:hint="eastAsia" w:ascii="Times New Roman" w:hAnsi="Times New Roman"/>
          <w:kern w:val="2"/>
          <w:sz w:val="28"/>
          <w:szCs w:val="28"/>
          <w:u w:val="single"/>
          <w:lang w:val="en-US" w:eastAsia="zh-CN" w:bidi="ar-SA"/>
        </w:rPr>
        <w:t xml:space="preserve"> 1  </w:t>
      </w:r>
      <w:r>
        <w:rPr>
          <w:rFonts w:hint="eastAsia" w:ascii="Times New Roman" w:hAnsi="Times New Roman"/>
          <w:kern w:val="2"/>
          <w:sz w:val="28"/>
          <w:szCs w:val="28"/>
          <w:lang w:val="en-US" w:eastAsia="zh-CN" w:bidi="ar-SA"/>
        </w:rPr>
        <w:t xml:space="preserve"> </w:t>
      </w:r>
      <w:r>
        <w:rPr>
          <w:rFonts w:hint="eastAsia" w:ascii="宋体" w:hAnsi="宋体" w:eastAsia="宋体"/>
          <w:b/>
          <w:kern w:val="2"/>
          <w:sz w:val="28"/>
          <w:szCs w:val="30"/>
          <w:lang w:val="en-US" w:eastAsia="zh-CN" w:bidi="ar-SA"/>
        </w:rPr>
        <w:t>日</w:t>
      </w:r>
    </w:p>
    <w:p>
      <w:pPr>
        <w:spacing w:before="100" w:beforeAutospacing="1" w:after="100" w:afterAutospacing="1" w:line="300" w:lineRule="exact"/>
        <w:ind w:right="1508" w:rightChars="718" w:firstLine="899" w:firstLineChars="320"/>
        <w:rPr>
          <w:rFonts w:hint="eastAsia" w:ascii="Times New Roman" w:hAnsi="Times New Roman"/>
          <w:kern w:val="2"/>
          <w:sz w:val="28"/>
          <w:szCs w:val="28"/>
          <w:lang w:val="en-US" w:eastAsia="zh-CN" w:bidi="ar-SA"/>
        </w:rPr>
      </w:pPr>
      <w:r>
        <w:rPr>
          <w:rFonts w:hint="eastAsia" w:ascii="宋体" w:hAnsi="宋体" w:eastAsia="宋体"/>
          <w:b/>
          <w:kern w:val="2"/>
          <w:sz w:val="28"/>
          <w:szCs w:val="30"/>
          <w:lang w:val="en-US" w:eastAsia="zh-CN" w:bidi="ar-SA"/>
        </w:rPr>
        <w:t>指导教师</w:t>
      </w:r>
      <w:r>
        <w:rPr>
          <w:rFonts w:hint="eastAsia" w:ascii="Times New Roman" w:hAnsi="Times New Roman"/>
          <w:kern w:val="2"/>
          <w:sz w:val="28"/>
          <w:szCs w:val="28"/>
          <w:lang w:val="en-US" w:eastAsia="zh-CN" w:bidi="ar-SA"/>
        </w:rPr>
        <w:t>：</w:t>
      </w:r>
      <w:r>
        <w:rPr>
          <w:rFonts w:hint="eastAsia" w:ascii="Times New Roman" w:hAnsi="Times New Roman"/>
          <w:kern w:val="2"/>
          <w:sz w:val="28"/>
          <w:szCs w:val="28"/>
          <w:u w:val="single"/>
          <w:lang w:val="en-US" w:eastAsia="zh-CN" w:bidi="ar-SA"/>
        </w:rPr>
        <w:t xml:space="preserve">          </w:t>
      </w:r>
      <w:r>
        <w:rPr>
          <w:rFonts w:hint="eastAsia" w:ascii="Times New Roman" w:hAnsi="Times New Roman"/>
          <w:kern w:val="2"/>
          <w:sz w:val="28"/>
          <w:szCs w:val="28"/>
          <w:lang w:val="en-US" w:eastAsia="zh-CN" w:bidi="ar-SA"/>
        </w:rPr>
        <w:t xml:space="preserve">  </w:t>
      </w:r>
      <w:r>
        <w:rPr>
          <w:rFonts w:hint="eastAsia" w:ascii="宋体" w:hAnsi="宋体" w:eastAsia="宋体"/>
          <w:b/>
          <w:kern w:val="2"/>
          <w:sz w:val="28"/>
          <w:szCs w:val="30"/>
          <w:lang w:val="en-US" w:eastAsia="zh-CN" w:bidi="ar-SA"/>
        </w:rPr>
        <w:t>职称</w:t>
      </w:r>
      <w:r>
        <w:rPr>
          <w:rFonts w:hint="eastAsia" w:ascii="Times New Roman" w:hAnsi="Times New Roman"/>
          <w:kern w:val="2"/>
          <w:sz w:val="28"/>
          <w:szCs w:val="28"/>
          <w:lang w:val="en-US" w:eastAsia="zh-CN" w:bidi="ar-SA"/>
        </w:rPr>
        <w:t>：</w:t>
      </w:r>
      <w:r>
        <w:rPr>
          <w:rFonts w:hint="eastAsia" w:ascii="Times New Roman" w:hAnsi="Times New Roman"/>
          <w:kern w:val="2"/>
          <w:sz w:val="28"/>
          <w:szCs w:val="28"/>
          <w:u w:val="single"/>
          <w:lang w:val="en-US" w:eastAsia="zh-CN" w:bidi="ar-SA"/>
        </w:rPr>
        <w:t xml:space="preserve">           </w:t>
      </w:r>
      <w:r>
        <w:rPr>
          <w:rFonts w:hint="eastAsia" w:ascii="Times New Roman" w:hAnsi="Times New Roman"/>
          <w:kern w:val="2"/>
          <w:sz w:val="28"/>
          <w:szCs w:val="28"/>
          <w:lang w:val="en-US" w:eastAsia="zh-CN" w:bidi="ar-SA"/>
        </w:rPr>
        <w:t xml:space="preserve">  </w:t>
      </w:r>
    </w:p>
    <w:p>
      <w:pPr>
        <w:spacing w:before="100" w:beforeAutospacing="1" w:after="100" w:afterAutospacing="1" w:line="300" w:lineRule="exact"/>
        <w:ind w:right="1508" w:rightChars="718" w:firstLine="899" w:firstLineChars="320"/>
        <w:rPr>
          <w:rFonts w:hint="eastAsia" w:ascii="宋体" w:hAnsi="宋体" w:eastAsia="宋体"/>
          <w:b/>
          <w:kern w:val="2"/>
          <w:sz w:val="28"/>
          <w:szCs w:val="30"/>
          <w:lang w:val="en-US" w:eastAsia="zh-CN" w:bidi="ar-SA"/>
        </w:rPr>
      </w:pPr>
      <w:r>
        <w:rPr>
          <w:rFonts w:hint="eastAsia" w:ascii="宋体" w:hAnsi="宋体" w:eastAsia="宋体"/>
          <w:b/>
          <w:kern w:val="2"/>
          <w:sz w:val="28"/>
          <w:szCs w:val="30"/>
          <w:lang w:val="en-US" w:eastAsia="zh-CN" w:bidi="ar-SA"/>
        </w:rPr>
        <w:t>完成日期</w:t>
      </w:r>
      <w:r>
        <w:rPr>
          <w:rFonts w:hint="eastAsia" w:ascii="Times New Roman" w:hAnsi="Times New Roman"/>
          <w:kern w:val="2"/>
          <w:sz w:val="28"/>
          <w:szCs w:val="28"/>
          <w:lang w:val="en-US" w:eastAsia="zh-CN" w:bidi="ar-SA"/>
        </w:rPr>
        <w:t>：</w:t>
      </w:r>
      <w:r>
        <w:rPr>
          <w:rFonts w:hint="eastAsia" w:ascii="Times New Roman" w:hAnsi="Times New Roman"/>
          <w:kern w:val="2"/>
          <w:sz w:val="28"/>
          <w:szCs w:val="28"/>
          <w:u w:val="single"/>
          <w:lang w:val="en-US" w:eastAsia="zh-CN" w:bidi="ar-SA"/>
        </w:rPr>
        <w:t xml:space="preserve">   2017  </w:t>
      </w:r>
      <w:r>
        <w:rPr>
          <w:rFonts w:hint="eastAsia" w:ascii="宋体" w:hAnsi="宋体" w:eastAsia="宋体"/>
          <w:b/>
          <w:kern w:val="2"/>
          <w:sz w:val="28"/>
          <w:szCs w:val="30"/>
          <w:lang w:val="en-US" w:eastAsia="zh-CN" w:bidi="ar-SA"/>
        </w:rPr>
        <w:t>年</w:t>
      </w:r>
      <w:r>
        <w:rPr>
          <w:rFonts w:hint="eastAsia" w:ascii="Times New Roman" w:hAnsi="Times New Roman"/>
          <w:kern w:val="2"/>
          <w:sz w:val="28"/>
          <w:szCs w:val="28"/>
          <w:lang w:val="en-US" w:eastAsia="zh-CN" w:bidi="ar-SA"/>
        </w:rPr>
        <w:t xml:space="preserve"> </w:t>
      </w:r>
      <w:r>
        <w:rPr>
          <w:rFonts w:hint="eastAsia" w:ascii="Times New Roman" w:hAnsi="Times New Roman"/>
          <w:kern w:val="2"/>
          <w:sz w:val="28"/>
          <w:szCs w:val="28"/>
          <w:u w:val="single"/>
          <w:lang w:val="en-US" w:eastAsia="zh-CN" w:bidi="ar-SA"/>
        </w:rPr>
        <w:t xml:space="preserve">      </w:t>
      </w:r>
      <w:r>
        <w:rPr>
          <w:rFonts w:hint="eastAsia" w:ascii="宋体" w:hAnsi="宋体" w:eastAsia="宋体"/>
          <w:b/>
          <w:kern w:val="2"/>
          <w:sz w:val="28"/>
          <w:szCs w:val="30"/>
          <w:lang w:val="en-US" w:eastAsia="zh-CN" w:bidi="ar-SA"/>
        </w:rPr>
        <w:t xml:space="preserve"> 月 </w:t>
      </w:r>
      <w:r>
        <w:rPr>
          <w:rFonts w:hint="eastAsia" w:ascii="Times New Roman" w:hAnsi="Times New Roman"/>
          <w:kern w:val="2"/>
          <w:sz w:val="28"/>
          <w:szCs w:val="28"/>
          <w:u w:val="single"/>
          <w:lang w:val="en-US" w:eastAsia="zh-CN" w:bidi="ar-SA"/>
        </w:rPr>
        <w:t xml:space="preserve">     </w:t>
      </w:r>
      <w:r>
        <w:rPr>
          <w:rFonts w:hint="eastAsia" w:ascii="宋体" w:hAnsi="宋体" w:eastAsia="宋体"/>
          <w:b/>
          <w:kern w:val="2"/>
          <w:sz w:val="28"/>
          <w:szCs w:val="30"/>
          <w:lang w:val="en-US" w:eastAsia="zh-CN" w:bidi="ar-SA"/>
        </w:rPr>
        <w:t>日</w:t>
      </w:r>
    </w:p>
    <w:p>
      <w:pPr>
        <w:widowControl/>
        <w:snapToGrid w:val="0"/>
        <w:spacing w:line="360" w:lineRule="auto"/>
        <w:jc w:val="left"/>
        <w:rPr>
          <w:rFonts w:hint="eastAsia" w:ascii="Times New Roman" w:hAnsi="Times New Roman"/>
          <w:kern w:val="2"/>
          <w:sz w:val="21"/>
          <w:szCs w:val="24"/>
          <w:lang w:val="en-US" w:eastAsia="zh-CN" w:bidi="ar-SA"/>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val="0"/>
        <w:spacing w:line="240" w:lineRule="auto"/>
        <w:ind w:firstLine="0" w:firstLineChars="0"/>
        <w:jc w:val="center"/>
        <w:textAlignment w:val="auto"/>
        <w:outlineLvl w:val="9"/>
        <w:rPr>
          <w:rFonts w:hint="eastAsia" w:asciiTheme="majorEastAsia" w:hAnsiTheme="majorEastAsia" w:eastAsiaTheme="majorEastAsia" w:cstheme="majorEastAsia"/>
          <w:sz w:val="44"/>
          <w:szCs w:val="44"/>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val="0"/>
        <w:spacing w:line="240" w:lineRule="auto"/>
        <w:ind w:firstLine="0" w:firstLineChars="0"/>
        <w:jc w:val="both"/>
        <w:textAlignment w:val="auto"/>
        <w:outlineLvl w:val="9"/>
        <w:rPr>
          <w:rFonts w:hint="eastAsia" w:asciiTheme="majorEastAsia" w:hAnsiTheme="majorEastAsia" w:eastAsiaTheme="majorEastAsia" w:cstheme="majorEastAsia"/>
          <w:sz w:val="44"/>
          <w:szCs w:val="44"/>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val="0"/>
        <w:spacing w:line="240" w:lineRule="auto"/>
        <w:ind w:firstLine="0" w:firstLineChars="0"/>
        <w:jc w:val="both"/>
        <w:textAlignment w:val="auto"/>
        <w:outlineLvl w:val="9"/>
        <w:rPr>
          <w:rFonts w:hint="eastAsia" w:asciiTheme="majorEastAsia" w:hAnsiTheme="majorEastAsia" w:eastAsiaTheme="majorEastAsia" w:cstheme="majorEastAsia"/>
          <w:sz w:val="28"/>
          <w:szCs w:val="28"/>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val="0"/>
        <w:spacing w:line="240" w:lineRule="auto"/>
        <w:ind w:firstLine="0" w:firstLineChars="0"/>
        <w:jc w:val="center"/>
        <w:textAlignment w:val="auto"/>
        <w:outlineLvl w:val="9"/>
        <w:rPr>
          <w:rFonts w:hint="eastAsia" w:ascii="黑体" w:hAnsi="黑体" w:eastAsia="黑体" w:cs="黑体"/>
          <w:b/>
          <w:bCs/>
          <w:kern w:val="2"/>
          <w:sz w:val="32"/>
          <w:szCs w:val="32"/>
          <w:u w:val="none"/>
          <w:lang w:val="en-US" w:eastAsia="zh-CN" w:bidi="ar-SA"/>
        </w:rPr>
        <w:sectPr>
          <w:headerReference r:id="rId5" w:type="first"/>
          <w:head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titlePg/>
          <w:docGrid w:type="lines" w:linePitch="312" w:charSpace="0"/>
        </w:sect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val="0"/>
        <w:spacing w:line="240" w:lineRule="auto"/>
        <w:ind w:firstLine="0" w:firstLineChars="0"/>
        <w:jc w:val="center"/>
        <w:textAlignment w:val="auto"/>
        <w:outlineLvl w:val="9"/>
        <w:rPr>
          <w:rFonts w:hint="eastAsia" w:ascii="黑体" w:hAnsi="黑体" w:eastAsia="黑体" w:cs="黑体"/>
          <w:b/>
          <w:bCs/>
          <w:kern w:val="2"/>
          <w:sz w:val="32"/>
          <w:szCs w:val="32"/>
          <w:u w:val="none"/>
          <w:lang w:val="en-US" w:eastAsia="zh-CN" w:bidi="ar-SA"/>
        </w:rPr>
      </w:pPr>
      <w:r>
        <w:rPr>
          <w:rFonts w:hint="eastAsia" w:ascii="黑体" w:hAnsi="黑体" w:eastAsia="黑体" w:cs="黑体"/>
          <w:b/>
          <w:bCs/>
          <w:kern w:val="2"/>
          <w:sz w:val="32"/>
          <w:szCs w:val="32"/>
          <w:u w:val="none"/>
          <w:lang w:val="en-US" w:eastAsia="zh-CN" w:bidi="ar-SA"/>
        </w:rPr>
        <w:t>试论董事会秘书的知识和能力结构</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val="0"/>
        <w:spacing w:line="240" w:lineRule="auto"/>
        <w:ind w:firstLine="0" w:firstLineChars="0"/>
        <w:jc w:val="center"/>
        <w:textAlignment w:val="auto"/>
        <w:outlineLvl w:val="9"/>
        <w:rPr>
          <w:rFonts w:hint="eastAsia" w:ascii="黑体" w:hAnsi="黑体" w:eastAsia="黑体" w:cs="黑体"/>
          <w:b/>
          <w:bCs/>
          <w:kern w:val="2"/>
          <w:sz w:val="32"/>
          <w:szCs w:val="32"/>
          <w:u w:val="none"/>
          <w:lang w:val="en-US" w:eastAsia="zh-CN" w:bidi="ar-SA"/>
        </w:rPr>
      </w:pPr>
    </w:p>
    <w:p>
      <w:pPr>
        <w:spacing w:line="346" w:lineRule="auto"/>
        <w:ind w:right="320"/>
        <w:jc w:val="both"/>
        <w:rPr>
          <w:rFonts w:hint="eastAsia" w:ascii="楷体" w:hAnsi="楷体" w:eastAsia="楷体" w:cs="楷体"/>
          <w:b w:val="0"/>
          <w:bCs w:val="0"/>
          <w:kern w:val="2"/>
          <w:sz w:val="21"/>
          <w:szCs w:val="24"/>
          <w:lang w:val="en-US" w:eastAsia="zh-CN" w:bidi="ar-SA"/>
        </w:rPr>
      </w:pPr>
      <w:r>
        <w:rPr>
          <w:rFonts w:hint="eastAsia" w:ascii="黑体" w:eastAsia="黑体" w:hAnsiTheme="minorHAnsi" w:cstheme="minorBidi"/>
          <w:b/>
          <w:bCs w:val="0"/>
          <w:kern w:val="2"/>
          <w:sz w:val="21"/>
          <w:szCs w:val="18"/>
          <w:lang w:val="en-US" w:eastAsia="zh-CN" w:bidi="ar-SA"/>
        </w:rPr>
        <w:t>摘要：</w:t>
      </w:r>
      <w:r>
        <w:rPr>
          <w:rFonts w:hint="eastAsia" w:ascii="楷体" w:hAnsi="楷体" w:eastAsia="楷体" w:cs="楷体"/>
          <w:b w:val="0"/>
          <w:bCs w:val="0"/>
          <w:kern w:val="2"/>
          <w:sz w:val="21"/>
          <w:szCs w:val="24"/>
          <w:lang w:val="en-US" w:eastAsia="zh-CN" w:bidi="ar-SA"/>
        </w:rPr>
        <w:t>董事会秘书在公司的日常运营中发挥着重要作用,成为公司治理中不可忽视的一个问题。</w:t>
      </w:r>
      <w:r>
        <w:rPr>
          <w:rFonts w:hint="eastAsia" w:ascii="楷体" w:hAnsi="楷体" w:eastAsia="楷体" w:cs="楷体"/>
          <w:b w:val="0"/>
          <w:i w:val="0"/>
          <w:caps w:val="0"/>
          <w:color w:val="000000"/>
          <w:spacing w:val="0"/>
          <w:sz w:val="21"/>
          <w:szCs w:val="21"/>
          <w:shd w:val="clear" w:color="auto" w:fill="FFFFFF"/>
        </w:rPr>
        <w:t>随着未来中国资本市场的结构性改革和快速发展</w:t>
      </w:r>
      <w:r>
        <w:rPr>
          <w:rFonts w:hint="eastAsia" w:ascii="楷体" w:hAnsi="楷体" w:eastAsia="楷体" w:cs="楷体"/>
          <w:b w:val="0"/>
          <w:i w:val="0"/>
          <w:caps w:val="0"/>
          <w:color w:val="000000"/>
          <w:spacing w:val="0"/>
          <w:sz w:val="21"/>
          <w:szCs w:val="21"/>
          <w:shd w:val="clear" w:color="auto" w:fill="FFFFFF"/>
          <w:lang w:eastAsia="zh-CN"/>
        </w:rPr>
        <w:t>，</w:t>
      </w:r>
      <w:r>
        <w:rPr>
          <w:rFonts w:hint="eastAsia" w:ascii="楷体" w:hAnsi="楷体" w:eastAsia="楷体" w:cs="楷体"/>
          <w:b w:val="0"/>
          <w:bCs w:val="0"/>
          <w:kern w:val="2"/>
          <w:sz w:val="21"/>
          <w:szCs w:val="24"/>
          <w:lang w:val="en-US" w:eastAsia="zh-CN" w:bidi="ar-SA"/>
        </w:rPr>
        <w:t>董事会秘书</w:t>
      </w:r>
      <w:r>
        <w:rPr>
          <w:rFonts w:hint="eastAsia" w:ascii="楷体" w:hAnsi="楷体" w:eastAsia="楷体" w:cs="楷体"/>
          <w:b w:val="0"/>
          <w:i w:val="0"/>
          <w:caps w:val="0"/>
          <w:color w:val="000000"/>
          <w:spacing w:val="0"/>
          <w:sz w:val="21"/>
          <w:szCs w:val="21"/>
          <w:shd w:val="clear" w:color="auto" w:fill="FFFFFF"/>
        </w:rPr>
        <w:t>这一角色供不应求，价值凸显</w:t>
      </w:r>
      <w:r>
        <w:rPr>
          <w:rFonts w:hint="eastAsia" w:ascii="楷体" w:hAnsi="楷体" w:eastAsia="楷体" w:cs="楷体"/>
          <w:b w:val="0"/>
          <w:i w:val="0"/>
          <w:caps w:val="0"/>
          <w:color w:val="000000"/>
          <w:spacing w:val="0"/>
          <w:sz w:val="21"/>
          <w:szCs w:val="21"/>
          <w:shd w:val="clear" w:color="auto" w:fill="FFFFFF"/>
          <w:lang w:eastAsia="zh-CN"/>
        </w:rPr>
        <w:t>，</w:t>
      </w:r>
      <w:r>
        <w:rPr>
          <w:rFonts w:hint="eastAsia" w:ascii="楷体" w:hAnsi="楷体" w:eastAsia="楷体" w:cs="楷体"/>
          <w:b w:val="0"/>
          <w:bCs w:val="0"/>
          <w:kern w:val="2"/>
          <w:sz w:val="21"/>
          <w:szCs w:val="24"/>
          <w:lang w:val="en-US" w:eastAsia="zh-CN" w:bidi="ar-SA"/>
        </w:rPr>
        <w:t>董事会秘书必须重构和整合知识结构和能力结构 ,以适应时代的要求。本文试图从知识结构和能力结构两个方面对董事会秘书应具备的综合素质进行探讨。</w:t>
      </w:r>
    </w:p>
    <w:p>
      <w:pPr>
        <w:pStyle w:val="2"/>
        <w:keepNext/>
        <w:keepLines/>
        <w:pageBreakBefore w:val="0"/>
        <w:widowControl w:val="0"/>
        <w:kinsoku/>
        <w:wordWrap/>
        <w:overflowPunct/>
        <w:topLinePunct w:val="0"/>
        <w:autoSpaceDE/>
        <w:autoSpaceDN/>
        <w:bidi w:val="0"/>
        <w:adjustRightInd/>
        <w:snapToGrid/>
        <w:spacing w:before="157" w:beforeLines="50" w:after="157" w:afterLines="50" w:line="320" w:lineRule="exact"/>
        <w:ind w:left="0" w:leftChars="0" w:right="0" w:rightChars="0" w:firstLine="0" w:firstLineChars="0"/>
        <w:jc w:val="both"/>
        <w:textAlignment w:val="auto"/>
        <w:outlineLvl w:val="0"/>
        <w:rPr>
          <w:rFonts w:hint="eastAsia" w:ascii="楷体" w:hAnsi="楷体" w:eastAsia="楷体" w:cs="楷体"/>
          <w:b w:val="0"/>
          <w:bCs w:val="0"/>
          <w:kern w:val="2"/>
          <w:sz w:val="21"/>
          <w:szCs w:val="24"/>
          <w:lang w:val="en-US" w:eastAsia="zh-CN" w:bidi="ar-SA"/>
        </w:rPr>
      </w:pPr>
      <w:bookmarkStart w:id="0" w:name="_Toc31142"/>
      <w:r>
        <w:rPr>
          <w:rFonts w:hint="eastAsia" w:ascii="黑体" w:hAnsi="黑体" w:eastAsia="黑体" w:cs="黑体"/>
          <w:kern w:val="2"/>
          <w:sz w:val="21"/>
          <w:szCs w:val="24"/>
          <w:lang w:val="en-US" w:eastAsia="zh-CN" w:bidi="ar-SA"/>
        </w:rPr>
        <w:t>关键词</w:t>
      </w:r>
      <w:r>
        <w:rPr>
          <w:rFonts w:hint="eastAsia" w:ascii="Times New Roman" w:hAnsi="Times New Roman"/>
          <w:kern w:val="2"/>
          <w:sz w:val="21"/>
          <w:szCs w:val="24"/>
          <w:lang w:val="en-US" w:eastAsia="zh-CN" w:bidi="ar-SA"/>
        </w:rPr>
        <w:t>：</w:t>
      </w:r>
      <w:r>
        <w:rPr>
          <w:rFonts w:hint="eastAsia" w:ascii="楷体" w:hAnsi="楷体" w:eastAsia="楷体" w:cs="楷体"/>
          <w:b w:val="0"/>
          <w:bCs w:val="0"/>
          <w:kern w:val="2"/>
          <w:sz w:val="21"/>
          <w:szCs w:val="24"/>
          <w:lang w:val="en-US" w:eastAsia="zh-CN" w:bidi="ar-SA"/>
        </w:rPr>
        <w:t>董事会秘书，知识结构，能力结构</w:t>
      </w:r>
      <w:bookmarkEnd w:id="0"/>
    </w:p>
    <w:p>
      <w:pPr>
        <w:rPr>
          <w:rFonts w:hint="eastAsia"/>
          <w:lang w:val="en-US" w:eastAsia="zh-CN"/>
        </w:rPr>
      </w:pPr>
    </w:p>
    <w:p>
      <w:pPr>
        <w:jc w:val="both"/>
        <w:rPr>
          <w:rFonts w:hint="eastAsia" w:ascii="Times New Roman" w:hAnsi="Times New Roman" w:eastAsia="Tahoma" w:cs="Times New Roman"/>
          <w:b/>
          <w:bCs w:val="0"/>
          <w:i w:val="0"/>
          <w:caps w:val="0"/>
          <w:color w:val="666666"/>
          <w:spacing w:val="0"/>
          <w:kern w:val="44"/>
          <w:sz w:val="28"/>
          <w:szCs w:val="28"/>
          <w:lang w:val="en-US" w:eastAsia="zh-CN" w:bidi="ar-SA"/>
        </w:rPr>
      </w:pPr>
      <w:r>
        <w:rPr>
          <w:rFonts w:hint="eastAsia" w:ascii="Times New Roman" w:hAnsi="Times New Roman" w:eastAsia="Tahoma" w:cs="Times New Roman"/>
          <w:b/>
          <w:bCs w:val="0"/>
          <w:i w:val="0"/>
          <w:caps w:val="0"/>
          <w:color w:val="666666"/>
          <w:spacing w:val="0"/>
          <w:kern w:val="44"/>
          <w:sz w:val="28"/>
          <w:szCs w:val="28"/>
          <w:lang w:val="en-US" w:eastAsia="zh-CN" w:bidi="ar-SA"/>
        </w:rPr>
        <w:t xml:space="preserve">     On the knowledge and ability structure of the Secretary of </w:t>
      </w:r>
    </w:p>
    <w:p>
      <w:pPr>
        <w:jc w:val="center"/>
        <w:rPr>
          <w:rFonts w:hint="eastAsia"/>
          <w:lang w:val="en-US" w:eastAsia="zh-CN"/>
        </w:rPr>
      </w:pPr>
      <w:r>
        <w:rPr>
          <w:rFonts w:hint="eastAsia" w:ascii="Times New Roman" w:hAnsi="Times New Roman" w:eastAsia="Tahoma" w:cs="Times New Roman"/>
          <w:b/>
          <w:bCs w:val="0"/>
          <w:i w:val="0"/>
          <w:caps w:val="0"/>
          <w:color w:val="666666"/>
          <w:spacing w:val="0"/>
          <w:kern w:val="44"/>
          <w:sz w:val="28"/>
          <w:szCs w:val="28"/>
          <w:lang w:val="en-US" w:eastAsia="zh-CN" w:bidi="ar-SA"/>
        </w:rPr>
        <w:t>the board of directors</w:t>
      </w:r>
    </w:p>
    <w:p>
      <w:pPr>
        <w:spacing w:line="346" w:lineRule="auto"/>
        <w:ind w:right="320"/>
        <w:jc w:val="both"/>
        <w:rPr>
          <w:rFonts w:hint="default" w:ascii="Times New Roman" w:hAnsi="Times New Roman" w:cs="Times New Roman" w:eastAsiaTheme="minorEastAsia"/>
          <w:b w:val="0"/>
          <w:bCs w:val="0"/>
          <w:kern w:val="2"/>
          <w:sz w:val="21"/>
          <w:szCs w:val="24"/>
          <w:lang w:val="en-US" w:eastAsia="zh-CN" w:bidi="ar-SA"/>
        </w:rPr>
      </w:pPr>
      <w:r>
        <w:rPr>
          <w:rFonts w:hint="default" w:ascii="Times New Roman" w:hAnsi="Times New Roman" w:cs="Times New Roman"/>
          <w:b/>
          <w:bCs/>
          <w:kern w:val="2"/>
          <w:sz w:val="21"/>
          <w:szCs w:val="24"/>
          <w:lang w:val="en-US" w:eastAsia="zh-CN" w:bidi="ar-SA"/>
        </w:rPr>
        <w:t>A</w:t>
      </w:r>
      <w:r>
        <w:rPr>
          <w:rFonts w:hint="eastAsia" w:ascii="Times New Roman" w:hAnsi="Times New Roman" w:cs="Times New Roman"/>
          <w:b/>
          <w:bCs/>
          <w:kern w:val="2"/>
          <w:sz w:val="21"/>
          <w:szCs w:val="24"/>
          <w:lang w:val="en-US" w:eastAsia="zh-CN" w:bidi="ar-SA"/>
        </w:rPr>
        <w:t>bstract</w:t>
      </w:r>
      <w:r>
        <w:rPr>
          <w:rFonts w:hint="default" w:ascii="Times New Roman" w:hAnsi="Times New Roman" w:cs="Times New Roman"/>
          <w:b w:val="0"/>
          <w:bCs w:val="0"/>
          <w:kern w:val="2"/>
          <w:sz w:val="21"/>
          <w:szCs w:val="24"/>
          <w:lang w:val="en-US" w:eastAsia="zh-CN" w:bidi="ar-SA"/>
        </w:rPr>
        <w:t>：</w:t>
      </w:r>
      <w:r>
        <w:rPr>
          <w:rFonts w:hint="eastAsia" w:ascii="Arial" w:hAnsi="Arial" w:cs="Arial"/>
          <w:sz w:val="18"/>
          <w:szCs w:val="18"/>
          <w:lang w:val="en-US" w:eastAsia="zh-CN"/>
        </w:rPr>
        <w:t xml:space="preserve"> </w:t>
      </w:r>
      <w:r>
        <w:rPr>
          <w:rFonts w:hint="eastAsia" w:ascii="Times New Roman" w:hAnsi="Times New Roman" w:cs="Times New Roman" w:eastAsiaTheme="minorEastAsia"/>
          <w:b w:val="0"/>
          <w:bCs w:val="0"/>
          <w:kern w:val="2"/>
          <w:sz w:val="21"/>
          <w:szCs w:val="24"/>
          <w:lang w:val="en-US" w:eastAsia="zh-CN" w:bidi="ar-SA"/>
        </w:rPr>
        <w:t>The Secretary of the board of directors plays an important role in the daily operation of the company, and can not be ignored in the corporate governance.</w:t>
      </w:r>
      <w:r>
        <w:rPr>
          <w:rFonts w:hint="default" w:ascii="Times New Roman" w:hAnsi="Times New Roman" w:cs="Times New Roman" w:eastAsiaTheme="minorEastAsia"/>
          <w:b w:val="0"/>
          <w:bCs w:val="0"/>
          <w:kern w:val="2"/>
          <w:sz w:val="21"/>
          <w:szCs w:val="24"/>
          <w:lang w:val="en-US" w:eastAsia="zh-CN" w:bidi="ar-SA"/>
        </w:rPr>
        <w:t xml:space="preserve"> With the future of Chinese structural reform of capital market and the rapid development of the board of directors, the role of secretary of demand, to highlight the value of the Secretary of the board of directors must reconstruct and integrate the knowledge structure and ability structure, to meet the requirements of the times. This paper attempts to discuss the comprehensive quality of the Secretary of the board of directors from two aspects: knowledge structure and ability structure. </w:t>
      </w:r>
    </w:p>
    <w:p>
      <w:pPr>
        <w:spacing w:line="346" w:lineRule="auto"/>
        <w:ind w:right="320"/>
        <w:jc w:val="both"/>
        <w:rPr>
          <w:rFonts w:hint="default" w:ascii="Times New Roman" w:hAnsi="Times New Roman" w:cs="Times New Roman" w:eastAsiaTheme="minorEastAsia"/>
          <w:b w:val="0"/>
          <w:bCs w:val="0"/>
          <w:kern w:val="2"/>
          <w:sz w:val="21"/>
          <w:szCs w:val="24"/>
          <w:lang w:val="en-US" w:eastAsia="zh-CN" w:bidi="ar-SA"/>
        </w:rPr>
      </w:pPr>
      <w:r>
        <w:rPr>
          <w:rFonts w:hint="eastAsia" w:ascii="Times New Roman" w:hAnsi="Times New Roman" w:cs="Times New Roman"/>
          <w:b/>
          <w:bCs/>
          <w:kern w:val="2"/>
          <w:sz w:val="21"/>
          <w:szCs w:val="24"/>
          <w:lang w:val="en-US" w:eastAsia="zh-CN" w:bidi="ar-SA"/>
        </w:rPr>
        <w:t>Key words</w:t>
      </w:r>
      <w:r>
        <w:rPr>
          <w:rFonts w:hint="default" w:ascii="Times New Roman" w:hAnsi="Times New Roman" w:cs="Times New Roman"/>
          <w:b w:val="0"/>
          <w:bCs w:val="0"/>
          <w:kern w:val="2"/>
          <w:sz w:val="21"/>
          <w:szCs w:val="24"/>
          <w:lang w:val="en-US" w:eastAsia="zh-CN" w:bidi="ar-SA"/>
        </w:rPr>
        <w:t xml:space="preserve">: </w:t>
      </w:r>
      <w:r>
        <w:rPr>
          <w:rFonts w:hint="eastAsia" w:ascii="Times New Roman" w:hAnsi="Times New Roman" w:cs="Times New Roman" w:eastAsiaTheme="minorEastAsia"/>
          <w:b w:val="0"/>
          <w:bCs w:val="0"/>
          <w:kern w:val="2"/>
          <w:sz w:val="21"/>
          <w:szCs w:val="24"/>
          <w:lang w:val="en-US" w:eastAsia="zh-CN" w:bidi="ar-SA"/>
        </w:rPr>
        <w:t>Secretary of the board of directors, knowledge structure, ability structure</w:t>
      </w:r>
      <w:r>
        <w:rPr>
          <w:rFonts w:hint="default" w:ascii="Times New Roman" w:hAnsi="Times New Roman" w:cs="Times New Roman" w:eastAsiaTheme="minorEastAsia"/>
          <w:b w:val="0"/>
          <w:bCs w:val="0"/>
          <w:kern w:val="2"/>
          <w:sz w:val="21"/>
          <w:szCs w:val="24"/>
          <w:lang w:val="en-US" w:eastAsia="zh-CN" w:bidi="ar-SA"/>
        </w:rPr>
        <w:t xml:space="preserve"> </w:t>
      </w:r>
    </w:p>
    <w:p>
      <w:pPr>
        <w:spacing w:line="346" w:lineRule="auto"/>
        <w:ind w:right="320"/>
        <w:jc w:val="both"/>
        <w:rPr>
          <w:rFonts w:hint="default" w:ascii="Times New Roman" w:hAnsi="Times New Roman" w:cs="Times New Roman" w:eastAsiaTheme="minorEastAsia"/>
          <w:b w:val="0"/>
          <w:bCs w:val="0"/>
          <w:kern w:val="2"/>
          <w:sz w:val="21"/>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0" w:afterAutospacing="0"/>
        <w:ind w:left="0" w:right="0"/>
        <w:jc w:val="left"/>
        <w:rPr>
          <w:rFonts w:hint="eastAsia" w:ascii="Arial" w:hAnsi="Arial" w:cs="Arial"/>
          <w:sz w:val="18"/>
          <w:szCs w:val="18"/>
        </w:rPr>
      </w:pPr>
      <w:r>
        <w:rPr>
          <w:rFonts w:hint="default" w:ascii="Arial" w:hAnsi="Arial" w:eastAsia="宋体" w:cs="Arial"/>
          <w:kern w:val="0"/>
          <w:sz w:val="18"/>
          <w:szCs w:val="18"/>
          <w:lang w:val="en-US" w:eastAsia="zh-CN" w:bidi="ar"/>
        </w:rPr>
        <w:fldChar w:fldCharType="begin"/>
      </w:r>
      <w:r>
        <w:rPr>
          <w:rFonts w:hint="default" w:ascii="Arial" w:hAnsi="Arial" w:eastAsia="宋体" w:cs="Arial"/>
          <w:kern w:val="0"/>
          <w:sz w:val="18"/>
          <w:szCs w:val="18"/>
          <w:lang w:val="en-US" w:eastAsia="zh-CN" w:bidi="ar"/>
        </w:rPr>
        <w:instrText xml:space="preserve"> HYPERLINK "http://fanyi.baidu.com/javascript:void(0);" </w:instrText>
      </w:r>
      <w:r>
        <w:rPr>
          <w:rFonts w:hint="default" w:ascii="Arial" w:hAnsi="Arial" w:eastAsia="宋体" w:cs="Arial"/>
          <w:kern w:val="0"/>
          <w:sz w:val="18"/>
          <w:szCs w:val="18"/>
          <w:lang w:val="en-US" w:eastAsia="zh-CN" w:bidi="ar"/>
        </w:rPr>
        <w:fldChar w:fldCharType="separate"/>
      </w:r>
      <w:r>
        <w:rPr>
          <w:rFonts w:hint="default" w:ascii="Arial" w:hAnsi="Arial" w:eastAsia="宋体" w:cs="Arial"/>
          <w:kern w:val="0"/>
          <w:sz w:val="18"/>
          <w:szCs w:val="18"/>
          <w:lang w:val="en-US" w:eastAsia="zh-CN" w:bidi="ar"/>
        </w:rPr>
        <w:fldChar w:fldCharType="end"/>
      </w:r>
      <w:r>
        <w:rPr>
          <w:rFonts w:hint="default" w:ascii="Arial" w:hAnsi="Arial" w:eastAsia="宋体" w:cs="Arial"/>
          <w:kern w:val="0"/>
          <w:sz w:val="18"/>
          <w:szCs w:val="18"/>
          <w:lang w:val="en-US" w:eastAsia="zh-CN" w:bidi="ar"/>
        </w:rPr>
        <w:fldChar w:fldCharType="begin"/>
      </w:r>
      <w:r>
        <w:rPr>
          <w:rFonts w:hint="default" w:ascii="Arial" w:hAnsi="Arial" w:eastAsia="宋体" w:cs="Arial"/>
          <w:kern w:val="0"/>
          <w:sz w:val="18"/>
          <w:szCs w:val="18"/>
          <w:lang w:val="en-US" w:eastAsia="zh-CN" w:bidi="ar"/>
        </w:rPr>
        <w:instrText xml:space="preserve"> HYPERLINK "http://fanyi.baidu.com/javascript:void(0);" </w:instrText>
      </w:r>
      <w:r>
        <w:rPr>
          <w:rFonts w:hint="default" w:ascii="Arial" w:hAnsi="Arial" w:eastAsia="宋体" w:cs="Arial"/>
          <w:kern w:val="0"/>
          <w:sz w:val="18"/>
          <w:szCs w:val="18"/>
          <w:lang w:val="en-US" w:eastAsia="zh-CN" w:bidi="ar"/>
        </w:rPr>
        <w:fldChar w:fldCharType="separate"/>
      </w:r>
      <w:r>
        <w:rPr>
          <w:rFonts w:hint="default" w:ascii="Arial" w:hAnsi="Arial" w:eastAsia="宋体" w:cs="Arial"/>
          <w:kern w:val="0"/>
          <w:sz w:val="18"/>
          <w:szCs w:val="18"/>
          <w:lang w:val="en-US" w:eastAsia="zh-CN" w:bidi="ar"/>
        </w:rPr>
        <w:fldChar w:fldCharType="end"/>
      </w:r>
      <w:r>
        <w:rPr>
          <w:rFonts w:hint="default" w:ascii="Arial" w:hAnsi="Arial" w:eastAsia="宋体" w:cs="Arial"/>
          <w:kern w:val="0"/>
          <w:sz w:val="18"/>
          <w:szCs w:val="18"/>
          <w:lang w:val="en-US" w:eastAsia="zh-CN" w:bidi="ar"/>
        </w:rPr>
        <w:fldChar w:fldCharType="begin"/>
      </w:r>
      <w:r>
        <w:rPr>
          <w:rFonts w:hint="default" w:ascii="Arial" w:hAnsi="Arial" w:eastAsia="宋体" w:cs="Arial"/>
          <w:kern w:val="0"/>
          <w:sz w:val="18"/>
          <w:szCs w:val="18"/>
          <w:lang w:val="en-US" w:eastAsia="zh-CN" w:bidi="ar"/>
        </w:rPr>
        <w:instrText xml:space="preserve"> HYPERLINK "http://fanyi.baidu.com/javascript:void(0);" </w:instrText>
      </w:r>
      <w:r>
        <w:rPr>
          <w:rFonts w:hint="default" w:ascii="Arial" w:hAnsi="Arial" w:eastAsia="宋体" w:cs="Arial"/>
          <w:kern w:val="0"/>
          <w:sz w:val="18"/>
          <w:szCs w:val="18"/>
          <w:lang w:val="en-US" w:eastAsia="zh-CN" w:bidi="ar"/>
        </w:rPr>
        <w:fldChar w:fldCharType="separate"/>
      </w:r>
      <w:r>
        <w:rPr>
          <w:rFonts w:hint="default" w:ascii="Arial" w:hAnsi="Arial" w:eastAsia="宋体" w:cs="Arial"/>
          <w:kern w:val="0"/>
          <w:sz w:val="18"/>
          <w:szCs w:val="18"/>
          <w:lang w:val="en-US" w:eastAsia="zh-CN" w:bidi="ar"/>
        </w:rPr>
        <w:fldChar w:fldCharType="end"/>
      </w:r>
      <w:r>
        <w:rPr>
          <w:rFonts w:hint="default" w:ascii="Arial" w:hAnsi="Arial" w:eastAsia="宋体" w:cs="Arial"/>
          <w:kern w:val="0"/>
          <w:sz w:val="18"/>
          <w:szCs w:val="18"/>
          <w:lang w:val="en-US" w:eastAsia="zh-CN" w:bidi="ar"/>
        </w:rPr>
        <w:fldChar w:fldCharType="begin"/>
      </w:r>
      <w:r>
        <w:rPr>
          <w:rFonts w:hint="default" w:ascii="Arial" w:hAnsi="Arial" w:eastAsia="宋体" w:cs="Arial"/>
          <w:kern w:val="0"/>
          <w:sz w:val="18"/>
          <w:szCs w:val="18"/>
          <w:lang w:val="en-US" w:eastAsia="zh-CN" w:bidi="ar"/>
        </w:rPr>
        <w:instrText xml:space="preserve"> HYPERLINK "http://fanyi.baidu.com/javascript:void(0);" </w:instrText>
      </w:r>
      <w:r>
        <w:rPr>
          <w:rFonts w:hint="default" w:ascii="Arial" w:hAnsi="Arial" w:eastAsia="宋体" w:cs="Arial"/>
          <w:kern w:val="0"/>
          <w:sz w:val="18"/>
          <w:szCs w:val="18"/>
          <w:lang w:val="en-US" w:eastAsia="zh-CN" w:bidi="ar"/>
        </w:rPr>
        <w:fldChar w:fldCharType="separate"/>
      </w:r>
      <w:r>
        <w:rPr>
          <w:rFonts w:hint="default" w:ascii="Arial" w:hAnsi="Arial" w:eastAsia="宋体" w:cs="Arial"/>
          <w:kern w:val="0"/>
          <w:sz w:val="18"/>
          <w:szCs w:val="18"/>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0" w:afterAutospacing="0"/>
        <w:ind w:left="0" w:right="0"/>
      </w:pPr>
      <w:r>
        <w:rPr>
          <w:rFonts w:hint="default" w:ascii="Arial" w:hAnsi="Arial" w:cs="Arial"/>
          <w:sz w:val="18"/>
          <w:szCs w:val="18"/>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0" w:afterAutospacing="0"/>
        <w:ind w:left="0" w:right="0"/>
      </w:pPr>
    </w:p>
    <w:p>
      <w:pPr>
        <w:spacing w:line="346" w:lineRule="auto"/>
        <w:ind w:right="320"/>
        <w:jc w:val="both"/>
        <w:rPr>
          <w:rFonts w:hint="eastAsia" w:ascii="宋体" w:hAnsi="宋体" w:eastAsia="宋体" w:cs="宋体"/>
          <w:color w:val="000000"/>
          <w:kern w:val="2"/>
          <w:sz w:val="24"/>
          <w:szCs w:val="24"/>
          <w:lang w:val="en-US" w:eastAsia="zh-CN" w:bidi="ar-SA"/>
        </w:rPr>
      </w:pPr>
    </w:p>
    <w:p>
      <w:pPr>
        <w:spacing w:line="346" w:lineRule="auto"/>
        <w:ind w:right="320"/>
        <w:jc w:val="both"/>
        <w:rPr>
          <w:rFonts w:hint="eastAsia" w:ascii="宋体" w:hAnsi="宋体" w:eastAsia="宋体" w:cs="宋体"/>
          <w:color w:val="000000"/>
          <w:kern w:val="2"/>
          <w:sz w:val="24"/>
          <w:szCs w:val="24"/>
          <w:lang w:val="en-US" w:eastAsia="zh-CN" w:bidi="ar-SA"/>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val="0"/>
        <w:spacing w:line="240" w:lineRule="auto"/>
        <w:ind w:firstLine="0" w:firstLineChars="0"/>
        <w:jc w:val="center"/>
        <w:textAlignment w:val="auto"/>
        <w:outlineLvl w:val="9"/>
        <w:rPr>
          <w:rFonts w:hint="eastAsia" w:ascii="黑体" w:hAnsi="黑体" w:eastAsia="黑体" w:cs="黑体"/>
          <w:b/>
          <w:bCs/>
          <w:kern w:val="2"/>
          <w:sz w:val="32"/>
          <w:szCs w:val="32"/>
          <w:u w:val="none"/>
          <w:lang w:val="en-US" w:eastAsia="zh-CN" w:bidi="ar-SA"/>
        </w:rPr>
      </w:pPr>
      <w:r>
        <w:rPr>
          <w:rFonts w:hint="eastAsia" w:ascii="黑体" w:hAnsi="黑体" w:eastAsia="黑体" w:cs="黑体"/>
          <w:b/>
          <w:bCs/>
          <w:kern w:val="2"/>
          <w:sz w:val="32"/>
          <w:szCs w:val="32"/>
          <w:u w:val="none"/>
          <w:lang w:val="en-US" w:eastAsia="zh-CN" w:bidi="ar-SA"/>
        </w:rPr>
        <w:t>目录</w:t>
      </w:r>
    </w:p>
    <w:p>
      <w:pPr>
        <w:keepNext w:val="0"/>
        <w:keepLines w:val="0"/>
        <w:pageBreakBefore w:val="0"/>
        <w:widowControl w:val="0"/>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val="0"/>
        <w:spacing w:line="240" w:lineRule="auto"/>
        <w:jc w:val="both"/>
        <w:textAlignment w:val="auto"/>
        <w:outlineLvl w:val="9"/>
        <w:rPr>
          <w:rFonts w:hint="eastAsia" w:ascii="宋体" w:hAnsi="宋体" w:eastAsia="宋体" w:cs="宋体"/>
          <w:b/>
          <w:bCs/>
          <w:color w:val="000000"/>
          <w:kern w:val="2"/>
          <w:sz w:val="24"/>
          <w:szCs w:val="24"/>
          <w:lang w:val="en-US" w:eastAsia="zh-CN" w:bidi="ar-SA"/>
        </w:rPr>
      </w:pP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一、董事会秘书的知识结构必须适应时代发展的要求</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1</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360" w:firstLineChars="15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val="0"/>
          <w:bCs w:val="0"/>
          <w:color w:val="000000"/>
          <w:kern w:val="2"/>
          <w:sz w:val="24"/>
          <w:szCs w:val="24"/>
          <w:lang w:val="en-US" w:eastAsia="zh-CN" w:bidi="ar-SA"/>
        </w:rPr>
        <w:t>(一) 董事会秘书知识结构的要求。</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1</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360" w:firstLineChars="15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1.董事会秘书应涉猎丰富的知识。</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1</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360" w:firstLineChars="15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2.董事会秘书应构建多方位的知识结构。</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1</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eastAsia="宋体" w:cs="宋体"/>
          <w:b w:val="0"/>
          <w:bCs w:val="0"/>
          <w:color w:val="000000"/>
          <w:kern w:val="2"/>
          <w:sz w:val="24"/>
          <w:szCs w:val="24"/>
          <w:lang w:val="en-US" w:eastAsia="zh-CN" w:bidi="ar-SA"/>
        </w:rPr>
        <w:t xml:space="preserve">  </w:t>
      </w:r>
      <w:r>
        <w:rPr>
          <w:rFonts w:hint="eastAsia" w:ascii="宋体" w:hAnsi="宋体" w:eastAsia="宋体" w:cs="宋体"/>
          <w:b w:val="0"/>
          <w:bCs w:val="0"/>
          <w:color w:val="000000"/>
          <w:kern w:val="2"/>
          <w:sz w:val="24"/>
          <w:szCs w:val="24"/>
          <w:lang w:val="en-US" w:eastAsia="zh-CN" w:bidi="ar-SA"/>
        </w:rPr>
        <w:t>（二）董事会秘书知识结构的内容。</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1</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360" w:firstLineChars="15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val="0"/>
          <w:bCs w:val="0"/>
          <w:color w:val="000000"/>
          <w:kern w:val="2"/>
          <w:sz w:val="24"/>
          <w:szCs w:val="24"/>
          <w:lang w:val="en-US" w:eastAsia="zh-CN" w:bidi="ar-SA"/>
        </w:rPr>
        <w:t xml:space="preserve">     1.基础知识。</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1</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360" w:firstLineChars="15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val="0"/>
          <w:bCs w:val="0"/>
          <w:color w:val="000000"/>
          <w:kern w:val="2"/>
          <w:sz w:val="24"/>
          <w:szCs w:val="24"/>
          <w:lang w:val="en-US" w:eastAsia="zh-CN" w:bidi="ar-SA"/>
        </w:rPr>
        <w:t xml:space="preserve">     2.职业知识。</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2</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360" w:firstLineChars="15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val="0"/>
          <w:bCs w:val="0"/>
          <w:color w:val="000000"/>
          <w:kern w:val="2"/>
          <w:sz w:val="24"/>
          <w:szCs w:val="24"/>
          <w:lang w:val="en-US" w:eastAsia="zh-CN" w:bidi="ar-SA"/>
        </w:rPr>
        <w:t xml:space="preserve">     3.相关知识。</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3</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360" w:firstLineChars="15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二、董事会秘书应该具备与职业要求相适应的能力结构</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4</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360" w:firstLineChars="15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val="0"/>
          <w:bCs w:val="0"/>
          <w:color w:val="000000"/>
          <w:kern w:val="2"/>
          <w:sz w:val="24"/>
          <w:szCs w:val="24"/>
          <w:lang w:val="en-US" w:eastAsia="zh-CN" w:bidi="ar-SA"/>
        </w:rPr>
        <w:t>(一) 董事会秘书能力结构的基本能力。</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4</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val="0"/>
          <w:bCs w:val="0"/>
          <w:color w:val="000000"/>
          <w:kern w:val="2"/>
          <w:sz w:val="24"/>
          <w:szCs w:val="24"/>
          <w:lang w:val="en-US" w:eastAsia="zh-CN" w:bidi="ar-SA"/>
        </w:rPr>
        <w:t xml:space="preserve">        1.灵活的处事能力和应变能力。</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4</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b w:val="0"/>
          <w:bCs w:val="0"/>
          <w:color w:val="000000"/>
          <w:kern w:val="2"/>
          <w:sz w:val="24"/>
          <w:szCs w:val="24"/>
          <w:lang w:val="en-US" w:eastAsia="zh-CN" w:bidi="ar-SA"/>
        </w:rPr>
        <w:t xml:space="preserve">        2.良好的心理</w:t>
      </w:r>
      <w:r>
        <w:rPr>
          <w:rFonts w:hint="eastAsia" w:ascii="宋体" w:hAnsi="宋体" w:eastAsia="宋体" w:cs="宋体"/>
          <w:color w:val="000000"/>
          <w:kern w:val="2"/>
          <w:sz w:val="24"/>
          <w:szCs w:val="24"/>
          <w:lang w:val="en-US" w:eastAsia="zh-CN" w:bidi="ar-SA"/>
        </w:rPr>
        <w:t>承受能力。</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4</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 xml:space="preserve">  </w:t>
      </w:r>
      <w:r>
        <w:rPr>
          <w:rFonts w:hint="eastAsia" w:ascii="宋体" w:hAnsi="宋体" w:eastAsia="宋体" w:cs="宋体"/>
          <w:b w:val="0"/>
          <w:bCs w:val="0"/>
          <w:color w:val="000000"/>
          <w:kern w:val="2"/>
          <w:sz w:val="24"/>
          <w:szCs w:val="24"/>
          <w:lang w:val="en-US" w:eastAsia="zh-CN" w:bidi="ar-SA"/>
        </w:rPr>
        <w:t xml:space="preserve"> (二) 董事会秘书能力结构的职业能力。</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4</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1.观察能力。</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4</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color w:val="000000"/>
          <w:kern w:val="2"/>
          <w:sz w:val="24"/>
          <w:szCs w:val="24"/>
          <w:lang w:val="en-US" w:eastAsia="zh-CN" w:bidi="ar-SA"/>
        </w:rPr>
      </w:pPr>
      <w:r>
        <w:rPr>
          <w:rFonts w:hint="eastAsia" w:eastAsia="宋体" w:cs="宋体"/>
          <w:color w:val="000000"/>
          <w:kern w:val="2"/>
          <w:sz w:val="24"/>
          <w:szCs w:val="24"/>
          <w:lang w:val="en-US" w:eastAsia="zh-CN" w:bidi="ar-SA"/>
        </w:rPr>
        <w:t xml:space="preserve">        </w:t>
      </w:r>
      <w:r>
        <w:rPr>
          <w:rFonts w:hint="eastAsia" w:ascii="宋体" w:hAnsi="宋体" w:eastAsia="宋体" w:cs="宋体"/>
          <w:color w:val="000000"/>
          <w:kern w:val="2"/>
          <w:sz w:val="24"/>
          <w:szCs w:val="24"/>
          <w:lang w:val="en-US" w:eastAsia="zh-CN" w:bidi="ar-SA"/>
        </w:rPr>
        <w:t>2.理解能力。</w:t>
      </w:r>
      <w:r>
        <w:rPr>
          <w:rFonts w:hint="eastAsia" w:ascii="宋体" w:hAnsi="宋体" w:eastAsia="宋体" w:cs="宋体"/>
          <w:color w:val="000000"/>
          <w:kern w:val="2"/>
          <w:sz w:val="24"/>
          <w:szCs w:val="24"/>
          <w:lang w:val="en-US" w:eastAsia="zh-CN" w:bidi="ar-SA"/>
        </w:rPr>
        <w:tab/>
      </w:r>
      <w:r>
        <w:rPr>
          <w:rFonts w:hint="eastAsia" w:ascii="Times New Roman" w:hAnsi="Times New Roman"/>
          <w:color w:val="000000"/>
          <w:kern w:val="2"/>
          <w:sz w:val="21"/>
          <w:szCs w:val="24"/>
          <w:lang w:val="en-US" w:eastAsia="zh-CN" w:bidi="ar-SA"/>
        </w:rPr>
        <w:t>4</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3.交际能力。</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5</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4.协调能力。</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5</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5.管理能力。</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5</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三、董事会秘书对新知识的汲取与整合</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6</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val="0"/>
          <w:bCs w:val="0"/>
          <w:color w:val="000000"/>
          <w:kern w:val="2"/>
          <w:sz w:val="24"/>
          <w:szCs w:val="24"/>
          <w:lang w:val="en-US" w:eastAsia="zh-CN" w:bidi="ar-SA"/>
        </w:rPr>
        <w:t xml:space="preserve">  （一）汲取董事会秘书新知识的途径。</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6</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val="0"/>
          <w:bCs w:val="0"/>
          <w:color w:val="000000"/>
          <w:kern w:val="2"/>
          <w:sz w:val="24"/>
          <w:szCs w:val="24"/>
          <w:lang w:val="en-US" w:eastAsia="zh-CN" w:bidi="ar-SA"/>
        </w:rPr>
        <w:t xml:space="preserve">        1.学习练内功。</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6</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val="0"/>
          <w:bCs w:val="0"/>
          <w:color w:val="000000"/>
          <w:kern w:val="2"/>
          <w:sz w:val="24"/>
          <w:szCs w:val="24"/>
          <w:lang w:val="en-US" w:eastAsia="zh-CN" w:bidi="ar-SA"/>
        </w:rPr>
        <w:t xml:space="preserve">        2.锻炼增能力。</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6</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val="0"/>
          <w:bCs w:val="0"/>
          <w:color w:val="000000"/>
          <w:kern w:val="2"/>
          <w:sz w:val="24"/>
          <w:szCs w:val="24"/>
          <w:lang w:val="en-US" w:eastAsia="zh-CN" w:bidi="ar-SA"/>
        </w:rPr>
        <w:t xml:space="preserve">        3.借鉴采众长。</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6</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Times New Roman" w:hAnsi="Times New Roman"/>
          <w:color w:val="000000"/>
          <w:kern w:val="2"/>
          <w:sz w:val="21"/>
          <w:szCs w:val="24"/>
          <w:lang w:val="en-US" w:eastAsia="zh-CN" w:bidi="ar-SA"/>
        </w:rPr>
      </w:pPr>
      <w:r>
        <w:rPr>
          <w:rFonts w:hint="eastAsia" w:ascii="宋体" w:hAnsi="宋体" w:eastAsia="宋体" w:cs="宋体"/>
          <w:b w:val="0"/>
          <w:bCs w:val="0"/>
          <w:color w:val="000000"/>
          <w:kern w:val="2"/>
          <w:sz w:val="24"/>
          <w:szCs w:val="24"/>
          <w:lang w:val="en-US" w:eastAsia="zh-CN" w:bidi="ar-SA"/>
        </w:rPr>
        <w:t xml:space="preserve">  （二）完善董事会秘书知识结构的方法。</w:t>
      </w:r>
      <w:r>
        <w:rPr>
          <w:rFonts w:hint="eastAsia" w:ascii="宋体" w:hAnsi="宋体" w:eastAsia="宋体" w:cs="宋体"/>
          <w:b w:val="0"/>
          <w:bCs w:val="0"/>
          <w:color w:val="000000"/>
          <w:kern w:val="2"/>
          <w:sz w:val="24"/>
          <w:szCs w:val="24"/>
          <w:lang w:val="en-US" w:eastAsia="zh-CN" w:bidi="ar-SA"/>
        </w:rPr>
        <w:tab/>
      </w:r>
      <w:r>
        <w:rPr>
          <w:rFonts w:hint="eastAsia" w:ascii="Times New Roman" w:hAnsi="Times New Roman"/>
          <w:color w:val="000000"/>
          <w:kern w:val="2"/>
          <w:sz w:val="21"/>
          <w:szCs w:val="24"/>
          <w:lang w:val="en-US" w:eastAsia="zh-CN" w:bidi="ar-SA"/>
        </w:rPr>
        <w:t>6</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val="0"/>
          <w:bCs w:val="0"/>
          <w:color w:val="000000"/>
          <w:kern w:val="2"/>
          <w:sz w:val="24"/>
          <w:szCs w:val="24"/>
          <w:lang w:val="en-US" w:eastAsia="zh-CN" w:bidi="ar-SA"/>
        </w:rPr>
        <w:t xml:space="preserve">        1.认清形势，强化意识。</w:t>
      </w:r>
      <w:r>
        <w:rPr>
          <w:rFonts w:hint="eastAsia" w:ascii="Times New Roman" w:hAnsi="Times New Roman"/>
          <w:color w:val="000000"/>
          <w:kern w:val="2"/>
          <w:sz w:val="21"/>
          <w:szCs w:val="24"/>
          <w:lang w:val="en-US" w:eastAsia="zh-CN" w:bidi="ar-SA"/>
        </w:rPr>
        <w:tab/>
      </w:r>
      <w:r>
        <w:rPr>
          <w:rFonts w:hint="eastAsia" w:ascii="Times New Roman" w:hAnsi="Times New Roman"/>
          <w:color w:val="000000"/>
          <w:kern w:val="2"/>
          <w:sz w:val="21"/>
          <w:szCs w:val="24"/>
          <w:lang w:val="en-US" w:eastAsia="zh-CN" w:bidi="ar-SA"/>
        </w:rPr>
        <w:t>6</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sz w:val="24"/>
        </w:rPr>
      </w:pPr>
      <w:r>
        <w:rPr>
          <w:rFonts w:hint="eastAsia"/>
          <w:sz w:val="24"/>
          <w:lang w:val="en-US" w:eastAsia="zh-CN"/>
        </w:rPr>
        <w:t xml:space="preserve">       </w:t>
      </w:r>
      <w:r>
        <w:rPr>
          <w:rFonts w:hint="eastAsia" w:ascii="宋体" w:hAnsi="宋体" w:eastAsia="宋体" w:cs="宋体"/>
          <w:b w:val="0"/>
          <w:bCs w:val="0"/>
          <w:color w:val="000000"/>
          <w:kern w:val="2"/>
          <w:sz w:val="24"/>
          <w:szCs w:val="24"/>
          <w:lang w:val="en-US" w:eastAsia="zh-CN" w:bidi="ar-SA"/>
        </w:rPr>
        <w:t xml:space="preserve"> 2.不断地对自己的知识结构进行自我调节。</w:t>
      </w:r>
      <w:r>
        <w:rPr>
          <w:rFonts w:hint="eastAsia" w:ascii="宋体" w:hAnsi="宋体" w:eastAsia="宋体" w:cs="宋体"/>
          <w:b w:val="0"/>
          <w:bCs w:val="0"/>
          <w:color w:val="000000"/>
          <w:kern w:val="2"/>
          <w:sz w:val="24"/>
          <w:szCs w:val="24"/>
          <w:lang w:val="en-US" w:eastAsia="zh-CN" w:bidi="ar-SA"/>
        </w:rPr>
        <w:tab/>
      </w:r>
      <w:r>
        <w:rPr>
          <w:rFonts w:hint="eastAsia" w:ascii="Times New Roman" w:hAnsi="Times New Roman"/>
          <w:color w:val="000000"/>
          <w:kern w:val="2"/>
          <w:sz w:val="21"/>
          <w:szCs w:val="24"/>
          <w:lang w:val="en-US" w:eastAsia="zh-CN" w:bidi="ar-SA"/>
        </w:rPr>
        <w:t>7</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sz w:val="24"/>
        </w:rPr>
      </w:pPr>
      <w:r>
        <w:rPr>
          <w:rFonts w:hint="eastAsia"/>
          <w:sz w:val="24"/>
          <w:lang w:val="en-US" w:eastAsia="zh-CN"/>
        </w:rPr>
        <w:t xml:space="preserve">        </w:t>
      </w:r>
      <w:r>
        <w:rPr>
          <w:rFonts w:hint="eastAsia" w:ascii="宋体" w:hAnsi="宋体" w:eastAsia="宋体" w:cs="宋体"/>
          <w:b w:val="0"/>
          <w:bCs w:val="0"/>
          <w:color w:val="000000"/>
          <w:kern w:val="2"/>
          <w:sz w:val="24"/>
          <w:szCs w:val="24"/>
          <w:lang w:val="en-US" w:eastAsia="zh-CN" w:bidi="ar-SA"/>
        </w:rPr>
        <w:t>3.善于把握和运用知识间的相互联系。</w:t>
      </w:r>
      <w:r>
        <w:rPr>
          <w:rFonts w:hint="eastAsia" w:ascii="宋体" w:hAnsi="宋体" w:eastAsia="宋体" w:cs="宋体"/>
          <w:b w:val="0"/>
          <w:bCs w:val="0"/>
          <w:color w:val="000000"/>
          <w:kern w:val="2"/>
          <w:sz w:val="24"/>
          <w:szCs w:val="24"/>
          <w:lang w:val="en-US" w:eastAsia="zh-CN" w:bidi="ar-SA"/>
        </w:rPr>
        <w:tab/>
      </w:r>
      <w:r>
        <w:rPr>
          <w:rFonts w:hint="eastAsia" w:ascii="Times New Roman" w:hAnsi="Times New Roman"/>
          <w:color w:val="000000"/>
          <w:kern w:val="2"/>
          <w:sz w:val="21"/>
          <w:szCs w:val="24"/>
          <w:lang w:val="en-US" w:eastAsia="zh-CN" w:bidi="ar-SA"/>
        </w:rPr>
        <w:t>7</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sz w:val="24"/>
          <w:lang w:val="en-US" w:eastAsia="zh-CN"/>
        </w:rPr>
      </w:pPr>
      <w:r>
        <w:rPr>
          <w:rFonts w:hint="eastAsia"/>
          <w:sz w:val="24"/>
          <w:lang w:val="en-US" w:eastAsia="zh-CN"/>
        </w:rPr>
        <w:t xml:space="preserve">        </w:t>
      </w:r>
      <w:r>
        <w:rPr>
          <w:rFonts w:hint="eastAsia" w:ascii="宋体" w:hAnsi="宋体" w:eastAsia="宋体" w:cs="宋体"/>
          <w:b w:val="0"/>
          <w:bCs w:val="0"/>
          <w:color w:val="000000"/>
          <w:kern w:val="2"/>
          <w:sz w:val="24"/>
          <w:szCs w:val="24"/>
          <w:lang w:val="en-US" w:eastAsia="zh-CN" w:bidi="ar-SA"/>
        </w:rPr>
        <w:t>4.结合秘书工作的实际。</w:t>
      </w:r>
      <w:r>
        <w:rPr>
          <w:rFonts w:hint="eastAsia" w:ascii="宋体" w:hAnsi="宋体" w:eastAsia="宋体" w:cs="宋体"/>
          <w:b w:val="0"/>
          <w:bCs w:val="0"/>
          <w:color w:val="000000"/>
          <w:kern w:val="2"/>
          <w:sz w:val="24"/>
          <w:szCs w:val="24"/>
          <w:lang w:val="en-US" w:eastAsia="zh-CN" w:bidi="ar-SA"/>
        </w:rPr>
        <w:tab/>
      </w:r>
      <w:r>
        <w:rPr>
          <w:rFonts w:hint="eastAsia" w:ascii="Times New Roman" w:hAnsi="Times New Roman"/>
          <w:color w:val="000000"/>
          <w:kern w:val="2"/>
          <w:sz w:val="21"/>
          <w:szCs w:val="24"/>
          <w:lang w:val="en-US" w:eastAsia="zh-CN" w:bidi="ar-SA"/>
        </w:rPr>
        <w:t>7</w:t>
      </w: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ascii="宋体" w:hAnsi="宋体" w:eastAsia="宋体" w:cs="宋体"/>
          <w:b w:val="0"/>
          <w:bCs w:val="0"/>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四、结论</w:t>
      </w:r>
      <w:r>
        <w:rPr>
          <w:rFonts w:hint="eastAsia" w:ascii="宋体" w:hAnsi="宋体" w:eastAsia="宋体" w:cs="宋体"/>
          <w:b w:val="0"/>
          <w:bCs w:val="0"/>
          <w:color w:val="000000"/>
          <w:kern w:val="2"/>
          <w:sz w:val="24"/>
          <w:szCs w:val="24"/>
          <w:lang w:val="en-US" w:eastAsia="zh-CN" w:bidi="ar-SA"/>
        </w:rPr>
        <w:tab/>
      </w:r>
      <w:r>
        <w:rPr>
          <w:rFonts w:hint="eastAsia" w:eastAsia="宋体" w:cs="宋体"/>
          <w:b w:val="0"/>
          <w:bCs w:val="0"/>
          <w:color w:val="000000"/>
          <w:kern w:val="2"/>
          <w:sz w:val="24"/>
          <w:szCs w:val="24"/>
          <w:lang w:val="en-US" w:eastAsia="zh-CN" w:bidi="ar-SA"/>
        </w:rPr>
        <w:t>8</w:t>
      </w:r>
    </w:p>
    <w:p>
      <w:pPr>
        <w:widowControl w:val="0"/>
        <w:numPr>
          <w:ilvl w:val="0"/>
          <w:numId w:val="0"/>
        </w:numPr>
        <w:tabs>
          <w:tab w:val="left" w:pos="493"/>
        </w:tabs>
        <w:jc w:val="left"/>
        <w:rPr>
          <w:rFonts w:hint="eastAsia" w:ascii="宋体" w:hAnsi="宋体" w:eastAsia="宋体" w:cs="宋体"/>
          <w:b/>
          <w:bCs/>
          <w:color w:val="000000"/>
          <w:kern w:val="2"/>
          <w:sz w:val="24"/>
          <w:szCs w:val="24"/>
          <w:lang w:val="en-US" w:eastAsia="zh-CN" w:bidi="ar-SA"/>
        </w:rPr>
      </w:pPr>
    </w:p>
    <w:p>
      <w:pPr>
        <w:pStyle w:val="4"/>
        <w:keepNext w:val="0"/>
        <w:keepLines w:val="0"/>
        <w:pageBreakBefore w:val="0"/>
        <w:widowControl w:val="0"/>
        <w:tabs>
          <w:tab w:val="right" w:leader="middleDot" w:pos="8715"/>
        </w:tabs>
        <w:kinsoku/>
        <w:wordWrap/>
        <w:overflowPunct/>
        <w:topLinePunct w:val="0"/>
        <w:autoSpaceDE/>
        <w:autoSpaceDN/>
        <w:bidi w:val="0"/>
        <w:adjustRightInd/>
        <w:snapToGrid/>
        <w:spacing w:line="400" w:lineRule="exact"/>
        <w:ind w:left="0" w:leftChars="0" w:right="0" w:rightChars="0" w:firstLine="0" w:firstLineChars="0"/>
        <w:jc w:val="distribute"/>
        <w:textAlignment w:val="auto"/>
        <w:outlineLvl w:val="9"/>
        <w:rPr>
          <w:rFonts w:hint="eastAsia"/>
          <w:sz w:val="24"/>
        </w:rPr>
      </w:pPr>
      <w:r>
        <w:rPr>
          <w:rFonts w:hint="eastAsia" w:ascii="宋体" w:hAnsi="宋体" w:eastAsia="宋体" w:cs="宋体"/>
          <w:b/>
          <w:bCs/>
          <w:color w:val="000000"/>
          <w:kern w:val="2"/>
          <w:sz w:val="24"/>
          <w:szCs w:val="24"/>
          <w:lang w:val="en-US" w:eastAsia="zh-CN" w:bidi="ar-SA"/>
        </w:rPr>
        <w:t>五、参考文献</w:t>
      </w:r>
      <w:r>
        <w:rPr>
          <w:rFonts w:hint="eastAsia" w:ascii="宋体" w:hAnsi="宋体" w:eastAsia="宋体" w:cs="宋体"/>
          <w:b w:val="0"/>
          <w:bCs w:val="0"/>
          <w:color w:val="000000"/>
          <w:kern w:val="2"/>
          <w:sz w:val="24"/>
          <w:szCs w:val="24"/>
          <w:lang w:val="en-US" w:eastAsia="zh-CN" w:bidi="ar-SA"/>
        </w:rPr>
        <w:tab/>
      </w:r>
      <w:r>
        <w:rPr>
          <w:rFonts w:hint="eastAsia" w:eastAsia="宋体" w:cs="宋体"/>
          <w:b w:val="0"/>
          <w:bCs w:val="0"/>
          <w:color w:val="000000"/>
          <w:kern w:val="2"/>
          <w:sz w:val="24"/>
          <w:szCs w:val="24"/>
          <w:lang w:val="en-US" w:eastAsia="zh-CN" w:bidi="ar-SA"/>
        </w:rPr>
        <w:t>9</w:t>
      </w:r>
    </w:p>
    <w:p>
      <w:pPr>
        <w:widowControl w:val="0"/>
        <w:numPr>
          <w:ilvl w:val="0"/>
          <w:numId w:val="0"/>
        </w:numPr>
        <w:tabs>
          <w:tab w:val="left" w:pos="493"/>
        </w:tabs>
        <w:jc w:val="left"/>
        <w:rPr>
          <w:rFonts w:hint="eastAsia" w:ascii="宋体" w:hAnsi="宋体" w:eastAsia="宋体" w:cs="宋体"/>
          <w:b/>
          <w:bCs/>
          <w:color w:val="000000"/>
          <w:kern w:val="2"/>
          <w:sz w:val="24"/>
          <w:szCs w:val="24"/>
          <w:lang w:val="en-US" w:eastAsia="zh-CN" w:bidi="ar-SA"/>
        </w:rPr>
        <w:sectPr>
          <w:footerReference r:id="rId7" w:type="firs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titlePg/>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楷体" w:hAnsi="楷体" w:eastAsia="楷体" w:cs="楷体"/>
          <w:b w:val="0"/>
          <w:bCs w:val="0"/>
          <w:kern w:val="2"/>
          <w:sz w:val="21"/>
          <w:szCs w:val="24"/>
          <w:lang w:val="en-US" w:eastAsia="zh-CN" w:bidi="ar-SA"/>
        </w:rPr>
      </w:pPr>
      <w:r>
        <w:rPr>
          <w:rFonts w:hint="eastAsia" w:ascii="宋体" w:hAnsi="宋体" w:eastAsia="宋体" w:cs="宋体"/>
          <w:color w:val="000000"/>
          <w:kern w:val="2"/>
          <w:sz w:val="24"/>
          <w:szCs w:val="24"/>
          <w:lang w:val="en-US" w:eastAsia="zh-CN" w:bidi="ar-SA"/>
        </w:rPr>
        <w:t>随着我国经济的飞速发展和国内市场的结构性改革，经济体制和职业规范也也不断完善，董事会秘书这一关键的“角色”因此尤为重要。作为公司人员或者说是公司“生命体”的重要组成部分，就必须要求其足够出色。所以董事会秘书应该重新构造和整合知识结构和能力结构，从而跟上时代的步伐。本文将从知识结构和能力结构两个方面对董事会秘书应具备的综合素质进行探讨</w:t>
      </w:r>
      <w:r>
        <w:rPr>
          <w:rFonts w:hint="eastAsia" w:ascii="楷体" w:hAnsi="楷体" w:eastAsia="楷体" w:cs="楷体"/>
          <w:b w:val="0"/>
          <w:bCs w:val="0"/>
          <w:kern w:val="2"/>
          <w:sz w:val="21"/>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b/>
          <w:bCs/>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一、董事会秘书的知识结构必须适应时代发展的要求</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或许大多数人不了解这一职位，甚至并不知道有董事会秘书。我们在百度搜索框内输入“董秘”关键词，就会有各种解释，追根溯源，在中国，董秘的职业化来自于一次董秘培训，这是由证监会和交易所联合发起的。1997年12月16日，证监会发布《上市公司章程指引》中要求所有上市公司都必须配备董事会秘书，董秘的地位在此时才真正确立。然而时代在进步，董秘的知识结构也应不断完善。如果董事会秘书想要跟上时代发展的步伐 ,就必然面临着一个对已有的知识结构进行调整、优化、重新整合的要求,以适应如今社会经济和资本市场的新局面。</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b/>
          <w:bCs/>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(一)董事会秘书知识结构的要求。</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1. 董事会秘书应涉猎丰富的知识。 作为公司实施管理的董事会秘书工作具有很强的综合性 ,其工作面应十分广泛 ,可以说 ,凡是企业或者集团领导会涉及到的工作内容 ,作为董事会秘书必然会涉及。故而董事会秘书应该努力加强各方面的能力，培养自己成为具有广博知识的复合型人才 ,以适应其职业特性。董事会秘书不仅要具备从事本职业工作的足够的知识深度，而且要具备从事某行业实务工作的知识广度。</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2.董事会秘书应构建多方位的知识结构。从而适应目前知识经济的发展趋势走向 ,进一步符合未来知识创新为标志的全球经济一体化的发展趋势和我国自主创新体系建设的需要。由于董事会秘书的工作性质 ,因此要求其必定与经济社会的发展是密不可分的。构建多方位的知识结构是董事会秘书职业性质的价值体现的必要。</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b/>
          <w:bCs/>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(二)董事会秘书知识结构的内容。</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内容主要概括为基础知识、 职业知识和相关知识这三个方面。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435" w:lineRule="atLeast"/>
        <w:ind w:left="0" w:leftChars="0" w:right="0" w:rightChars="0" w:firstLine="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1.基础知识。 董事会秘书要进行自我定位，明确职能和目的 董秘不是董事长秘书，而是董事会秘书。基础知识是董事会秘书从事秘书职业所必须具备的最基本的素质要素 ,它是秘书从业的立身之本 ,它构成了董事会秘书知识结构中基石部分 ,处于基础地位。丰厚的基础知识对于董事会秘书职业能力提升 ,构成了至关重要的前提条件。可以用一个词语来形容——厚积薄发。基础知识主要包括以下几个方面。</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( 1)文化基础知识。 文化基础知识主要包涵中小学教育阶段学习的文化基础学科知识。 这是从事秘书职业的最基本的知识 ,同时它也是构成董事会秘书知识结构的最基础的部分。而且掌握这一部分知识也是秘书学习其他方面知识或进一步强化学习的基础保障。</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根据我国的有关法律法规，董事会秘书是上市公司的高级管理人员，由董事长提名，董事会直接任免，直接负责于董事会，若公司有各种事务或者未上市公司打算上市必由董事会秘书接手，也是由证券监管部门和公司的共同管理，促进公司的规范运作和证券事务以及公司信息披露等工作。通常这些知识早已是秘书的知识结构的重要组成部分。但是 ,随着时代的发展和科学技术的进步 ,在这些以往所学的知识中可能存在着已被淘汰或者比较落后陈旧或者不适应现实发展的部分 ,因此 ,除了需要加以巩固之外 ,我们还应根据实际需要对其及时地加以更新和扩充。 特别是要更新和扩充以信息化、网络化、智能化为特征的现代科学技术知识。</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2)基础理论知识。这里所说的基础理论知识和大学所学的公共基础学科知识基本一致，如现代汉语、基础写作、普通逻辑、高等数学、马克思主义哲学原理、政治经济学、思想道德修养英语、计算机等学科。这是从事秘书职业所必须具备的哲学、人文等理论基础知识。这些基础理论学科知识对于董事会秘书提高政治思想和哲学素质，树立正确的世界观和方法论 ,培养和提高综合职业素质 ,塑造董事会秘书的人文精神构成了坚实的“桥梁” ,是董事会秘书厚积薄发的基点。</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2.职业知识。它是董事会秘书知识结构的核心部分，同时也是董事会秘书未来职业发展的重要知识之一 ,若想从事秘书此职位的社会求职者，职业知识必是其掌握知识的“入门”首选 ,当前社会的发展和经济的提升，正是董事会秘书“大显身手”的重要阶段，此时也是给董事会秘书在职业“舞台”展露的大好机会 ,搭建好秘书知识结构的基础理论平台 ,是在知识经济社会中造就知识型、创新、复合型秘书的战略任务。</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职业知识可分为秘书专业知识和行业业务知识两大类。</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1)秘书专业知识。可以说，董秘是上市公司的“窗口”。以我国为例，大学秘书专业知识主要包括秘书学知识、秘书实务知识、文书写作知识、文书处理知识、档案管理知识、秘书礼仪知识、办公设备使用知识以及信息管理知识等等从事秘书职业所必须具备的专业学科知识。在董事会秘书知识结构体系中 ,秘书专业知识处于核心地位 ,也是董事会秘书知识结构体系中的特有成分 ,构成了秘书从业资格的核心要素。现代秘书只有精通并能熟练运用秘书专业知识 ,才能胜任职业岗位 ,才能成为合格的秘书人才。</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( 2)行业业务知识。行业业务知识是指秘书人员服务的机构所从事的有关行业的具体业务知识 董事会秘书应真正了解、掌握这些与服务行业相关的业务知识 ,才能完全胜任本职工作 ,才能掌握工作的主动权和发言权 ,才能更好地为企业服务 ,才能真正其本应有的至关重要性。</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3.相关知识。董事会秘书的工作业务会涉及到各个有关领域 ,因此 ,是一种综合性很强的工作。主要包括以下几个方面:</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( 1)法律类知识。我国正逐步成为真正意义上的法治国家 , 一个现代秘书如果不具备必要的、充足的法律知识 ，那么这个所谓的董事会秘书是非常不称职的。因此，作为董事会秘书应掌握的法律知识范畴包涵宪法、刑法、民法、行政法、公司法、合同法、国际经济法、 劳动法以及 WTO 规则等在内的法律法规以及其他与董事会秘书工作有关的法律法规。董事会秘书根据实际工作的需要学习和掌握必要的法律、法规知识是非常重要的。</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( 2)管理类知识。首先我们应明确，董事会秘书是企业上市的核心职位，是属于管理层范畴的 , 因为一个董秘对自己的定位直接影响企业的发展，尤其是上市公司。董事会秘书是上市公司的高级管理人员，由董事长提名，董事会任免，对董事会负责，是证券交易所与上市公司的指定联系人，接受当地证券监管部门的双重领导，促进公司规范运作、管理公司证券事务、负责公司信息披露等工作。董事会秘书更是公司上市过程中极其重要的职位，为将来公司上市做充实准备的核心管理职位。</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435" w:lineRule="atLeast"/>
        <w:ind w:left="0" w:leftChars="0" w:right="0" w:rightChars="0" w:firstLine="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（3）媒体类知识。 善于利用媒体关系，灵活处理危机公关 董秘要善于借助新闻媒体提升公司形象。董秘是上市公司对外信息披露的唯一窗口，有些上市公司董秘同时兼管媒体关系。媒体的范畴包括了传统媒介（报刊、杂志、电视）和网络，现在微博、微信成为主流网络平台。董秘要善于利用这些媒体平台通道，发布公司最新动态，传递公司的价值观和扩大公司的影响力。同时，董秘还需要关注这些媒体对公司的评论，并及时做出反应，与媒体进行及时有效的沟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435" w:lineRule="atLeast"/>
        <w:ind w:left="0" w:leftChars="0" w:right="0" w:rightChars="0" w:firstLine="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 4)信息类知识。董秘需要具备敏锐专业的判断力，披露什么信息、信息披露到什么程度，以及以何种方式披露；如何处理一些涉及商业秘密，披露后会影响公司或合作伙伴的利益的信息；如何应对信息披露后产生的影响。董秘可以向监管机构咨询，也需要依据相关的法律、法规和规则，有时候还有必要和董事长或者总经理进行沟通。但大多数时候，最终的判断还是需要靠董秘自己的经验来做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435" w:lineRule="atLeast"/>
        <w:ind w:left="0" w:leftChars="0" w:right="0" w:rightChars="0" w:firstLine="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 6)其他知识。董事会秘书作为上市公司或未上市公司的重要管理者，公司股权性质是董秘必须要掌握的，能够合理科学地采用以股分权的方式激励集团员工，让员工与公司公司共同成长。同时还应懂得公司在股市场的股价重要地位，董事会秘书要对公司的股性熟稔于心，从而董秘能够合理地判断出公司股价的未来走向和趋势。还有回购股份、并购重组、股权激励等方面，董事会秘书丰厚的知识累积也对此时非常有益的。</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b/>
          <w:bCs/>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二、董事会秘书应该具备与职业要求相适应的能力结构</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highlight w:val="red"/>
          <w:lang w:val="en-US" w:eastAsia="zh-CN" w:bidi="ar-SA"/>
        </w:rPr>
      </w:pPr>
      <w:r>
        <w:rPr>
          <w:rFonts w:hint="eastAsia" w:ascii="宋体" w:hAnsi="宋体" w:eastAsia="宋体" w:cs="宋体"/>
          <w:color w:val="000000"/>
          <w:kern w:val="2"/>
          <w:sz w:val="24"/>
          <w:szCs w:val="24"/>
          <w:highlight w:val="red"/>
          <w:lang w:val="en-US" w:eastAsia="zh-CN" w:bidi="ar-SA"/>
        </w:rPr>
        <w:t>作为一位对于公司及其重要的职位。公司的发展和革新离不开董事会秘书，因此必然要求董秘具备较强的综合能力，高度概括来说，可以着重锤炼以下两个方面：</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(一)董事会秘书能力结构的基本能力。</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right="0" w:right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1、观察能力。 观察是一种有目的、有选择的知觉活动。 人通过感官对事物及其</w:t>
      </w:r>
      <w:bookmarkStart w:id="1" w:name="_GoBack"/>
      <w:bookmarkEnd w:id="1"/>
      <w:r>
        <w:rPr>
          <w:rFonts w:hint="eastAsia" w:ascii="宋体" w:hAnsi="宋体" w:eastAsia="宋体" w:cs="宋体"/>
          <w:color w:val="000000"/>
          <w:kern w:val="2"/>
          <w:sz w:val="24"/>
          <w:szCs w:val="24"/>
          <w:lang w:val="en-US" w:eastAsia="zh-CN" w:bidi="ar-SA"/>
        </w:rPr>
        <w:t>特征进行全面、细致、深入的认识、把握的过程就是观察的过程。 敏锐的观察能力是董事会秘书的基本能力之一。</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在董事会秘书的观察对象当中 ,人是最重要的观察对象。从本质上讲 ,做秘书工作实际上是做人的工作 ,人是秘书的主要工作对象和工作的起点。合格的董事会秘书总是善于和人打交道的秘书。所以 ,作为一个秘书首先要学会观察人 ,包括领导、同事或其他任何交往对象。秘书只有时时、事事、处处做有心人 ,通过细心观察 ,把握特征 ,抓住要害 ,发现规律 ,逐步培养自己成为善于观察、善于捕捉、善于发现、善于分析的高手。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435" w:lineRule="atLeast"/>
        <w:ind w:left="0" w:leftChars="0" w:right="0" w:rightChars="0" w:firstLine="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2、良好的心理承受能力。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435" w:lineRule="atLeast"/>
        <w:ind w:left="0" w:leftChars="0" w:right="0" w:rightChars="0" w:firstLine="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董秘本身就是一个高风险高收益的职业，同时也是一个高压力、高工作量的职业。股市的涨跌，股民的喜忧，行业的起落，公司的盈亏都与董秘息息相关。大多数情况下董秘的工作得不到外界的认可，得不到股东的承认。更极端的情况下，会成为监管部门、股东和公司管理层的替罪羊，这就需要董秘具备一颗强大的心，既能承受压力，也能经得起锻造，做到宠辱不惊。</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b/>
          <w:bCs/>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b/>
          <w:bCs/>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(二)董事会秘书能力结构的职业能力。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435" w:lineRule="atLeast"/>
        <w:ind w:left="0" w:leftChars="0" w:right="0" w:rightChars="0" w:firstLine="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1、灵活的处事能力和应变能力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0" w:beforeAutospacing="0" w:after="0" w:afterAutospacing="0" w:line="435" w:lineRule="atLeast"/>
        <w:ind w:left="0" w:leftChars="0" w:right="0" w:rightChars="0" w:firstLine="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在这个信息泡沫的时代，各种信息传播迅速，鱼目混杂，这就需要董秘具备超强的应变能力，对公司有利的信息继续传播发扬下去，对公司不利的信息要及时调查并解决。尤其在各种突发事件曝光下，董秘必须在第一时间沟通各方意见，提出解决方案，做到妥善处理。可以这么说，如果想成为一个称职的董事会秘书，那么不仅需要掌握足够的知识 ,而且还必须具备适应董事会秘书工作的能力。</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right="0" w:right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2、理解能力。理解能力是董事会秘书工作能力的起点。董秘要领会上司意图 ,要理解方针政策 ,要理解法律法规 ,要理解口头的和书面的信息 ,要理解人与人的关系等等。 缺乏正确的理解能力 ,乃至曲解、误解 ,就会造成沟通、交流等一切工作的障碍 ,就会给秘书工作带来极大的被动 ,甚至会给秘书所服务的机构工作造成不可估量的损失。提高理解能力可以从几个方面入手 ,一是通过阅读 ,吸取养料。 二是通过观察、揣摩 ,增强感性认识。三是通过沟通交流 , 对照、发现 ,积累经验 ,丰富阅历。</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3、交际能力。 表达能力是董秘的传统能力 ,也是董秘的看家能力。董秘的交际能力主要是处理人际关系 ,要传达上司意图和指示 ,要说服、演讲、论辩 ,要沟通协调等等 ,都需要良好的口头表达能力。一个称职的董事会秘书要做到准确、简练、流畅、生动地使用口语进行交际 ,成为一个具有良好口才的人。同时 ,秘书在处理各类文书 ,起草撰写公文等也需要有良好的书面表达能力。可以说 ,董事会秘书每天都要与文字打交道 ,文字工作是秘书的一个基本工作。董事会秘书必须要具有扎实的文字功底 ,要能够自如地驾驭文字 ,准确、严谨、恰如其分地通过书面语言表达观点、态度、立场。 秘书部门处于对内对外联系的交汇点 ,在内外交往时 ,秘书担负着缩小分歧 ,扩大共识、趋利避害、寻求合作的使命 ,要圆满地完成这一使命 ,就必须提高秘书的沟通能力。董事会秘书沟通能力的提高 ,可以通过提高口头或者书面表达技巧 ,达到理解和说服的目的; 可以利用信息传递 ,达到知会和交流的目的;可以通过情感交流或礼节性手段 , 达到增进信任、拉近距离的目的; 也可以利用传播手段 ,达到影响心理和观念的目的。</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4、协调能力。 秘书部门具有协调职能 ,董事会秘书也应该具有协调能力。所谓协调能力 ,是指秘书通过各种手段 ,解决和消除影响机构整体运作效率的各种矛盾或障碍 ,以保持机构运作顺畅的能力。一个机构在运作过程中 ,总免不了会出现本机构与外单位之间、机构与部门之间、部门与部门之间 ,乃至管理层之间、管理层与员工之间、员工与员工之间的各种误会、分歧、矛盾等不协调的情况 ,董事会秘书作为协助领导实施管理的重要职位,经常会充当机构维持正常运作的“催化剂” ,对机构内外的各种矛盾进行协调处理。</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秘书部门协调职能的实现要求董秘学会运用统筹、沟通、说服等方法和技巧 ,以客观、公平、公正、尊重、理解等为原则 ,通过发文、会议、访谈、调解等手段消除误会 ,解开疙瘩 ,弥合分歧 ,统一思想 ,化解矛盾 ,避免冲突 ,实现机构运作的最佳状况。董事会秘书可以通过多观察、多思考、多分析 ,善于倾听 ,善于体谅 ,通过熟悉各项法律法规和政策 ,熟悉各类人际关系等途径提高协调能力。</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right="0" w:rightChars="0"/>
        <w:jc w:val="both"/>
        <w:textAlignment w:val="auto"/>
        <w:outlineLvl w:val="9"/>
        <w:rPr>
          <w:rFonts w:hint="eastAsia" w:ascii="宋体" w:hAnsi="宋体" w:eastAsia="宋体" w:cs="宋体"/>
          <w:b/>
          <w:bCs/>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 xml:space="preserve">    5、管理能力。首先我们应明确，董事会秘书是企业上市的核心职位，是属于管理层范畴的 , 因为一个董秘对自己的定位直接影响企业的发展，尤其是上市公司。董事会秘书是上市公司的高级管理人员，是证券交易所与上市公司的指定联系人，接受当地证券监管部门的双重领导，促进公司规范运作、管理公司证券事务、负责公司信息披露等工作。</w:t>
      </w:r>
      <w:r>
        <w:rPr>
          <w:rFonts w:hint="eastAsia"/>
          <w:b/>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b/>
          <w:bCs/>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三、董事会秘书对新知识的汲取与整合</w:t>
      </w:r>
    </w:p>
    <w:p>
      <w:pPr>
        <w:spacing w:line="460" w:lineRule="exact"/>
        <w:ind w:firstLine="480" w:firstLineChars="200"/>
        <w:jc w:val="left"/>
        <w:rPr>
          <w:rFonts w:hint="eastAsia" w:ascii="宋体" w:hAnsi="宋体" w:eastAsia="宋体" w:cs="宋体"/>
          <w:b/>
          <w:bCs/>
          <w:color w:val="000000"/>
          <w:kern w:val="2"/>
          <w:sz w:val="24"/>
          <w:szCs w:val="24"/>
          <w:lang w:val="en-US" w:eastAsia="zh-CN" w:bidi="ar-SA"/>
        </w:rPr>
      </w:pPr>
      <w:r>
        <w:rPr>
          <w:rFonts w:hint="eastAsia"/>
          <w:sz w:val="24"/>
        </w:rPr>
        <w:t>对于</w:t>
      </w:r>
      <w:r>
        <w:rPr>
          <w:rFonts w:hint="eastAsia"/>
          <w:sz w:val="24"/>
          <w:lang w:eastAsia="zh-CN"/>
        </w:rPr>
        <w:t>董事会秘书</w:t>
      </w:r>
      <w:r>
        <w:rPr>
          <w:rFonts w:hint="eastAsia"/>
          <w:sz w:val="24"/>
        </w:rPr>
        <w:t>来说，广博的知识面与精专的业务知识素养和一定的组织协调能力都十分重要，但更为重要的是要有获取新知识的能力。因为受主客观条件的限制，一个人所掌握的知识毕竟是有限的，其丰富程度也是相对的。随着时代的进步，办公现代化和通讯网络化的迅猛发展。在新时期，秘书人员已不是那种整天伏案看文件、写文章的纯“文牍型”人才，更不是那种随从领导提包的纯“服务型”人才。今天的一切领域几乎都可以使用</w:t>
      </w:r>
      <w:r>
        <w:rPr>
          <w:rFonts w:hint="eastAsia"/>
          <w:sz w:val="24"/>
          <w:lang w:eastAsia="zh-CN"/>
        </w:rPr>
        <w:t>科学</w:t>
      </w:r>
      <w:r>
        <w:rPr>
          <w:rFonts w:hint="eastAsia"/>
          <w:sz w:val="24"/>
        </w:rPr>
        <w:t>技术手段，秘书的信息收集、存贮、加工和传输、统计调查、写字打字等工作</w:t>
      </w:r>
      <w:r>
        <w:rPr>
          <w:rFonts w:hint="eastAsia"/>
          <w:sz w:val="24"/>
          <w:lang w:eastAsia="zh-CN"/>
        </w:rPr>
        <w:t>都离不开高新技术</w:t>
      </w:r>
      <w:r>
        <w:rPr>
          <w:rFonts w:hint="eastAsia"/>
          <w:sz w:val="24"/>
        </w:rPr>
        <w:t>。所以在新时期，秘书人员对新知识的汲取和对新旧知识的重新整合显得尤为重要。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right="0" w:rightChars="0"/>
        <w:jc w:val="both"/>
        <w:textAlignment w:val="auto"/>
        <w:outlineLvl w:val="9"/>
        <w:rPr>
          <w:rFonts w:hint="eastAsia" w:ascii="宋体" w:hAnsi="宋体" w:eastAsia="宋体" w:cs="宋体"/>
          <w:b/>
          <w:bCs/>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 xml:space="preserve">   （一）汲取董事会秘书新知识的途径</w:t>
      </w:r>
    </w:p>
    <w:p>
      <w:pPr>
        <w:spacing w:line="460" w:lineRule="exact"/>
        <w:ind w:firstLine="480" w:firstLineChars="200"/>
        <w:jc w:val="left"/>
        <w:rPr>
          <w:rFonts w:hint="eastAsia"/>
          <w:sz w:val="24"/>
        </w:rPr>
      </w:pPr>
      <w:r>
        <w:rPr>
          <w:rFonts w:hint="eastAsia"/>
          <w:sz w:val="24"/>
        </w:rPr>
        <w:t>“活到老，学到老”这是人之常理。何况对于</w:t>
      </w:r>
      <w:r>
        <w:rPr>
          <w:rFonts w:hint="eastAsia"/>
          <w:sz w:val="24"/>
          <w:lang w:eastAsia="zh-CN"/>
        </w:rPr>
        <w:t>董事会秘书</w:t>
      </w:r>
      <w:r>
        <w:rPr>
          <w:rFonts w:hint="eastAsia"/>
          <w:sz w:val="24"/>
        </w:rPr>
        <w:t>而言呢？这应该是对于一位</w:t>
      </w:r>
      <w:r>
        <w:rPr>
          <w:rFonts w:hint="eastAsia"/>
          <w:sz w:val="24"/>
          <w:lang w:eastAsia="zh-CN"/>
        </w:rPr>
        <w:t>董事会秘书</w:t>
      </w:r>
      <w:r>
        <w:rPr>
          <w:rFonts w:hint="eastAsia"/>
          <w:sz w:val="24"/>
        </w:rPr>
        <w:t>的最起码的素质要求。为了提高</w:t>
      </w:r>
      <w:r>
        <w:rPr>
          <w:rFonts w:hint="eastAsia"/>
          <w:sz w:val="24"/>
          <w:lang w:eastAsia="zh-CN"/>
        </w:rPr>
        <w:t>董事会秘书</w:t>
      </w:r>
      <w:r>
        <w:rPr>
          <w:rFonts w:hint="eastAsia"/>
          <w:sz w:val="24"/>
        </w:rPr>
        <w:t>的综合能力，就要特别注意</w:t>
      </w:r>
      <w:r>
        <w:rPr>
          <w:rFonts w:hint="eastAsia"/>
          <w:sz w:val="24"/>
          <w:lang w:eastAsia="zh-CN"/>
        </w:rPr>
        <w:t>以</w:t>
      </w:r>
      <w:r>
        <w:rPr>
          <w:rFonts w:hint="eastAsia"/>
          <w:sz w:val="24"/>
        </w:rPr>
        <w:t>下几个方面：</w:t>
      </w:r>
    </w:p>
    <w:p>
      <w:pPr>
        <w:spacing w:line="460" w:lineRule="exact"/>
        <w:ind w:firstLine="480" w:firstLineChars="200"/>
        <w:jc w:val="left"/>
        <w:rPr>
          <w:rFonts w:hint="eastAsia"/>
          <w:sz w:val="24"/>
        </w:rPr>
      </w:pPr>
      <w:r>
        <w:rPr>
          <w:rFonts w:hint="eastAsia"/>
          <w:sz w:val="24"/>
          <w:lang w:val="en-US" w:eastAsia="zh-CN"/>
        </w:rPr>
        <w:t>1、</w:t>
      </w:r>
      <w:r>
        <w:rPr>
          <w:rFonts w:hint="eastAsia"/>
          <w:sz w:val="24"/>
        </w:rPr>
        <w:t>学习练内功。在学习内容上，侧重学政策、学理论、学业务、学经济、学</w:t>
      </w:r>
      <w:r>
        <w:rPr>
          <w:rFonts w:hint="eastAsia"/>
          <w:sz w:val="24"/>
        </w:rPr>
        <w:fldChar w:fldCharType="begin"/>
      </w:r>
      <w:r>
        <w:rPr>
          <w:rFonts w:hint="eastAsia"/>
          <w:sz w:val="24"/>
        </w:rPr>
        <w:instrText xml:space="preserve"> HYPERLINK "http://www.zuowenw.com/sifakaoshi/Index.html" \t "_blank" </w:instrText>
      </w:r>
      <w:r>
        <w:rPr>
          <w:rFonts w:hint="eastAsia"/>
          <w:sz w:val="24"/>
        </w:rPr>
        <w:fldChar w:fldCharType="separate"/>
      </w:r>
      <w:r>
        <w:rPr>
          <w:rFonts w:hint="eastAsia"/>
          <w:sz w:val="24"/>
        </w:rPr>
        <w:t>法律</w:t>
      </w:r>
      <w:r>
        <w:rPr>
          <w:rFonts w:hint="eastAsia"/>
          <w:sz w:val="24"/>
        </w:rPr>
        <w:fldChar w:fldCharType="end"/>
      </w:r>
      <w:r>
        <w:rPr>
          <w:rFonts w:hint="eastAsia"/>
          <w:sz w:val="24"/>
        </w:rPr>
        <w:t>、学写作、学</w:t>
      </w:r>
      <w:r>
        <w:rPr>
          <w:rFonts w:hint="eastAsia"/>
          <w:sz w:val="24"/>
        </w:rPr>
        <w:fldChar w:fldCharType="begin"/>
      </w:r>
      <w:r>
        <w:rPr>
          <w:rFonts w:hint="eastAsia"/>
          <w:sz w:val="24"/>
        </w:rPr>
        <w:instrText xml:space="preserve"> HYPERLINK "http://www.zuowenw.com/jsjks/" \t "_blank" </w:instrText>
      </w:r>
      <w:r>
        <w:rPr>
          <w:rFonts w:hint="eastAsia"/>
          <w:sz w:val="24"/>
        </w:rPr>
        <w:fldChar w:fldCharType="separate"/>
      </w:r>
      <w:r>
        <w:rPr>
          <w:rFonts w:hint="eastAsia"/>
          <w:sz w:val="24"/>
        </w:rPr>
        <w:t>计算机</w:t>
      </w:r>
      <w:r>
        <w:rPr>
          <w:rFonts w:hint="eastAsia"/>
          <w:sz w:val="24"/>
        </w:rPr>
        <w:fldChar w:fldCharType="end"/>
      </w:r>
      <w:r>
        <w:rPr>
          <w:rFonts w:hint="eastAsia"/>
          <w:sz w:val="24"/>
        </w:rPr>
        <w:t>、学现代市场与科技知识，以拓宽知识面，高屋建瓴、了然于胸；同时，还要在实践中</w:t>
      </w:r>
      <w:r>
        <w:rPr>
          <w:sz w:val="24"/>
        </w:rPr>
        <w:t>学习</w:t>
      </w:r>
      <w:r>
        <w:rPr>
          <w:rFonts w:hint="eastAsia"/>
          <w:sz w:val="24"/>
        </w:rPr>
        <w:t>，</w:t>
      </w:r>
      <w:r>
        <w:rPr>
          <w:sz w:val="24"/>
        </w:rPr>
        <w:t>边工作、边学习、边</w:t>
      </w:r>
      <w:r>
        <w:rPr>
          <w:rFonts w:hint="eastAsia"/>
          <w:sz w:val="24"/>
        </w:rPr>
        <w:fldChar w:fldCharType="begin"/>
      </w:r>
      <w:r>
        <w:rPr>
          <w:rFonts w:hint="eastAsia"/>
          <w:sz w:val="24"/>
        </w:rPr>
        <w:instrText xml:space="preserve"> HYPERLINK "http://www.zuowenw.com/jihuazongjie/Index.html" \t "_blank" </w:instrText>
      </w:r>
      <w:r>
        <w:rPr>
          <w:rFonts w:hint="eastAsia"/>
          <w:sz w:val="24"/>
        </w:rPr>
        <w:fldChar w:fldCharType="separate"/>
      </w:r>
      <w:r>
        <w:rPr>
          <w:sz w:val="24"/>
        </w:rPr>
        <w:t>总结</w:t>
      </w:r>
      <w:r>
        <w:rPr>
          <w:rFonts w:hint="eastAsia"/>
          <w:sz w:val="24"/>
        </w:rPr>
        <w:fldChar w:fldCharType="end"/>
      </w:r>
      <w:r>
        <w:rPr>
          <w:sz w:val="24"/>
        </w:rPr>
        <w:t>、边提高</w:t>
      </w:r>
      <w:r>
        <w:rPr>
          <w:rFonts w:hint="eastAsia"/>
          <w:sz w:val="24"/>
        </w:rPr>
        <w:t>，</w:t>
      </w:r>
      <w:r>
        <w:rPr>
          <w:sz w:val="24"/>
        </w:rPr>
        <w:t>使撰写的文稿</w:t>
      </w:r>
      <w:r>
        <w:rPr>
          <w:rFonts w:hint="eastAsia"/>
          <w:sz w:val="24"/>
        </w:rPr>
        <w:t>等</w:t>
      </w:r>
      <w:r>
        <w:rPr>
          <w:sz w:val="24"/>
        </w:rPr>
        <w:t>血肉俱全</w:t>
      </w:r>
      <w:r>
        <w:rPr>
          <w:rFonts w:hint="eastAsia"/>
          <w:sz w:val="24"/>
        </w:rPr>
        <w:t>；</w:t>
      </w:r>
      <w:r>
        <w:rPr>
          <w:sz w:val="24"/>
        </w:rPr>
        <w:t>向领导学习</w:t>
      </w:r>
      <w:r>
        <w:rPr>
          <w:rFonts w:hint="eastAsia"/>
          <w:sz w:val="24"/>
        </w:rPr>
        <w:t>，</w:t>
      </w:r>
      <w:r>
        <w:rPr>
          <w:sz w:val="24"/>
        </w:rPr>
        <w:t>学习领导讲话时的构思、处理问题时的技巧</w:t>
      </w:r>
      <w:r>
        <w:rPr>
          <w:rFonts w:hint="eastAsia"/>
          <w:sz w:val="24"/>
        </w:rPr>
        <w:t>，</w:t>
      </w:r>
      <w:r>
        <w:rPr>
          <w:sz w:val="24"/>
        </w:rPr>
        <w:t>使文稿起伏与领导语言、工作方式达到</w:t>
      </w:r>
      <w:r>
        <w:rPr>
          <w:rFonts w:hint="eastAsia"/>
          <w:sz w:val="24"/>
        </w:rPr>
        <w:t>“</w:t>
      </w:r>
      <w:r>
        <w:rPr>
          <w:sz w:val="24"/>
        </w:rPr>
        <w:t>同频共振</w:t>
      </w:r>
      <w:r>
        <w:rPr>
          <w:rFonts w:hint="eastAsia"/>
          <w:sz w:val="24"/>
        </w:rPr>
        <w:t>”；</w:t>
      </w:r>
      <w:r>
        <w:rPr>
          <w:sz w:val="24"/>
        </w:rPr>
        <w:t>向同事学习</w:t>
      </w:r>
      <w:r>
        <w:rPr>
          <w:rFonts w:hint="eastAsia"/>
          <w:sz w:val="24"/>
        </w:rPr>
        <w:t>，</w:t>
      </w:r>
      <w:r>
        <w:rPr>
          <w:sz w:val="24"/>
        </w:rPr>
        <w:t>取人之长</w:t>
      </w:r>
      <w:r>
        <w:rPr>
          <w:rFonts w:hint="eastAsia"/>
          <w:sz w:val="24"/>
        </w:rPr>
        <w:t>，</w:t>
      </w:r>
      <w:r>
        <w:rPr>
          <w:sz w:val="24"/>
        </w:rPr>
        <w:t>补已之短</w:t>
      </w:r>
      <w:r>
        <w:rPr>
          <w:rFonts w:hint="eastAsia"/>
          <w:sz w:val="24"/>
        </w:rPr>
        <w:t>，</w:t>
      </w:r>
      <w:r>
        <w:rPr>
          <w:sz w:val="24"/>
        </w:rPr>
        <w:t>努力做一个“通才”、“全才”。</w:t>
      </w:r>
    </w:p>
    <w:p>
      <w:pPr>
        <w:spacing w:line="460" w:lineRule="exact"/>
        <w:ind w:firstLine="480" w:firstLineChars="200"/>
        <w:jc w:val="left"/>
        <w:rPr>
          <w:rFonts w:hint="eastAsia"/>
          <w:sz w:val="24"/>
        </w:rPr>
      </w:pPr>
      <w:r>
        <w:rPr>
          <w:rFonts w:hint="eastAsia"/>
          <w:sz w:val="24"/>
          <w:lang w:val="en-US" w:eastAsia="zh-CN"/>
        </w:rPr>
        <w:t>2、</w:t>
      </w:r>
      <w:r>
        <w:rPr>
          <w:sz w:val="24"/>
        </w:rPr>
        <w:t>锻炼增能力。秘书人员</w:t>
      </w:r>
      <w:r>
        <w:rPr>
          <w:rFonts w:hint="eastAsia"/>
          <w:sz w:val="24"/>
        </w:rPr>
        <w:t>要尽可能地</w:t>
      </w:r>
      <w:r>
        <w:rPr>
          <w:sz w:val="24"/>
        </w:rPr>
        <w:t>深入调查研究</w:t>
      </w:r>
      <w:r>
        <w:rPr>
          <w:rFonts w:hint="eastAsia"/>
          <w:sz w:val="24"/>
        </w:rPr>
        <w:t>，</w:t>
      </w:r>
      <w:r>
        <w:rPr>
          <w:sz w:val="24"/>
        </w:rPr>
        <w:t>吃透</w:t>
      </w:r>
      <w:r>
        <w:rPr>
          <w:rFonts w:hint="eastAsia"/>
          <w:sz w:val="24"/>
        </w:rPr>
        <w:t>“</w:t>
      </w:r>
      <w:r>
        <w:rPr>
          <w:sz w:val="24"/>
        </w:rPr>
        <w:t>下情</w:t>
      </w:r>
      <w:r>
        <w:rPr>
          <w:rFonts w:hint="eastAsia"/>
          <w:sz w:val="24"/>
        </w:rPr>
        <w:t>”，</w:t>
      </w:r>
      <w:r>
        <w:rPr>
          <w:sz w:val="24"/>
        </w:rPr>
        <w:t>广泛涉猎第一手资料</w:t>
      </w:r>
      <w:r>
        <w:rPr>
          <w:rFonts w:hint="eastAsia"/>
          <w:sz w:val="24"/>
        </w:rPr>
        <w:t>，</w:t>
      </w:r>
      <w:r>
        <w:rPr>
          <w:sz w:val="24"/>
        </w:rPr>
        <w:t>既能填充他们的“资料库”</w:t>
      </w:r>
      <w:r>
        <w:rPr>
          <w:rFonts w:hint="eastAsia"/>
          <w:sz w:val="24"/>
        </w:rPr>
        <w:t>、</w:t>
      </w:r>
      <w:r>
        <w:rPr>
          <w:sz w:val="24"/>
        </w:rPr>
        <w:t>增强</w:t>
      </w:r>
      <w:r>
        <w:rPr>
          <w:rFonts w:hint="eastAsia"/>
          <w:sz w:val="24"/>
        </w:rPr>
        <w:t>各方面的</w:t>
      </w:r>
      <w:r>
        <w:rPr>
          <w:sz w:val="24"/>
        </w:rPr>
        <w:t>能力</w:t>
      </w:r>
      <w:r>
        <w:rPr>
          <w:rFonts w:hint="eastAsia"/>
          <w:sz w:val="24"/>
        </w:rPr>
        <w:t>；</w:t>
      </w:r>
      <w:r>
        <w:rPr>
          <w:sz w:val="24"/>
        </w:rPr>
        <w:t>又能为领导科学决策提供准确、可靠的依据。</w:t>
      </w:r>
    </w:p>
    <w:p>
      <w:pPr>
        <w:spacing w:line="460" w:lineRule="exact"/>
        <w:ind w:firstLine="480" w:firstLineChars="200"/>
        <w:jc w:val="left"/>
        <w:rPr>
          <w:rFonts w:hint="eastAsia" w:ascii="宋体" w:hAnsi="宋体" w:eastAsia="宋体" w:cs="宋体"/>
          <w:b/>
          <w:bCs/>
          <w:color w:val="000000"/>
          <w:kern w:val="2"/>
          <w:sz w:val="24"/>
          <w:szCs w:val="24"/>
          <w:lang w:val="en-US" w:eastAsia="zh-CN" w:bidi="ar-SA"/>
        </w:rPr>
      </w:pPr>
      <w:r>
        <w:rPr>
          <w:rFonts w:hint="eastAsia"/>
          <w:sz w:val="24"/>
          <w:lang w:val="en-US" w:eastAsia="zh-CN"/>
        </w:rPr>
        <w:t>3、</w:t>
      </w:r>
      <w:r>
        <w:rPr>
          <w:sz w:val="24"/>
        </w:rPr>
        <w:t>借鉴采众长。一方面</w:t>
      </w:r>
      <w:r>
        <w:rPr>
          <w:rFonts w:hint="eastAsia"/>
          <w:sz w:val="24"/>
        </w:rPr>
        <w:t>，</w:t>
      </w:r>
      <w:r>
        <w:rPr>
          <w:sz w:val="24"/>
        </w:rPr>
        <w:t>秘书人员要经常博采来自方方面面、正正反反的信息</w:t>
      </w:r>
      <w:r>
        <w:rPr>
          <w:rFonts w:hint="eastAsia"/>
          <w:sz w:val="24"/>
        </w:rPr>
        <w:t>，</w:t>
      </w:r>
      <w:r>
        <w:rPr>
          <w:sz w:val="24"/>
        </w:rPr>
        <w:t>汲取精华</w:t>
      </w:r>
      <w:r>
        <w:rPr>
          <w:rFonts w:hint="eastAsia"/>
          <w:sz w:val="24"/>
        </w:rPr>
        <w:t>，</w:t>
      </w:r>
      <w:r>
        <w:rPr>
          <w:sz w:val="24"/>
        </w:rPr>
        <w:t>为已所用</w:t>
      </w:r>
      <w:r>
        <w:rPr>
          <w:rFonts w:hint="eastAsia"/>
          <w:sz w:val="24"/>
        </w:rPr>
        <w:t>；</w:t>
      </w:r>
      <w:r>
        <w:rPr>
          <w:sz w:val="24"/>
        </w:rPr>
        <w:t>另一方面</w:t>
      </w:r>
      <w:r>
        <w:rPr>
          <w:rFonts w:hint="eastAsia"/>
          <w:sz w:val="24"/>
        </w:rPr>
        <w:t>，</w:t>
      </w:r>
      <w:r>
        <w:rPr>
          <w:sz w:val="24"/>
        </w:rPr>
        <w:t>秘书人员</w:t>
      </w:r>
      <w:r>
        <w:rPr>
          <w:rFonts w:hint="eastAsia"/>
          <w:sz w:val="24"/>
        </w:rPr>
        <w:t>尽可能地跟随领导或代替领导（被领导派去）</w:t>
      </w:r>
      <w:r>
        <w:rPr>
          <w:sz w:val="24"/>
        </w:rPr>
        <w:t>赴各地学习考察</w:t>
      </w:r>
      <w:r>
        <w:rPr>
          <w:rFonts w:hint="eastAsia"/>
          <w:sz w:val="24"/>
        </w:rPr>
        <w:t>，</w:t>
      </w:r>
      <w:r>
        <w:rPr>
          <w:sz w:val="24"/>
        </w:rPr>
        <w:t>解放思想</w:t>
      </w:r>
      <w:r>
        <w:rPr>
          <w:rFonts w:hint="eastAsia"/>
          <w:sz w:val="24"/>
        </w:rPr>
        <w:t>，</w:t>
      </w:r>
      <w:r>
        <w:rPr>
          <w:sz w:val="24"/>
        </w:rPr>
        <w:t>开阔视野</w:t>
      </w:r>
      <w:r>
        <w:rPr>
          <w:rFonts w:hint="eastAsia"/>
          <w:sz w:val="24"/>
        </w:rPr>
        <w:t>，</w:t>
      </w:r>
      <w:r>
        <w:rPr>
          <w:sz w:val="24"/>
        </w:rPr>
        <w:t>增长见识、才干。</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right="0" w:rightChars="0"/>
        <w:jc w:val="both"/>
        <w:textAlignment w:val="auto"/>
        <w:outlineLvl w:val="9"/>
        <w:rPr>
          <w:rFonts w:hint="eastAsia" w:ascii="宋体" w:hAnsi="宋体" w:eastAsia="宋体" w:cs="宋体"/>
          <w:b/>
          <w:bCs/>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 xml:space="preserve">    （二）完善董事会秘书知识结构的方法</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right="0" w:rightChars="0"/>
        <w:jc w:val="both"/>
        <w:textAlignment w:val="auto"/>
        <w:outlineLvl w:val="9"/>
        <w:rPr>
          <w:rFonts w:hint="eastAsia"/>
          <w:sz w:val="24"/>
        </w:rPr>
      </w:pPr>
      <w:r>
        <w:rPr>
          <w:rFonts w:hint="eastAsia"/>
          <w:sz w:val="24"/>
          <w:lang w:val="en-US" w:eastAsia="zh-CN"/>
        </w:rPr>
        <w:t xml:space="preserve"> </w:t>
      </w:r>
      <w:r>
        <w:rPr>
          <w:rFonts w:hint="eastAsia"/>
          <w:sz w:val="24"/>
        </w:rPr>
        <w:t>既然秘书拥有适应时代的知识结构是如此重要，我们应该尽快提出</w:t>
      </w:r>
      <w:r>
        <w:rPr>
          <w:rFonts w:hint="eastAsia"/>
          <w:sz w:val="24"/>
          <w:lang w:val="en-US" w:eastAsia="zh-CN"/>
        </w:rPr>
        <w:t>完善董事会秘书知识结构的方法</w:t>
      </w:r>
      <w:r>
        <w:rPr>
          <w:rFonts w:hint="eastAsia"/>
          <w:sz w:val="24"/>
        </w:rPr>
        <w:t>，以应对新世纪社会给秘书人员带来的机遇与挑战。</w:t>
      </w:r>
    </w:p>
    <w:p>
      <w:pPr>
        <w:spacing w:line="460" w:lineRule="exact"/>
        <w:ind w:firstLine="480" w:firstLineChars="200"/>
        <w:jc w:val="left"/>
        <w:rPr>
          <w:rFonts w:hint="eastAsia"/>
          <w:sz w:val="24"/>
        </w:rPr>
      </w:pPr>
      <w:r>
        <w:rPr>
          <w:rFonts w:hint="eastAsia"/>
          <w:sz w:val="24"/>
          <w:lang w:val="en-US" w:eastAsia="zh-CN"/>
        </w:rPr>
        <w:t>1、</w:t>
      </w:r>
      <w:r>
        <w:rPr>
          <w:sz w:val="24"/>
        </w:rPr>
        <w:t>认清形势，强化意识</w:t>
      </w:r>
      <w:r>
        <w:rPr>
          <w:rFonts w:hint="eastAsia"/>
          <w:sz w:val="24"/>
        </w:rPr>
        <w:t>。</w:t>
      </w:r>
      <w:r>
        <w:rPr>
          <w:sz w:val="24"/>
        </w:rPr>
        <w:t>思想是行动的源泉，应该清醒认识当今社会日新月异，</w:t>
      </w:r>
      <w:r>
        <w:rPr>
          <w:rFonts w:hint="eastAsia"/>
          <w:sz w:val="24"/>
        </w:rPr>
        <w:t>并树立“活到老，学到老”的意识，在“生活中学，在工作中学”，逐步</w:t>
      </w:r>
    </w:p>
    <w:p>
      <w:pPr>
        <w:spacing w:line="460" w:lineRule="exact"/>
        <w:ind w:firstLine="480" w:firstLineChars="200"/>
        <w:jc w:val="left"/>
        <w:rPr>
          <w:rFonts w:hint="eastAsia"/>
          <w:sz w:val="24"/>
        </w:rPr>
      </w:pPr>
      <w:r>
        <w:rPr>
          <w:sz w:val="24"/>
        </w:rPr>
        <w:t xml:space="preserve">强化这样的意识：秘书人员必须学会电脑、普通话、外语等系列知识，补充传统的知识结构，才能变被动为主动，适应知识经济时代。 </w:t>
      </w:r>
    </w:p>
    <w:p>
      <w:pPr>
        <w:spacing w:line="460" w:lineRule="exact"/>
        <w:ind w:firstLine="480" w:firstLineChars="200"/>
        <w:jc w:val="left"/>
        <w:rPr>
          <w:sz w:val="24"/>
        </w:rPr>
      </w:pPr>
      <w:r>
        <w:rPr>
          <w:rFonts w:hint="eastAsia"/>
          <w:sz w:val="24"/>
          <w:lang w:val="en-US" w:eastAsia="zh-CN"/>
        </w:rPr>
        <w:t>2、</w:t>
      </w:r>
      <w:r>
        <w:rPr>
          <w:sz w:val="24"/>
        </w:rPr>
        <w:t>不断地对自己的知识结构进行自我调节</w:t>
      </w:r>
      <w:r>
        <w:rPr>
          <w:rFonts w:hint="eastAsia"/>
          <w:sz w:val="24"/>
        </w:rPr>
        <w:t>。</w:t>
      </w:r>
      <w:r>
        <w:rPr>
          <w:sz w:val="24"/>
        </w:rPr>
        <w:t>就是说，善于把过去所学的各种知识有机地组合成新的知识整体，并用新的知识不断地予以充实和扩大，并且能够随着客观条件地变化不断增强其适应性。</w:t>
      </w:r>
    </w:p>
    <w:p>
      <w:pPr>
        <w:spacing w:line="460" w:lineRule="exact"/>
        <w:ind w:firstLine="480" w:firstLineChars="200"/>
        <w:jc w:val="left"/>
        <w:rPr>
          <w:sz w:val="24"/>
        </w:rPr>
      </w:pPr>
      <w:r>
        <w:rPr>
          <w:rFonts w:hint="eastAsia"/>
          <w:sz w:val="24"/>
          <w:lang w:val="en-US" w:eastAsia="zh-CN"/>
        </w:rPr>
        <w:t>3、</w:t>
      </w:r>
      <w:r>
        <w:rPr>
          <w:sz w:val="24"/>
        </w:rPr>
        <w:t>善于把握和运用知识间的相互联系</w:t>
      </w:r>
      <w:r>
        <w:rPr>
          <w:rFonts w:hint="eastAsia"/>
          <w:sz w:val="24"/>
        </w:rPr>
        <w:t>。</w:t>
      </w:r>
      <w:r>
        <w:rPr>
          <w:sz w:val="24"/>
        </w:rPr>
        <w:t>也就是在学习中注意分析知识间的相互作用，通过消化理解和独立思考，打通这些联系，使之融会贯通。因此，秘书人员在建立自己的知识结构过程中，应注意把握知识之间的纵横联系，按照循序渐进、系统完整、主辅结合、不断地更新的原则，逐渐充实和完善，以更好地发挥知识的整体功能。</w:t>
      </w:r>
    </w:p>
    <w:p>
      <w:pPr>
        <w:spacing w:line="460" w:lineRule="exact"/>
        <w:ind w:firstLine="480" w:firstLineChars="200"/>
        <w:jc w:val="left"/>
        <w:rPr>
          <w:rFonts w:hint="eastAsia"/>
          <w:sz w:val="24"/>
        </w:rPr>
      </w:pPr>
      <w:r>
        <w:rPr>
          <w:rFonts w:hint="eastAsia"/>
          <w:sz w:val="24"/>
          <w:lang w:val="en-US" w:eastAsia="zh-CN"/>
        </w:rPr>
        <w:t>4、</w:t>
      </w:r>
      <w:r>
        <w:rPr>
          <w:sz w:val="24"/>
        </w:rPr>
        <w:t>结合秘书工作的实际</w:t>
      </w:r>
      <w:r>
        <w:rPr>
          <w:rFonts w:hint="eastAsia"/>
          <w:sz w:val="24"/>
        </w:rPr>
        <w:t>。</w:t>
      </w:r>
      <w:r>
        <w:rPr>
          <w:sz w:val="24"/>
        </w:rPr>
        <w:t>有些知识，单从理论上讲，似乎掌握了，可是一付诸实践，有时往往面目全非了。而有些实际工作，又需要一定的理论指导，才能开创新局面，取得好的成果。因此，只有把理论和实践有机地结合起来，才能形成最优化的知识结构。</w:t>
      </w:r>
    </w:p>
    <w:p>
      <w:pPr>
        <w:spacing w:line="460" w:lineRule="exact"/>
        <w:ind w:firstLine="480" w:firstLineChars="200"/>
        <w:jc w:val="left"/>
        <w:rPr>
          <w:rFonts w:hint="eastAsia"/>
          <w:sz w:val="24"/>
        </w:rPr>
      </w:pPr>
      <w:r>
        <w:rPr>
          <w:rFonts w:hint="eastAsia"/>
          <w:sz w:val="24"/>
        </w:rPr>
        <w:t xml:space="preserve"> “要成为一名好秘书，最关键的是对这份工作真正感兴趣，并以此为动力抓住每个机会，不断学习，提高自我，以适应不断发展着的市场的需求。</w:t>
      </w:r>
      <w:r>
        <w:rPr>
          <w:sz w:val="24"/>
        </w:rPr>
        <w:t>”</w:t>
      </w:r>
      <w:r>
        <w:rPr>
          <w:szCs w:val="21"/>
        </w:rPr>
        <w:footnoteReference w:id="0"/>
      </w:r>
    </w:p>
    <w:p>
      <w:pPr>
        <w:spacing w:line="460" w:lineRule="exact"/>
        <w:ind w:firstLine="480" w:firstLineChars="200"/>
        <w:jc w:val="left"/>
        <w:rPr>
          <w:rFonts w:hint="eastAsia"/>
          <w:sz w:val="24"/>
        </w:rPr>
      </w:pPr>
      <w:r>
        <w:rPr>
          <w:rFonts w:hint="eastAsia"/>
          <w:sz w:val="24"/>
        </w:rPr>
        <w:t>一般人认为秘书是人人都可以做，人人都能做的大众职业。在西方人眼里，秘书的典型对象曾是身着黑色短裙，脚蹬高跟鞋，坐在老板膝头上的年轻漂亮的女郎，而秘书在中国人眼中的对象则不可言语，大都心知肚明。在传统观念上人们觉得秘书是吃“青春饭”的，而我想澄清的是这是一种认识上的误区。</w:t>
      </w:r>
    </w:p>
    <w:p>
      <w:pPr>
        <w:spacing w:before="249" w:beforeLines="80" w:after="156" w:afterLines="50" w:line="360" w:lineRule="auto"/>
        <w:jc w:val="both"/>
        <w:rPr>
          <w:rFonts w:hint="eastAsia" w:ascii="黑体" w:eastAsia="黑体"/>
          <w:sz w:val="36"/>
          <w:szCs w:val="36"/>
          <w:lang w:val="en-US" w:eastAsia="zh-CN"/>
        </w:rPr>
      </w:pPr>
    </w:p>
    <w:p>
      <w:pPr>
        <w:spacing w:before="249" w:beforeLines="80" w:after="156" w:afterLines="50" w:line="360" w:lineRule="auto"/>
        <w:jc w:val="center"/>
        <w:rPr>
          <w:rFonts w:hint="eastAsia" w:ascii="黑体" w:eastAsia="黑体"/>
          <w:sz w:val="36"/>
          <w:szCs w:val="36"/>
        </w:rPr>
      </w:pPr>
      <w:r>
        <w:rPr>
          <w:rFonts w:hint="eastAsia" w:ascii="黑体" w:eastAsia="黑体"/>
          <w:sz w:val="36"/>
          <w:szCs w:val="36"/>
        </w:rPr>
        <w:t>结论</w:t>
      </w:r>
    </w:p>
    <w:p>
      <w:pPr>
        <w:spacing w:line="460" w:lineRule="exact"/>
        <w:ind w:firstLine="480" w:firstLineChars="200"/>
        <w:jc w:val="left"/>
        <w:rPr>
          <w:rFonts w:hint="eastAsia" w:ascii="宋体" w:hAnsi="宋体" w:eastAsia="宋体" w:cs="宋体"/>
          <w:color w:val="000000"/>
          <w:kern w:val="2"/>
          <w:sz w:val="24"/>
          <w:szCs w:val="24"/>
          <w:lang w:val="en-US" w:eastAsia="zh-CN" w:bidi="ar-SA"/>
        </w:rPr>
      </w:pPr>
      <w:r>
        <w:rPr>
          <w:rFonts w:hint="eastAsia"/>
          <w:sz w:val="24"/>
        </w:rPr>
        <w:t>随着社会的进步、时代的发展，人们的观念也应有变化。</w:t>
      </w:r>
      <w:r>
        <w:rPr>
          <w:rFonts w:hint="eastAsia"/>
          <w:sz w:val="24"/>
          <w:lang w:eastAsia="zh-CN"/>
        </w:rPr>
        <w:t>董事会</w:t>
      </w:r>
      <w:r>
        <w:rPr>
          <w:rFonts w:hint="eastAsia"/>
          <w:sz w:val="24"/>
        </w:rPr>
        <w:t>秘书一职现已是最受欢迎和尊重的职业</w:t>
      </w:r>
      <w:r>
        <w:rPr>
          <w:rFonts w:hint="eastAsia"/>
          <w:sz w:val="24"/>
          <w:lang w:eastAsia="zh-CN"/>
        </w:rPr>
        <w:t>，作为未来社会的接班人，我们当仁不让地让自己更强</w:t>
      </w:r>
      <w:r>
        <w:rPr>
          <w:rFonts w:hint="eastAsia"/>
          <w:sz w:val="24"/>
        </w:rPr>
        <w:t>。因此，</w:t>
      </w:r>
      <w:r>
        <w:rPr>
          <w:rFonts w:hint="eastAsia"/>
          <w:sz w:val="24"/>
          <w:lang w:eastAsia="zh-CN"/>
        </w:rPr>
        <w:t>虽然我们的专业是秘书</w:t>
      </w:r>
      <w:r>
        <w:rPr>
          <w:rFonts w:hint="eastAsia"/>
          <w:sz w:val="24"/>
        </w:rPr>
        <w:t>，</w:t>
      </w:r>
      <w:r>
        <w:rPr>
          <w:rFonts w:hint="eastAsia"/>
          <w:sz w:val="24"/>
          <w:lang w:eastAsia="zh-CN"/>
        </w:rPr>
        <w:t>但是</w:t>
      </w:r>
      <w:r>
        <w:rPr>
          <w:rFonts w:hint="eastAsia"/>
          <w:sz w:val="24"/>
        </w:rPr>
        <w:t>要想成为一名优秀的秘书，单凭学校正规教育是不够的；而已为秘书者，生存在以追求经济效益为中心的社会中就应该不断完善自我，以期适应经济发展的需要。</w:t>
      </w:r>
      <w:r>
        <w:rPr>
          <w:rFonts w:hint="eastAsia"/>
          <w:sz w:val="24"/>
          <w:lang w:eastAsia="zh-CN"/>
        </w:rPr>
        <w:t>特别是我们大学生更要积极去学习，增强自己的多方面能力，努力做好本职工作的同时，去发展各方面的技能，完善自我。</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资本市场变化莫测，企业发展中有诸多不确定因素。董秘需要掌握的技能很多，董秘担任着重多职责，在高强度的工作中，除了掌握基本的规则和学习专业知识，还必须掌握其中的要领，总结出章法。董秘要善于把握工作中的核心要领，才能得心应手，如鱼得水，最后将企业和资本市场有效对接，实现公司价值和股东价值双方最大化。</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right="0" w:rightChars="0"/>
        <w:jc w:val="both"/>
        <w:textAlignment w:val="auto"/>
        <w:outlineLvl w:val="9"/>
        <w:rPr>
          <w:rFonts w:hint="eastAsia" w:ascii="宋体" w:hAnsi="宋体" w:eastAsia="宋体" w:cs="宋体"/>
          <w:color w:val="000000"/>
          <w:kern w:val="2"/>
          <w:sz w:val="24"/>
          <w:szCs w:val="24"/>
          <w:lang w:val="en-US" w:eastAsia="zh-CN" w:bidi="ar-SA"/>
        </w:rPr>
      </w:pPr>
    </w:p>
    <w:p>
      <w:pPr>
        <w:spacing w:line="360" w:lineRule="auto"/>
        <w:jc w:val="center"/>
        <w:rPr>
          <w:rFonts w:hint="eastAsia" w:ascii="黑体" w:eastAsia="黑体"/>
          <w:b/>
          <w:sz w:val="36"/>
          <w:szCs w:val="36"/>
        </w:rPr>
      </w:pPr>
      <w:r>
        <w:rPr>
          <w:rFonts w:hint="eastAsia" w:ascii="黑体" w:eastAsia="黑体"/>
          <w:b/>
          <w:sz w:val="36"/>
          <w:szCs w:val="36"/>
        </w:rPr>
        <w:t>参考文献</w:t>
      </w:r>
    </w:p>
    <w:p>
      <w:pPr>
        <w:spacing w:line="360" w:lineRule="auto"/>
        <w:jc w:val="center"/>
        <w:rPr>
          <w:rFonts w:hint="eastAsia" w:ascii="楷体_GB2312" w:hAnsi="宋体" w:eastAsia="楷体_GB2312"/>
          <w:szCs w:val="21"/>
        </w:rPr>
      </w:pPr>
    </w:p>
    <w:p>
      <w:pPr>
        <w:spacing w:line="400" w:lineRule="exact"/>
        <w:ind w:firstLine="480" w:firstLineChars="200"/>
        <w:rPr>
          <w:rFonts w:hint="eastAsia" w:ascii="宋体" w:hAnsi="宋体"/>
          <w:sz w:val="24"/>
        </w:rPr>
      </w:pPr>
      <w:r>
        <w:rPr>
          <w:rFonts w:hint="eastAsia" w:ascii="宋体" w:hAnsi="宋体"/>
          <w:sz w:val="24"/>
        </w:rPr>
        <w:t>[1]廖金泽.怎样做高级秘书[M].广东：广东旅游出版社,2005年版.</w:t>
      </w:r>
    </w:p>
    <w:p>
      <w:pPr>
        <w:spacing w:line="400" w:lineRule="exact"/>
        <w:ind w:firstLine="480" w:firstLineChars="200"/>
        <w:rPr>
          <w:rFonts w:hint="eastAsia" w:ascii="宋体" w:hAnsi="宋体"/>
          <w:sz w:val="24"/>
        </w:rPr>
      </w:pPr>
      <w:r>
        <w:rPr>
          <w:rFonts w:hint="eastAsia" w:ascii="宋体" w:hAnsi="宋体"/>
          <w:sz w:val="24"/>
        </w:rPr>
        <w:t>[2]张浩.新编秘书工作必读全书[M].北京：光明日报出版社,2003年9月版.</w:t>
      </w:r>
    </w:p>
    <w:p>
      <w:pPr>
        <w:spacing w:line="400" w:lineRule="exact"/>
        <w:ind w:firstLine="480" w:firstLineChars="200"/>
        <w:rPr>
          <w:rFonts w:hint="eastAsia" w:ascii="宋体" w:hAnsi="宋体"/>
          <w:sz w:val="24"/>
        </w:rPr>
      </w:pPr>
      <w:r>
        <w:rPr>
          <w:rFonts w:hint="eastAsia" w:ascii="宋体" w:hAnsi="宋体"/>
          <w:sz w:val="24"/>
        </w:rPr>
        <w:t>[3]芫君.成功秘书跟我学[M].内蒙古：内蒙古人民出版社,2004年6月版.</w:t>
      </w:r>
    </w:p>
    <w:p>
      <w:pPr>
        <w:spacing w:line="360" w:lineRule="auto"/>
        <w:ind w:firstLine="480" w:firstLineChars="200"/>
        <w:jc w:val="left"/>
        <w:rPr>
          <w:rFonts w:hint="eastAsia" w:ascii="宋体" w:hAnsi="宋体"/>
          <w:sz w:val="24"/>
        </w:rPr>
      </w:pPr>
      <w:r>
        <w:rPr>
          <w:rFonts w:hint="eastAsia" w:ascii="宋体" w:hAnsi="宋体"/>
          <w:sz w:val="24"/>
        </w:rPr>
        <w:t>[4]范立荣.现代秘书学教程[M].北京：首都经济贸易大学出版社,2006年1月版.</w:t>
      </w:r>
    </w:p>
    <w:p>
      <w:pPr>
        <w:spacing w:line="360" w:lineRule="auto"/>
        <w:ind w:firstLine="480" w:firstLineChars="200"/>
        <w:jc w:val="left"/>
        <w:rPr>
          <w:rFonts w:hint="eastAsia" w:ascii="宋体" w:hAnsi="宋体"/>
          <w:sz w:val="24"/>
        </w:rPr>
      </w:pPr>
      <w:r>
        <w:rPr>
          <w:rFonts w:hint="eastAsia" w:ascii="宋体" w:hAnsi="宋体"/>
          <w:sz w:val="24"/>
        </w:rPr>
        <w:t>[</w:t>
      </w:r>
      <w:r>
        <w:rPr>
          <w:rFonts w:hint="eastAsia" w:ascii="宋体" w:hAnsi="宋体"/>
          <w:sz w:val="24"/>
          <w:lang w:val="en-US" w:eastAsia="zh-CN"/>
        </w:rPr>
        <w:t>5</w:t>
      </w:r>
      <w:r>
        <w:rPr>
          <w:rFonts w:hint="eastAsia" w:ascii="宋体" w:hAnsi="宋体"/>
          <w:sz w:val="24"/>
        </w:rPr>
        <w:t>]向国敏.现代秘书实务[M].北京:首都经济贸易大学出版社,2005年版.</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[6]谈青.试论现代秘书的知识结构和能力结构[M].2006年版</w:t>
      </w: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after="63" w:afterLines="20" w:line="400" w:lineRule="exact"/>
        <w:ind w:left="0" w:leftChars="0" w:right="0" w:rightChars="0" w:firstLine="480" w:firstLineChars="0"/>
        <w:jc w:val="both"/>
        <w:textAlignment w:val="auto"/>
        <w:outlineLvl w:val="9"/>
        <w:rPr>
          <w:rFonts w:hint="eastAsia" w:ascii="宋体" w:hAnsi="宋体" w:eastAsia="宋体" w:cs="宋体"/>
          <w:color w:val="000000"/>
          <w:kern w:val="2"/>
          <w:sz w:val="24"/>
          <w:szCs w:val="24"/>
          <w:lang w:val="en-US" w:eastAsia="zh-CN" w:bidi="ar-SA"/>
        </w:rPr>
      </w:pPr>
    </w:p>
    <w:sectPr>
      <w:footerReference r:id="rId9" w:type="first"/>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altName w:val="Calibri"/>
    <w:panose1 w:val="020F0302020204030204"/>
    <w:charset w:val="00"/>
    <w:family w:val="auto"/>
    <w:pitch w:val="default"/>
    <w:sig w:usb0="00000000" w:usb1="00000000" w:usb2="00000000" w:usb3="00000000" w:csb0="2000019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方正大标宋简体">
    <w:altName w:val="宋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rPr>
          <w:rFonts w:hint="eastAsia" w:ascii="宋体" w:hAnsi="宋体"/>
          <w:color w:val="0000FF"/>
          <w:sz w:val="21"/>
          <w:szCs w:val="21"/>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lang w:val="en-US" w:eastAsia="zh-CN"/>
      </w:rPr>
    </w:pPr>
    <w:r>
      <w:rPr>
        <w:rFonts w:hint="eastAsia"/>
        <w:lang w:val="en-US" w:eastAsia="zh-CN"/>
      </w:rPr>
      <w:t>试论董事会秘书的知识和能力结构</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lang w:val="en-US" w:eastAsia="zh-CN"/>
      </w:rPr>
    </w:pPr>
    <w:r>
      <w:rPr>
        <w:rFonts w:hint="eastAsia"/>
        <w:lang w:val="en-US" w:eastAsia="zh-CN"/>
      </w:rPr>
      <w:t xml:space="preserve">                           </w:t>
    </w:r>
  </w:p>
  <w:p>
    <w:pPr>
      <w:pStyle w:val="6"/>
      <w:rPr>
        <w:rFonts w:hint="eastAsia"/>
        <w:lang w:val="en-US" w:eastAsia="zh-CN"/>
      </w:rPr>
    </w:pP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C492D"/>
    <w:rsid w:val="01B01A1A"/>
    <w:rsid w:val="01F8563E"/>
    <w:rsid w:val="02793D87"/>
    <w:rsid w:val="032D32E4"/>
    <w:rsid w:val="034677D1"/>
    <w:rsid w:val="03F67500"/>
    <w:rsid w:val="04191BE5"/>
    <w:rsid w:val="04B020C1"/>
    <w:rsid w:val="04BC0030"/>
    <w:rsid w:val="054C5645"/>
    <w:rsid w:val="069B71AA"/>
    <w:rsid w:val="0739443A"/>
    <w:rsid w:val="092B2AD5"/>
    <w:rsid w:val="0B8A428E"/>
    <w:rsid w:val="0C2044C3"/>
    <w:rsid w:val="0CA21923"/>
    <w:rsid w:val="0F0869E8"/>
    <w:rsid w:val="10185F50"/>
    <w:rsid w:val="11821624"/>
    <w:rsid w:val="12F769C1"/>
    <w:rsid w:val="139E4932"/>
    <w:rsid w:val="14BD635A"/>
    <w:rsid w:val="14CA4F2D"/>
    <w:rsid w:val="14F97E6F"/>
    <w:rsid w:val="15DD63DE"/>
    <w:rsid w:val="16383F83"/>
    <w:rsid w:val="19A94B65"/>
    <w:rsid w:val="19D327A8"/>
    <w:rsid w:val="1A52657E"/>
    <w:rsid w:val="1A953FD2"/>
    <w:rsid w:val="1AE50C97"/>
    <w:rsid w:val="1BD27906"/>
    <w:rsid w:val="1CB24DCD"/>
    <w:rsid w:val="1D0721AC"/>
    <w:rsid w:val="1D97309C"/>
    <w:rsid w:val="1F1B1AC5"/>
    <w:rsid w:val="1FBE0E46"/>
    <w:rsid w:val="20C77AA5"/>
    <w:rsid w:val="234E6993"/>
    <w:rsid w:val="251F37CB"/>
    <w:rsid w:val="258653A5"/>
    <w:rsid w:val="263A0B29"/>
    <w:rsid w:val="26C1000B"/>
    <w:rsid w:val="275A64FE"/>
    <w:rsid w:val="27BF58E3"/>
    <w:rsid w:val="27F05A1E"/>
    <w:rsid w:val="291D5ECB"/>
    <w:rsid w:val="2D153C9D"/>
    <w:rsid w:val="2F164D8E"/>
    <w:rsid w:val="2FD6632E"/>
    <w:rsid w:val="319554CD"/>
    <w:rsid w:val="3254116F"/>
    <w:rsid w:val="33782B77"/>
    <w:rsid w:val="350C430A"/>
    <w:rsid w:val="355E5C2A"/>
    <w:rsid w:val="3698197B"/>
    <w:rsid w:val="38230FCC"/>
    <w:rsid w:val="388210C2"/>
    <w:rsid w:val="392933C5"/>
    <w:rsid w:val="39781BE8"/>
    <w:rsid w:val="3B60220E"/>
    <w:rsid w:val="3C7A7D58"/>
    <w:rsid w:val="3E9D1557"/>
    <w:rsid w:val="3F8042DF"/>
    <w:rsid w:val="3F860503"/>
    <w:rsid w:val="3FA0183A"/>
    <w:rsid w:val="411B0541"/>
    <w:rsid w:val="42CF30AE"/>
    <w:rsid w:val="43E9281E"/>
    <w:rsid w:val="448A445A"/>
    <w:rsid w:val="46510C0C"/>
    <w:rsid w:val="482579DF"/>
    <w:rsid w:val="4A141D30"/>
    <w:rsid w:val="4A526B42"/>
    <w:rsid w:val="4C1449D0"/>
    <w:rsid w:val="4C4A5666"/>
    <w:rsid w:val="4CFA624D"/>
    <w:rsid w:val="4D152E0B"/>
    <w:rsid w:val="4D561633"/>
    <w:rsid w:val="4E376A80"/>
    <w:rsid w:val="4E82794F"/>
    <w:rsid w:val="50DD5DD1"/>
    <w:rsid w:val="511D1766"/>
    <w:rsid w:val="515D2036"/>
    <w:rsid w:val="54013090"/>
    <w:rsid w:val="542802A0"/>
    <w:rsid w:val="54D137EB"/>
    <w:rsid w:val="54E46596"/>
    <w:rsid w:val="55A26406"/>
    <w:rsid w:val="561B0E08"/>
    <w:rsid w:val="56A307BD"/>
    <w:rsid w:val="57DD1D18"/>
    <w:rsid w:val="57EB7A95"/>
    <w:rsid w:val="5BAE38A3"/>
    <w:rsid w:val="5CB40D41"/>
    <w:rsid w:val="5CCF4687"/>
    <w:rsid w:val="5D6F5C17"/>
    <w:rsid w:val="5DF468D0"/>
    <w:rsid w:val="5E2D4E53"/>
    <w:rsid w:val="5EA452C9"/>
    <w:rsid w:val="5F6959D1"/>
    <w:rsid w:val="60272D19"/>
    <w:rsid w:val="60284399"/>
    <w:rsid w:val="608427E2"/>
    <w:rsid w:val="61C27C99"/>
    <w:rsid w:val="63A36DF2"/>
    <w:rsid w:val="63B533A0"/>
    <w:rsid w:val="63EE57FA"/>
    <w:rsid w:val="65B64AC6"/>
    <w:rsid w:val="65B67F10"/>
    <w:rsid w:val="66D91F51"/>
    <w:rsid w:val="67330855"/>
    <w:rsid w:val="67DD79EC"/>
    <w:rsid w:val="6822132D"/>
    <w:rsid w:val="686C55A3"/>
    <w:rsid w:val="6A2354CC"/>
    <w:rsid w:val="6A794BDA"/>
    <w:rsid w:val="6AC07B1F"/>
    <w:rsid w:val="6B6B561E"/>
    <w:rsid w:val="6BEB6CEC"/>
    <w:rsid w:val="6C1F1472"/>
    <w:rsid w:val="6D6660EB"/>
    <w:rsid w:val="6DA449FF"/>
    <w:rsid w:val="6EAA17BE"/>
    <w:rsid w:val="6EE1776E"/>
    <w:rsid w:val="6F057080"/>
    <w:rsid w:val="6FA22C52"/>
    <w:rsid w:val="6FA84CA0"/>
    <w:rsid w:val="71575754"/>
    <w:rsid w:val="71804796"/>
    <w:rsid w:val="725C055B"/>
    <w:rsid w:val="75000EFE"/>
    <w:rsid w:val="77FC10FF"/>
    <w:rsid w:val="78781DE0"/>
    <w:rsid w:val="798D3690"/>
    <w:rsid w:val="79CC1921"/>
    <w:rsid w:val="7A832062"/>
    <w:rsid w:val="7AF60C1A"/>
    <w:rsid w:val="7BB81E31"/>
    <w:rsid w:val="7E503DE4"/>
    <w:rsid w:val="7E67711D"/>
    <w:rsid w:val="7F3B37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eastAsia="方正大标宋简体"/>
      <w:sz w:val="76"/>
    </w:rPr>
  </w:style>
  <w:style w:type="paragraph" w:styleId="4">
    <w:name w:val="Body Text Indent"/>
    <w:basedOn w:val="1"/>
    <w:qFormat/>
    <w:uiPriority w:val="0"/>
    <w:pPr>
      <w:spacing w:line="360" w:lineRule="auto"/>
      <w:ind w:firstLine="560" w:firstLineChars="200"/>
    </w:pPr>
    <w:rPr>
      <w:rFonts w:ascii="宋体" w:hAnsi="宋体"/>
      <w:color w:val="0000FF"/>
      <w:sz w:val="2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footnote text"/>
    <w:basedOn w:val="1"/>
    <w:qFormat/>
    <w:uiPriority w:val="0"/>
    <w:pPr>
      <w:snapToGrid w:val="0"/>
      <w:jc w:val="left"/>
    </w:pPr>
    <w:rPr>
      <w:sz w:val="18"/>
      <w:szCs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666666"/>
      <w:u w:val="none"/>
    </w:rPr>
  </w:style>
  <w:style w:type="character" w:styleId="13">
    <w:name w:val="Emphasis"/>
    <w:basedOn w:val="10"/>
    <w:qFormat/>
    <w:uiPriority w:val="0"/>
  </w:style>
  <w:style w:type="character" w:styleId="14">
    <w:name w:val="HTML Definition"/>
    <w:basedOn w:val="10"/>
    <w:qFormat/>
    <w:uiPriority w:val="0"/>
  </w:style>
  <w:style w:type="character" w:styleId="15">
    <w:name w:val="HTML Acronym"/>
    <w:basedOn w:val="10"/>
    <w:qFormat/>
    <w:uiPriority w:val="0"/>
  </w:style>
  <w:style w:type="character" w:styleId="16">
    <w:name w:val="HTML Variable"/>
    <w:basedOn w:val="10"/>
    <w:qFormat/>
    <w:uiPriority w:val="0"/>
  </w:style>
  <w:style w:type="character" w:styleId="17">
    <w:name w:val="Hyperlink"/>
    <w:basedOn w:val="10"/>
    <w:qFormat/>
    <w:uiPriority w:val="0"/>
    <w:rPr>
      <w:color w:val="666666"/>
      <w:u w:val="none"/>
    </w:rPr>
  </w:style>
  <w:style w:type="character" w:styleId="18">
    <w:name w:val="HTML Code"/>
    <w:basedOn w:val="10"/>
    <w:qFormat/>
    <w:uiPriority w:val="0"/>
    <w:rPr>
      <w:rFonts w:ascii="Courier New" w:hAnsi="Courier New"/>
      <w:sz w:val="20"/>
    </w:rPr>
  </w:style>
  <w:style w:type="character" w:styleId="19">
    <w:name w:val="HTML Cite"/>
    <w:basedOn w:val="10"/>
    <w:qFormat/>
    <w:uiPriority w:val="0"/>
  </w:style>
  <w:style w:type="character" w:styleId="20">
    <w:name w:val="footnote reference"/>
    <w:basedOn w:val="10"/>
    <w:qFormat/>
    <w:uiPriority w:val="0"/>
    <w:rPr>
      <w:vertAlign w:val="superscript"/>
    </w:rPr>
  </w:style>
  <w:style w:type="character" w:customStyle="1" w:styleId="22">
    <w:name w:val="focus"/>
    <w:basedOn w:val="10"/>
    <w:qFormat/>
    <w:uiPriority w:val="0"/>
  </w:style>
  <w:style w:type="character" w:customStyle="1" w:styleId="23">
    <w:name w:val="data-lang"/>
    <w:basedOn w:val="10"/>
    <w:qFormat/>
    <w:uiPriority w:val="0"/>
    <w:rPr>
      <w:color w:val="DDDDDD"/>
      <w:sz w:val="21"/>
      <w:szCs w:val="21"/>
      <w:bdr w:val="single" w:color="FFFFFF" w:sz="6" w:space="0"/>
    </w:rPr>
  </w:style>
  <w:style w:type="character" w:customStyle="1" w:styleId="24">
    <w:name w:val="high-light-bg5"/>
    <w:basedOn w:val="10"/>
    <w:qFormat/>
    <w:uiPriority w:val="0"/>
    <w:rPr>
      <w:shd w:val="clear" w:fill="FFFF00"/>
    </w:rPr>
  </w:style>
  <w:style w:type="character" w:customStyle="1" w:styleId="25">
    <w:name w:val="data-lang6"/>
    <w:basedOn w:val="10"/>
    <w:qFormat/>
    <w:uiPriority w:val="0"/>
    <w:rPr>
      <w:color w:val="DDDDDD"/>
      <w:sz w:val="21"/>
      <w:szCs w:val="21"/>
      <w:bdr w:val="single" w:color="FFFFFF" w:sz="6" w:space="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2017-03-06T09:10:41Z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