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eastAsia="맑은 고딕"/>
        </w:rPr>
        <w:t xml:space="preserve">CNCITY에너지 | 교육·육성 AX 추진</w:t>
      </w:r>
    </w:p>
    <w:p>
      <w:pPr>
        <w:pStyle w:val="BodyText"/>
      </w:pPr>
      <w:r>
        <w:rPr>
          <w:bCs/>
          <w:b/>
          <w:rFonts w:eastAsia="맑은 고딕"/>
        </w:rPr>
        <w:t xml:space="preserve">② RAG 구조 설계</w:t>
      </w:r>
    </w:p>
    <w:p>
      <w:pPr>
        <w:pStyle w:val="BodyText"/>
      </w:pPr>
      <w:r>
        <w:rPr>
          <w:rFonts w:eastAsia="맑은 고딕"/>
        </w:rPr>
        <w:t>v2.4 — 온톨로지 v3.5 기반 (2026.09 최신화 — CK-05 직무 Master 대규모 보완, 총괄 특례, LLM 판단 표현 정정)</w:t>
      </w:r>
    </w:p>
    <w:p>
      <w:pPr>
        <w:pStyle w:val="BodyText"/>
      </w:pPr>
      <w:r>
        <w:rPr>
          <w:bCs/>
          <w:b/>
          <w:rFonts w:eastAsia="맑은 고딕"/>
        </w:rPr>
        <w:t xml:space="preserve">v2.1 개정 개요 — v2.0 대비 변경 사항</w:t>
      </w:r>
    </w:p>
    <w:p>
      <w:pPr>
        <w:pStyle w:val="BodyText"/>
      </w:pPr>
      <w:r>
        <w:rPr>
          <w:bCs/>
          <w:b/>
          <w:rFonts w:eastAsia="맑은 고딕"/>
        </w:rPr>
        <w:t>v2.4 개정 개요 — v2.1 대비 변경 사항 (2026.09, GPT 교차검증 반영)</w:t>
      </w:r>
    </w:p>
    <w:p>
      <w:pPr>
        <w:pStyle w:val="BodyText"/>
      </w:pPr>
      <w:r>
        <w:rPr>
          <w:bCs/>
          <w:b/>
          <w:rFonts w:eastAsia="맑은 고딕"/>
        </w:rPr>
        <w:t>· CK-05 직무명→직무군 매핑표를 07번 64개 실제 직무와 전수대조해 누락분·별칭 대거 보완</w:t>
      </w:r>
    </w:p>
    <w:p>
      <w:pPr>
        <w:pStyle w:val="BodyText"/>
      </w:pPr>
      <w:r>
        <w:rPr>
          <w:bCs/>
          <w:b/>
          <w:rFonts w:eastAsia="맑은 고딕"/>
        </w:rPr>
        <w:t>· '총괄'을 새 job_group으로 만들지 않고 팀장 역할+소속팀 기능 기준으로 정규화</w:t>
      </w:r>
    </w:p>
    <w:p>
      <w:pPr>
        <w:pStyle w:val="BodyText"/>
      </w:pPr>
      <w:r>
        <w:rPr>
          <w:bCs/>
          <w:b/>
          <w:rFonts w:eastAsia="맑은 고딕"/>
        </w:rPr>
        <w:t>· V-05 변환표에 빠져있던 '교육구분' 필드 추가 (법정교육 판정 P0 결함과 연동)</w:t>
      </w:r>
    </w:p>
    <w:p>
      <w:pPr>
        <w:pStyle w:val="BodyText"/>
      </w:pPr>
      <w:r>
        <w:rPr>
          <w:bCs/>
          <w:b/>
          <w:rFonts w:eastAsia="맑은 고딕"/>
        </w:rPr>
        <w:t>· [ROLE] 프롬프트의 '판단하고 서술' 표현을 '서술만' 으로 정정 (LLM 판단 개입 오인 방지)</w:t>
      </w:r>
    </w:p>
    <w:p>
      <w:pPr>
        <w:pStyle w:val="BodyText"/>
      </w:pPr>
      <w:r>
        <w:rPr>
          <w:bCs/>
          <w:b/>
          <w:rFonts w:eastAsia="맑은 고딕"/>
        </w:rPr>
      </w:r>
    </w:p>
    <w:p>
      <w:pPr>
        <w:pStyle w:val="BodyText"/>
      </w:pPr>
      <w:r>
        <w:rPr>
          <w:rFonts w:eastAsia="맑은 고딕"/>
        </w:rPr>
        <w:t xml:space="preserve">· 온톨로지 참조 버전 v3.1 → v3.3으로 정정 (3곳)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· CK-03 청크에 F-02-B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“</w:t>
      </w:r>
      <w:r>
        <w:rPr>
          <w:rFonts w:eastAsia="맑은 고딕"/>
        </w:rPr>
        <w:t xml:space="preserve">우선순위 유형(자격형/교육형)</w:t>
      </w:r>
      <w:r>
        <w:rPr>
          <w:rFonts w:eastAsia="맑은 고딕"/>
        </w:rPr>
        <w:t xml:space="preserve">”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메타데이터 추가 — 01_온톨로지 v3.3 F-02-B 신설 항목을 RAG 청크가 누락하고 있었음 (03_규칙엔진 v1.1 4-1-1·4-3이 이 구분에 의존하므로 RAG가 넘겨주지 않으면 하류 판단이 깨짐)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·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“</w:t>
      </w:r>
      <w:r>
        <w:rPr>
          <w:rFonts w:eastAsia="맑은 고딕"/>
        </w:rPr>
        <w:t xml:space="preserve">다음 단계</w:t>
      </w:r>
      <w:r>
        <w:rPr>
          <w:rFonts w:eastAsia="맑은 고딕"/>
        </w:rPr>
        <w:t xml:space="preserve">”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절을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“</w:t>
      </w:r>
      <w:r>
        <w:rPr>
          <w:rFonts w:eastAsia="맑은 고딕"/>
        </w:rPr>
        <w:t xml:space="preserve">실제 구현 현황</w:t>
      </w:r>
      <w:r>
        <w:rPr>
          <w:rFonts w:eastAsia="맑은 고딕"/>
        </w:rPr>
        <w:t xml:space="preserve">”</w:t>
      </w:r>
      <w:r>
        <w:rPr>
          <w:rFonts w:eastAsia="맑은 고딕"/>
        </w:rPr>
        <w:t xml:space="preserve">으로 갱신 — 03_규칙엔진은 이미 v1.1로 완성되어 있음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· 밴드 표기를 사내 직급명(사원~책임)으로 통일 (기존 코드형 표기 제거)</w:t>
      </w:r>
    </w:p>
    <w:p>
      <w:pPr>
        <w:pStyle w:val="BodyText"/>
      </w:pPr>
      <w:r>
        <w:rPr>
          <w:rFonts w:eastAsia="맑은 고딕"/>
        </w:rPr>
        <w:t xml:space="preserve">고정층 청크 설계 · 메타데이터 태깅 · 쿼리 시퀀스 · 검색→프롬프트 연결</w:t>
      </w:r>
    </w:p>
    <w:p>
      <w:pPr>
        <w:pStyle w:val="BodyText"/>
      </w:pPr>
      <w:r>
        <w:rPr>
          <w:rFonts w:eastAsia="맑은 고딕"/>
        </w:rPr>
        <w:t xml:space="preserve">경영지원부문 인사/조직문화팀 | 2026. 05.</w:t>
      </w:r>
    </w:p>
    <w:tbl>
      <w:tblPr>
        <w:tblStyle w:val="Table"/>
        <w:tblW w:type="pct" w:w="4861"/>
        <w:tblLook w:firstRow="1" w:lastRow="0" w:firstColumn="0" w:lastColumn="0" w:noHBand="0" w:noVBand="0" w:val="0020"/>
        <w:jc w:val="start"/>
      </w:tblPr>
      <w:tblGrid>
        <w:gridCol w:w="2420"/>
        <w:gridCol w:w="2640"/>
        <w:gridCol w:w="264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🔵 온톨로지</w:t>
            </w:r>
          </w:p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기준 정의 + 판단</w:t>
            </w:r>
            <w:r>
              <w:rPr>
                <w:bCs/>
                <w:b/>
                <w:rFonts w:eastAsia="맑은 고딕"/>
              </w:rPr>
              <w:t xml:space="preserve"> </w:t>
            </w:r>
            <w:r>
              <w:rPr>
                <w:bCs/>
                <w:b/>
                <w:rFonts w:eastAsia="맑은 고딕"/>
              </w:rPr>
              <w:t xml:space="preserve">조건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IF-THEN 규칙 / Enum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/ 산식</w:t>
            </w:r>
          </w:p>
          <w:p>
            <w:pPr>
              <w:jc w:val="left"/>
            </w:pPr>
            <w:r>
              <w:rPr>
                <w:iCs/>
                <w:i/>
                <w:rFonts w:eastAsia="맑은 고딕"/>
              </w:rPr>
              <w:t xml:space="preserve">→ RAG가 검색할</w:t>
            </w:r>
            <w:r>
              <w:rPr>
                <w:iCs/>
                <w:i/>
                <w:rFonts w:eastAsia="맑은 고딕"/>
              </w:rPr>
              <w:t xml:space="preserve"> </w:t>
            </w:r>
            <w:r>
              <w:rPr>
                <w:iCs/>
                <w:i/>
                <w:rFonts w:eastAsia="맑은 고딕"/>
              </w:rPr>
              <w:t xml:space="preserve">대상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🔷 RAG (본 문서)</w:t>
            </w:r>
          </w:p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청크 분할 + 태그</w:t>
            </w:r>
            <w:r>
              <w:rPr>
                <w:bCs/>
                <w:b/>
                <w:rFonts w:eastAsia="맑은 고딕"/>
              </w:rPr>
              <w:t xml:space="preserve"> </w:t>
            </w:r>
            <w:r>
              <w:rPr>
                <w:bCs/>
                <w:b/>
                <w:rFonts w:eastAsia="맑은 고딕"/>
              </w:rPr>
              <w:t xml:space="preserve">부착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쿼리 시퀀스 정의</w:t>
            </w:r>
          </w:p>
          <w:p>
            <w:pPr>
              <w:jc w:val="left"/>
            </w:pPr>
            <w:r>
              <w:rPr>
                <w:iCs/>
                <w:i/>
                <w:rFonts w:eastAsia="맑은 고딕"/>
              </w:rPr>
              <w:t xml:space="preserve">→ 기준을 찾아서</w:t>
            </w:r>
            <w:r>
              <w:rPr>
                <w:iCs/>
                <w:i/>
                <w:rFonts w:eastAsia="맑은 고딕"/>
              </w:rPr>
              <w:t xml:space="preserve"> </w:t>
            </w:r>
            <w:r>
              <w:rPr>
                <w:iCs/>
                <w:i/>
                <w:rFonts w:eastAsia="맑은 고딕"/>
              </w:rPr>
              <w:t xml:space="preserve">프롬프트에 삽입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🟢 LLM</w:t>
            </w:r>
          </w:p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서술만 담당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RAG가 넘긴 기준 기반</w:t>
            </w:r>
          </w:p>
          <w:p>
            <w:pPr>
              <w:jc w:val="left"/>
            </w:pPr>
            <w:r>
              <w:rPr>
                <w:iCs/>
                <w:i/>
                <w:rFonts w:eastAsia="맑은 고딕"/>
              </w:rPr>
              <w:t xml:space="preserve">→ 판단 없이 문장만</w:t>
            </w:r>
            <w:r>
              <w:rPr>
                <w:iCs/>
                <w:i/>
                <w:rFonts w:eastAsia="맑은 고딕"/>
              </w:rPr>
              <w:t xml:space="preserve"> </w:t>
            </w:r>
            <w:r>
              <w:rPr>
                <w:iCs/>
                <w:i/>
                <w:rFonts w:eastAsia="맑은 고딕"/>
              </w:rPr>
              <w:t xml:space="preserve">생성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⚠️ RAG 설계 원칙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|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RAG는 온톨로지의 고정층(PART 1)을 청크로 분할하고, 가변층 입력값에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따라 필요한 청크를 검색합니다.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LLM 프롬프트에는 검색된 청크(기준)와 가변층 입력(개인 데이터)이 함께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삽입됩니다.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LLM은 프롬프트에 삽입된 기준과 규칙을 그대로 따르며, 기준 외의 판단을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추가하지 않습니다.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동일한 가변층 입력 → 동일한 청크 검색 → 동일한 프롬프트 구성 → 동일한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출력이 보장됩니다.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Start w:id="22" w:name="rag-전체-구조"/>
    <w:p>
      <w:pPr>
        <w:pStyle w:val="Heading1"/>
      </w:pPr>
      <w:r>
        <w:rPr>
          <w:rFonts w:eastAsia="맑은 고딕"/>
        </w:rPr>
        <w:t xml:space="preserve">1. RAG 전체 구조</w:t>
      </w:r>
    </w:p>
    <w:bookmarkStart w:id="20" w:name="처리-흐름"/>
    <w:p>
      <w:pPr>
        <w:pStyle w:val="Heading2"/>
      </w:pPr>
      <w:r>
        <w:rPr>
          <w:rFonts w:eastAsia="맑은 고딕"/>
        </w:rPr>
        <w:t xml:space="preserve">1-1. 처리 흐름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062"/>
        <w:gridCol w:w="1738"/>
        <w:gridCol w:w="2028"/>
        <w:gridCol w:w="1835"/>
        <w:gridCol w:w="10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출력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① 입력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파싱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가변층 V-01~V-06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(사번·Band·직무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등)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입력값 유효성 검증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Enum 허용값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구조화된 개인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데이터 쿼리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파라미터 생성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② 쿼리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생성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구조화된 개인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V-02a Band코드 V-01d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본부코드 V-03a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직무명 등으로 검색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필터 자동 생성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검색 쿼리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세트 (Q-01~Q-08)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③ 청크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쿼리 세트 +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메타데이터 필터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벡터 유사도 검색 +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메타데이터 필터링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관련 청크 목록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(상위 k개)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RAG 엔진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④ 컨텍스트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검색된 청크 +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가변층 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온톨로지 PART 5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프롬프트 구조에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청크 + 데이터 삽입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완성된 LLM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프롬프트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⑤ 추론 및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출력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완성된 프롬프트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03_규칙엔진 R-01~R-05 IF-THEN 규칙 기반 Gap 판단 + PART 4 스키마 출력</w:t>
            </w:r>
            <w:r>
              <w:rPr>
                <w:rFonts w:eastAsia="맑은 고딕"/>
              </w:rPr>
            </w:r>
            <w:r>
              <w:rPr>
                <w:rFonts w:eastAsia="맑은 고딕"/>
              </w:rPr>
            </w:r>
            <w:r>
              <w:rPr>
                <w:rFonts w:eastAsia="맑은 고딕"/>
              </w:rPr>
            </w:r>
            <w:r>
              <w:rPr>
                <w:rFonts w:eastAsia="맑은 고딕"/>
              </w:rPr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개인별 교육·육성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진단 리포트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LLM</w:t>
            </w:r>
          </w:p>
        </w:tc>
      </w:tr>
    </w:tbl>
    <w:bookmarkEnd w:id="20"/>
    <w:bookmarkStart w:id="21" w:name="청크-소스-문서-목록"/>
    <w:p>
      <w:pPr>
        <w:pStyle w:val="Heading2"/>
      </w:pPr>
      <w:r>
        <w:rPr>
          <w:rFonts w:eastAsia="맑은 고딕"/>
        </w:rPr>
        <w:t xml:space="preserve">1-2. 청크 소스 문서 목록</w:t>
      </w:r>
    </w:p>
    <w:p>
      <w:pPr>
        <w:pStyle w:val="FirstParagraph"/>
      </w:pPr>
      <w:r>
        <w:rPr>
          <w:rFonts w:eastAsia="맑은 고딕"/>
        </w:rPr>
        <w:t xml:space="preserve">RAG가 검색하는 소스는 온톨로지의 고정층(PART 1) 전체입니다. 각 섹션이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청크 유형과 1:1로 대응됩니다.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965"/>
        <w:gridCol w:w="1931"/>
        <w:gridCol w:w="1255"/>
        <w:gridCol w:w="1448"/>
        <w:gridCol w:w="2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청크</w:t>
            </w:r>
            <w:r>
              <w:rPr>
                <w:bCs/>
                <w:b/>
                <w:rFonts w:eastAsia="맑은 고딕"/>
              </w:rPr>
              <w:t xml:space="preserve"> </w:t>
            </w:r>
            <w:r>
              <w:rPr>
                <w:bCs/>
                <w:b/>
                <w:rFonts w:eastAsia="맑은 고딕"/>
              </w:rPr>
              <w:t xml:space="preserve">유형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소스 (온톨로지</w:t>
            </w:r>
            <w:r>
              <w:rPr>
                <w:bCs/>
                <w:b/>
                <w:rFonts w:eastAsia="맑은 고딕"/>
              </w:rPr>
              <w:t xml:space="preserve"> </w:t>
            </w:r>
            <w:r>
              <w:rPr>
                <w:bCs/>
                <w:b/>
                <w:rFonts w:eastAsia="맑은 고딕"/>
              </w:rPr>
              <w:t xml:space="preserve">섹션)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청크 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검색 트리거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F-01-B Band별 역할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8개 (Band별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1개)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★★★ 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모든 추론에서 항상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F-01-C Band×연차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수행 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32개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(Band×연차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조합)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★★★ 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모든 추론에서 항상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F-02-B 본부별 Band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능력 기준표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5개 (본부별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1개)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★★★ 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본부코드 확인 후 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F-04-B Band별 필수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교육 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8개 (Band별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1개)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★★☆ 중요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 교육 Gap 판단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F-04-C 직무별 교육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수준 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9개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(직무군별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1개)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★★☆ 중요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직무 교육 Gap 판단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F-05-B Band×연차별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기대 산출물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32개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(Band×연차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조합)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★★☆ 중요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산출물 Gap 판단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F-03-B AX 역량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키워드 목록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1개 (전체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통합)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★★☆ 중요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AX Gap 판단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03_규칙엔진 IF-THEN 판단 규칙 전문</w:t>
            </w:r>
            <w:r>
              <w:rPr>
                <w:rFonts w:eastAsia="맑은 고딕"/>
              </w:rPr>
            </w:r>
            <w:r>
              <w:rPr>
                <w:rFonts w:eastAsia="맑은 고딕"/>
              </w:rPr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1개 (전체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통합)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★★★ 필수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모든 추론에서 항상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삽입</w:t>
            </w:r>
          </w:p>
        </w:tc>
      </w:tr>
    </w:tbl>
    <w:p>
      <w:pPr>
        <w:pStyle w:val="BlockText"/>
      </w:pPr>
      <w:r>
        <w:rPr>
          <w:iCs/>
          <w:i/>
          <w:rFonts w:eastAsia="맑은 고딕"/>
        </w:rPr>
        <w:t xml:space="preserve">* CK-08(판단 규칙)은 검색이 아닌 항상 전문 삽입 방식으로 처리합니다.</w:t>
      </w:r>
      <w:r>
        <w:rPr>
          <w:iCs/>
          <w:i/>
          <w:rFonts w:eastAsia="맑은 고딕"/>
        </w:rPr>
        <w:t xml:space="preserve"> </w:t>
      </w:r>
      <w:r>
        <w:rPr>
          <w:iCs/>
          <w:i/>
          <w:rFonts w:eastAsia="맑은 고딕"/>
        </w:rPr>
        <w:t xml:space="preserve">규칙 전체가 프롬프트에 포함되어야 재현성이 보장됩니다.</w:t>
      </w:r>
    </w:p>
    <w:bookmarkEnd w:id="21"/>
    <w:bookmarkEnd w:id="22"/>
    <w:bookmarkStart w:id="31" w:name="청크chunk-설계-기준"/>
    <w:p>
      <w:pPr>
        <w:pStyle w:val="Heading1"/>
      </w:pPr>
      <w:r>
        <w:rPr>
          <w:rFonts w:eastAsia="맑은 고딕"/>
        </w:rPr>
        <w:t xml:space="preserve">2. 청크(Chunk) 설계 기준</w:t>
      </w:r>
    </w:p>
    <w:p>
      <w:pPr>
        <w:pStyle w:val="FirstParagraph"/>
      </w:pPr>
      <w:r>
        <w:rPr>
          <w:rFonts w:eastAsia="맑은 고딕"/>
        </w:rPr>
        <w:t xml:space="preserve">청크는 RAG 검색의 최소 단위입니다. 온톨로지의 각 섹션 구조에 맞게 청크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단위를 정의합니다.</w:t>
      </w:r>
    </w:p>
    <w:bookmarkStart w:id="23" w:name="ck-01.-band-역할-청크"/>
    <w:p>
      <w:pPr>
        <w:pStyle w:val="Heading2"/>
      </w:pPr>
      <w:r>
        <w:rPr>
          <w:rFonts w:eastAsia="맑은 고딕"/>
        </w:rPr>
        <w:t xml:space="preserve">CK-01. Band 역할 청크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분할 단위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 1개 = 청크 1개 (총 8개: 사원 ~ 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약 200~350 토큰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포함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 코드 / 레벨명 / 역할 정의 / 책임 수준 / 리더십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전환점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메타데이터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chunk_type=CK-01 / band_id=[코드]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band_level_num=[1~8]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검색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band_id = V-02a 입력값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항상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예 — 모든 추론에서 반드시 1개 검색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CK-01 청크 예시 — 과장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[CHUNK: CK-01 | band_id=과장 | band_level_num=5]</w:t>
            </w:r>
          </w:p>
          <w:p>
            <w:pPr>
              <w:jc w:val="left"/>
            </w:pPr>
            <w:r>
              <w:rPr>
                <w:rFonts w:eastAsia="맑은 고딕"/>
              </w:rPr>
              <w:t>Band: 과장 레벨명: 팀리더 |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역할 정의: 단일 팀 실무·인력 총괄, 의사결정·팀원 육성 주도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책임 수준: 업무 방향성·결과 책임 / 팀원 교육·코칭·리스크 관리</w:t>
            </w:r>
          </w:p>
          <w:p>
            <w:pPr>
              <w:jc w:val="left"/>
            </w:pPr>
            <w:r>
              <w:rPr>
                <w:rFonts w:eastAsia="맑은 고딕"/>
              </w:rPr>
              <w:t>리더십 전환점: 팀리더 전환 ★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→ 이 청크는 과장 소속 모든 구성원 추론에 공통 적용됩니다. |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23"/>
    <w:bookmarkStart w:id="24" w:name="ck-02.-band연차-수행-기준-청크"/>
    <w:p>
      <w:pPr>
        <w:pStyle w:val="Heading2"/>
      </w:pPr>
      <w:r>
        <w:rPr>
          <w:rFonts w:eastAsia="맑은 고딕"/>
        </w:rPr>
        <w:t xml:space="preserve">CK-02. Band×연차 수행 기준 청크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분할 단위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 × 직무연차 조합 1개 = 청크 1개 (총 32개)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약 150~250 토큰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포함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해당 Band + 연차의 수행 기대 수준 (Beginner~Master)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메타데이터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chunk_type=CK-02 / band_id=[코드]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year_level=[1~4]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검색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band_id = V-02a AND year_level = V.year_level (03_규칙엔진 산출값, V-03b 아님)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특수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과장~차석 신규 직무(직무연차=1): year_level=2 기준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청크 검색 선임~책임 신규 직무(직무연차=1):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year_level=3 기준 청크 검색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CK-02 청크 예시 — 과장 × 연차2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[CHUNK: CK-02 | band_id=과장 | year_level=2]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Band: 과장 연차: 2년차 (Expert) |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수행 기준: 직무 독립 수행, 결과물·직무 성과의 정합성 확보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→ 이 청크는 과장 2년차 모든 구성원 추론에 공통 적용됩니다. |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24"/>
    <w:bookmarkStart w:id="25" w:name="ck-03.-본부별-band-능력-기준-청크"/>
    <w:p>
      <w:pPr>
        <w:pStyle w:val="Heading2"/>
      </w:pPr>
      <w:r>
        <w:rPr>
          <w:rFonts w:eastAsia="맑은 고딕"/>
        </w:rPr>
        <w:t xml:space="preserve">CK-03. 본부별 Band 능력 기준 청크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분할 단위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본부 1개 = 청크 1개 (총 5개: GAS / ENERGY / MGMT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ESG / HQ)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약 300~500 토큰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포함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해당 본부의 Band별 자격·교육·직무경험·OA 역량 기준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메타데이터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chunk_type=CK-03 / dept=[본부코드]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band_range=[적용범위] / priority_type=[자격형|교육형]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(v2.1 신규 — 01_온톨로지 v3.3 F-02-B와 동기화,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03_규칙엔진 v1.1 4-1-1·4-3 가산·동점처리 분기에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검색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dept = V-01d 입력값 (소속팀 → F-02-A 매핑표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항상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예 — 본부코드 확인 후 반드시 1개 검색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CK-03 청크 예시 — HQ (경영지원부문 직속)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[CHUNK: CK-03 | dept=HQ | priority_type=교육형]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본부: 경영지원부문 직속 (인사/조직문화, 경영관리, AI솔루션)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우선순위 유형: 교육형 — 자격명이 특정되지 않은 추상 기준이므로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심화·전문 교육 Gap을 우선하고, 자격 Gap은 참고 수준으로 처리합니다.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사원~주임: 컴퓨터활용능력 2급·운전면허 / 공통 필수 교육 / 일반직무 |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1개 이상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계장~대리: 직무연계 민간/공인 자격 1개 이상 + 직무관련 교육 1개 |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이상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일반직무 2개 이상 / Excel·Word·PPT 중급·SAP·e-HR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과장 이상: 직무전문·심화 자격 1개 이상 + 전문·심화 교육 2개 이상 |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주요직무 1개 이상 / 차세대 리더교육 → 리더교육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→ 이 청크는 HQ 소속 모든 구성원 추론에 공통 적용됩니다.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25"/>
    <w:bookmarkStart w:id="26" w:name="ck-04.-band별-필수-교육-카테고리-청크"/>
    <w:p>
      <w:pPr>
        <w:pStyle w:val="Heading2"/>
      </w:pPr>
      <w:r>
        <w:rPr>
          <w:rFonts w:eastAsia="맑은 고딕"/>
        </w:rPr>
        <w:t xml:space="preserve">CK-04. Band별 필수 교육 카테고리 청크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분할 단위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 1개 = 청크 1개 (총 8개)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약 150~250 토큰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포함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해당 Band의 필수 교육 카테고리 순서 + 핵심 목표 행동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메타데이터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chunk_type=CK-04 / band_id=[코드]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검색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band_id = V-02a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활용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교육 Gap 판단 시 R-02 규칙의 '기대 교육 카테고리'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비교 기준</w:t>
            </w:r>
          </w:p>
        </w:tc>
      </w:tr>
    </w:tbl>
    <w:bookmarkEnd w:id="26"/>
    <w:bookmarkStart w:id="27" w:name="ck-05.-직무별-교육-수준-기준-청크"/>
    <w:p>
      <w:pPr>
        <w:pStyle w:val="Heading2"/>
      </w:pPr>
      <w:r>
        <w:rPr>
          <w:rFonts w:eastAsia="맑은 고딕"/>
        </w:rPr>
        <w:t xml:space="preserve">CK-05. 직무별 교육 수준 기준 청크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분할 단위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직무군 1개 = 청크 1개 (총 9개)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약 200~350 토큰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포함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기초(L1)/심화(L2)/전문(L3) 각 수준의 정의·핵심 교육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영역·목표 행동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메타데이터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chunk_type=CK-05 / job_group=[직무군코드]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검색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job_group = V-03a 직무명 → 직무군 매핑 후 검색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직무군 코드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safety(안전) / new_biz(신사업) / ai_it(AI·IT)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planning(경영기획) / finance(재무) / hr(인사)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mgmt(경영관리) / esg(ESG) / customer(고객가치)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>직무명 → 직무군 코드 매핑표 (v2.4 — 07번 64개 직무 전수대조로 누락분·별칭 보완)</w:t>
              <w:br/>
              <w:t>0단계(별칭 정규화, 먼저 적용): '권역내 사업개발'='권역내사업개발' / '배관탐사/측량'='배관탐사·측량' / '배관망분석(AR배관망)'='배관망분석' — 표기만 다를 뿐 같은 직무로 취급</w:t>
              <w:br/>
              <w:t>1단계(총괄 특례, job_group 매핑보다 먼저 적용): 직무='총괄'이면 이것은 새 직무가 아니라 해당 팀의 팀장 역할입니다. leadership_role=팀장으로 기록하고, functional_job_group은 소속팀(V-01c)의 기능을 기준으로 판단합니다(예: IT솔루션 소속 총괄→ai_it, 남부패트롤 소속 총괄→safety). Band 기준 리더십 Gap(R-02-4)과는 별개로 총괄이라는 이유만으로 추가 리더십 Gap을 생성하지 않습니다 — R-02-4는 Band 기준으로만 판단하므로 자동으로 중복되지 않습니다.</w:t>
              <w:br/>
              <w:t>2단계(직무 Master → job_group):</w:t>
              <w:br/>
              <w:t>safety : 공급시설안전관리, 사용시설관리, 상황관리, 안전기획, 산업안전보건환경, 안전운영, 정밀안전진단, 전기방식, 정압기, 원격감시시설, 시공관리, 설계, 검측관리, 배관탐사·측량, 공급시설관리, 배관망분석, CNG충전소, GIS, 인허가</w:t>
              <w:br/>
              <w:t>new_biz : 권역내외사업개발, 권역내외사업기획, 권역내외사업운영, 권역내사업개발, 권역내사업기획, 권역내사업운영, 사업개발_LPG, 사업운영_LPG, 사업개발_태양광, 권역내외사업개발_LPG, 권역내외사업개발_태양광, 권역내외사업운영_LPG</w:t>
              <w:br/>
              <w:t>ai_it : AI기획, AI플랫폼, 데이터분석, IT기획, 정보보안, 개인정보보호, AI,DT솔루션</w:t>
              <w:br/>
              <w:t>planning : 전략기획, 정책기획, 사업포트폴리오관리, 컴플라이언스</w:t>
              <w:br/>
              <w:t>finance : 재무기획, 세무관리, 자금관리, 회계관리</w:t>
              <w:br/>
              <w:t>hr : 인사기획, 인재육성, 인사운영, 급여보상, 노무</w:t>
              <w:br/>
              <w:t>mgmt : 계약, 구매, 자산관리, 자산운영, 복리후생, 사업장안전및보안, 경영관리, 운영지원</w:t>
              <w:br/>
              <w:t>esg : ESG경영, 홍보마케팅</w:t>
              <w:br/>
              <w:t>customer : 요금솔루션, 계량자원관리, 채권관리, 고객지원</w:t>
              <w:br/>
              <w:t>3단계: 그래도 판단 불가한 직무명 입력 시 → job_group=unknown, WARNING 기록, S-07 담당자 확인 요청 추가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27"/>
    <w:bookmarkStart w:id="28" w:name="ck-06.-band연차별-기대-산출물-청크"/>
    <w:p>
      <w:pPr>
        <w:pStyle w:val="Heading2"/>
      </w:pPr>
      <w:r>
        <w:rPr>
          <w:rFonts w:eastAsia="맑은 고딕"/>
        </w:rPr>
        <w:t xml:space="preserve">CK-06. Band×연차별 기대 산출물 청크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분할 단위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 × 연차 조합 1개 = 청크 1개 (총 32개)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약 100~150 토큰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포함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기대 산출물 코드(ART_*) + 산출물명 + 필수 포함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요소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메타데이터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chunk_type=CK-06 / band_id=[코드]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year_level=[1~4]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검색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band_id = V-02a AND year_level = V.year_level (03_규칙엔진 산출값, V-03b 아님)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활용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산출물 Gap 판단 시 R-04 규칙의 '기대 산출물' 비교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기준</w:t>
            </w:r>
          </w:p>
        </w:tc>
      </w:tr>
    </w:tbl>
    <w:bookmarkEnd w:id="28"/>
    <w:bookmarkStart w:id="29" w:name="ck-07.-ax-역량-키워드-청크"/>
    <w:p>
      <w:pPr>
        <w:pStyle w:val="Heading2"/>
      </w:pPr>
      <w:r>
        <w:rPr>
          <w:rFonts w:eastAsia="맑은 고딕"/>
        </w:rPr>
        <w:t xml:space="preserve">CK-07. AX 역량 키워드 청크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분할 단위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전체 통합 1개 청크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약 200~300 토큰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포함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F-03-B AX 공통역량 분류 키워드 전체 목록 (L1/L2/L3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수준별)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메타데이터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chunk_type=CK-07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검색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AX Gap 판단 필요 시 항상 전체 삽입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활용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교육이력 과정명 키워드 매칭으로 AX 이수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수준(L1/L2/L3) 자동 판별</w:t>
            </w:r>
          </w:p>
        </w:tc>
      </w:tr>
    </w:tbl>
    <w:bookmarkEnd w:id="29"/>
    <w:bookmarkStart w:id="30" w:name="ck-08.-if-then-판단-규칙-항상-전문-삽입"/>
    <w:p>
      <w:pPr>
        <w:pStyle w:val="Heading2"/>
      </w:pPr>
      <w:r>
        <w:rPr>
          <w:rFonts w:eastAsia="맑은 고딕"/>
        </w:rPr>
        <w:t xml:space="preserve">CK-08. IF-THEN 판단 규칙 (항상 전문 삽입)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처리 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검색(Search) 아님 — 항상 전문(Full-text) 삽입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포함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03_규칙엔진.docx 전체 (R-01~R-05 규칙 + 우선순위 점수 산식 + 예외 처리 규칙) — 01_온톨로지에는 R-01~R-05가 미기재되어 있으므로 반드시 03번을 원본으로 함</w:t>
            </w:r>
            <w:r>
              <w:rPr>
                <w:rFonts w:eastAsia="맑은 고딕"/>
              </w:rPr>
            </w:r>
            <w:r>
              <w:rPr>
                <w:rFonts w:eastAsia="맑은 고딕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이유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판단 규칙은 부분 검색 시 누락될 경우 재현성이 깨짐 →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항상 전문 삽입으로 완전성 보장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토큰 비용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약 1,500~2,000 토큰 (고정 비용)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LLM 프롬프트의 [RULES] 섹션에 삽입 (온톨로지 PART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5 참조)</w:t>
            </w:r>
          </w:p>
        </w:tc>
      </w:tr>
    </w:tbl>
    <w:bookmarkEnd w:id="30"/>
    <w:bookmarkEnd w:id="31"/>
    <w:bookmarkStart w:id="32" w:name="메타데이터-태깅-설계"/>
    <w:p>
      <w:pPr>
        <w:pStyle w:val="Heading1"/>
      </w:pPr>
      <w:r>
        <w:rPr>
          <w:rFonts w:eastAsia="맑은 고딕"/>
        </w:rPr>
        <w:t xml:space="preserve">3. 메타데이터 태깅 설계</w:t>
      </w:r>
    </w:p>
    <w:p>
      <w:pPr>
        <w:pStyle w:val="FirstParagraph"/>
      </w:pPr>
      <w:r>
        <w:rPr>
          <w:rFonts w:eastAsia="맑은 고딕"/>
        </w:rPr>
        <w:t xml:space="preserve">모든 청크에는 검색 필터링을 위한 메타데이터가 부착됩니다. 메타데이터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값은 온톨로지 Enum 허용값과 동일해야 합니다.</w:t>
      </w:r>
    </w:p>
    <w:tbl>
      <w:tblPr>
        <w:tblStyle w:val="Table"/>
        <w:tblW w:type="pct" w:w="4885"/>
        <w:tblLook w:firstRow="1" w:lastRow="0" w:firstColumn="0" w:lastColumn="0" w:noHBand="0" w:noVBand="0" w:val="0020"/>
        <w:jc w:val="start"/>
      </w:tblPr>
      <w:tblGrid>
        <w:gridCol w:w="1547"/>
        <w:gridCol w:w="1001"/>
        <w:gridCol w:w="2093"/>
        <w:gridCol w:w="1547"/>
        <w:gridCol w:w="15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메타데이터</w:t>
            </w:r>
            <w:r>
              <w:rPr>
                <w:bCs/>
                <w:b/>
                <w:rFonts w:eastAsia="맑은 고딕"/>
              </w:rPr>
              <w:t xml:space="preserve"> </w:t>
            </w:r>
            <w:r>
              <w:rPr>
                <w:bCs/>
                <w:b/>
                <w:rFonts w:eastAsia="맑은 고딕"/>
              </w:rPr>
              <w:t xml:space="preserve">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허용값 (Enum)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적용 청크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활용 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chunk_type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CK-01 ~ CK-08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유형 분류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— 쿼리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라우팅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사원 / 주임 / 계장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대리 과장 / 차석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선임 / 책임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CK-01,02,04,06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 필터링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band_level_num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 ~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 계층 비교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— Gap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year_level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 / 2 / 3 /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CK-02,06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연차 필터링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dept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GAS / ENERGY / MGMT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ESG / HQ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본부 구분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필터링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priority_type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자격형 / 교육형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(GAS=자격형,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ENERGY·MGMT·ESG·HQ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=교육형, 01_온톨로지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F-02-B와 동기화)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(v2.1 신규)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03_규칙엔진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4-1-1·4-3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가산·동점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처리 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job_group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safety / new_biz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ai_it planning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finance / hr mgmt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esg / 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직무군 필터링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source_doc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온톨로지_v3.3_F-01-B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원본 섹션 추적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(설명가능성)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last_updated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YYYY-MM 형식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전체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기준 최신성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확인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🟢 메타데이터 설계 원칙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① 모든 청크는 chunk_type을 반드시 포함합니다.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② Band 관련 청크(CK-01,02,04,06)는 band_id를 반드시 포함합니다.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③ 본부 능력 기준 청크(CK-03)는 dept를 반드시 포함합니다.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④ 직무 교육 청크(CK-05)는 job_group을 반드시 포함합니다.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⑤ 메타데이터 값은 반드시 온톨로지 Enum 허용값과 일치해야 합니다 —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불일치 시 검색 오류 발생.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⑥ source_doc으로 원본 섹션을 추적하여 기준 개정 시 해당 청크만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갱신합니다.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32"/>
    <w:bookmarkStart w:id="33" w:name="쿼리-시퀀스-설계"/>
    <w:p>
      <w:pPr>
        <w:pStyle w:val="Heading1"/>
      </w:pPr>
      <w:r>
        <w:rPr>
          <w:rFonts w:eastAsia="맑은 고딕"/>
        </w:rPr>
        <w:t xml:space="preserve">4. 쿼리 시퀀스 설계</w:t>
      </w:r>
    </w:p>
    <w:p>
      <w:pPr>
        <w:pStyle w:val="FirstParagraph"/>
      </w:pPr>
      <w:r>
        <w:rPr>
          <w:rFonts w:eastAsia="맑은 고딕"/>
        </w:rPr>
        <w:t xml:space="preserve">가변층 입력값이 들어오면 아래 순서대로 쿼리가 자동 생성됩니다. 각 쿼리는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검색 조건(필터)과 검색 대상 청크를 명시합니다.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925"/>
        <w:gridCol w:w="1645"/>
        <w:gridCol w:w="1748"/>
        <w:gridCol w:w="2262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쿼리</w:t>
            </w:r>
            <w:r>
              <w:rPr>
                <w:bCs/>
                <w:b/>
                <w:rFonts w:eastAsia="맑은 고딕"/>
              </w:rPr>
              <w:t xml:space="preserve"> </w:t>
            </w:r>
            <w:r>
              <w:rPr>
                <w:bCs/>
                <w:b/>
                <w:rFonts w:eastAsia="맑은 고딕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실행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검색 청크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메타데이터 필터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반환</w:t>
            </w:r>
            <w:r>
              <w:rPr>
                <w:bCs/>
                <w:b/>
                <w:rFonts w:eastAsia="맑은 고딕"/>
              </w:rPr>
              <w:t xml:space="preserve"> </w:t>
            </w:r>
            <w:r>
              <w:rPr>
                <w:bCs/>
                <w:b/>
                <w:rFonts w:eastAsia="맑은 고딕"/>
              </w:rPr>
              <w:t xml:space="preserve">청크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항상 실행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(필수)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CK-01 Band 역할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band_id = V-02a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항상 실행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(필수)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CK-02 Band×연차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수행 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band_id = V-02a year_level = V.year_level</w:t>
            </w:r>
            <w:r>
              <w:rPr>
                <w:rFonts w:eastAsia="맑은 고딕"/>
              </w:rPr>
            </w:r>
            <w:r>
              <w:rPr>
                <w:rFonts w:eastAsia="맑은 고딕"/>
              </w:rPr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항상 실행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(필수)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CK-03 본부 능력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dept = V-01d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항상 실행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(필수)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CK-04 Band 교육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카테고리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band_id = V-02a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직무명 확인 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실행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CK-05 직무 교육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수준 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job_group =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f(V-03a)**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항상 실행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(필수)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CK-06 기대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band_id = V-02a year_level = V.year_level</w:t>
            </w:r>
            <w:r>
              <w:rPr>
                <w:rFonts w:eastAsia="맑은 고딕"/>
              </w:rPr>
            </w:r>
            <w:r>
              <w:rPr>
                <w:rFonts w:eastAsia="맑은 고딕"/>
              </w:rPr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항상 실행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(필수)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CK-07 AX 역량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chunk_type=CK-07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1개 (전체)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항상 삽입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(전문)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CK-08 IF-THEN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판단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전문 삽입</w:t>
            </w:r>
          </w:p>
        </w:tc>
      </w:tr>
    </w:tbl>
    <w:p>
      <w:pPr>
        <w:pStyle w:val="BlockText"/>
      </w:pPr>
      <w:r>
        <w:rPr>
          <w:iCs/>
          <w:i/>
          <w:rFonts w:eastAsia="맑은 고딕"/>
        </w:rPr>
        <w:t>* year_level: 03_규칙엔진이 이미 계산 완료한 V.year_level(1~4)만 사용합니다 — V-03b(직무연차) raw 값을 CK-02/CK-06 검색에 직접 쓰지 않습니다 (v2.5 정정 — 5·6·13년차처럼 4를 넘는 raw 값을 그대로 검색키로 쓰면 1~4만 있는 청크를 못 찾는 P0급 결함이었음). year_level 계산 자체(min(직무연차,4) + VL-12/VL-13 특례)는 03_규칙엔진이 전담하며 02는 그 결과를 받기만 합니다.</w:t>
      </w:r>
      <w:r>
        <w:rPr>
          <w:iCs/>
          <w:i/>
          <w:rFonts w:eastAsia="맑은 고딕"/>
        </w:rPr>
      </w:r>
      <w:r>
        <w:rPr>
          <w:iCs/>
          <w:i/>
          <w:rFonts w:eastAsia="맑은 고딕"/>
        </w:rPr>
      </w:r>
    </w:p>
    <w:p>
      <w:pPr>
        <w:pStyle w:val="BlockText"/>
      </w:pPr>
      <w:r>
        <w:rPr>
          <w:iCs/>
          <w:i/>
          <w:rFonts w:eastAsia="맑은 고딕"/>
        </w:rPr>
        <w:t>** f(V-03a, V-01c): 직무명 + 소속팀 → 직무군 코드 변환 (CK-05 매핑표 적용, 직무='총괄'이면 V-01c 소속팀 기능 기준으로 대체 조회 — v2.5 정정, 팀 정보 누락 시 총괄 대상자가 unknown으로 빠질 위험)</w:t>
      </w:r>
      <w:r>
        <w:rPr>
          <w:iCs/>
          <w:i/>
          <w:rFonts w:eastAsia="맑은 고딕"/>
        </w:rPr>
      </w:r>
      <w:r>
        <w:rPr>
          <w:iCs/>
          <w:i/>
          <w:rFonts w:eastAsia="맑은 고딕"/>
        </w:rPr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📌 쿼리 실행 결과 — 최종 프롬프트 삽입 청크 목록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Q-01 결과 : [F-01] Band 역할 기준 — band_id에 해당하는 1개 청크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Q-02 결과 : [F-01] Band×연차 수행 기준 — band_id × year_level에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해당하는 1개 청크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Q-03 결과 : [F-02] 본부 능력 기준 — dept에 해당하는 1개 청크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Q-04 결과 : [F-04] Band 교육 카테고리 — band_id에 해당하는 1개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청크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Q-05 결과 : [F-04] 직무 교육 수준 기준 — job_group에 해당하는 1개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청크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Q-06 결과 : [F-05] 기대 산출물 — band_id × year_level에 해당하는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1개 청크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Q-07 결과 : [F-03] AX 역량 키워드 — 전체 1개 청크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Q-08 삽입 : [RULES] IF-THEN 판단 규칙 전문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→ 총 8개 항목이 프롬프트에 삽입됩니다. 입력값이 동일하면 항상 동일한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8개 항목이 삽입됩니다.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33"/>
    <w:bookmarkStart w:id="34" w:name="프롬프트-구성-구조"/>
    <w:p>
      <w:pPr>
        <w:pStyle w:val="Heading1"/>
      </w:pPr>
      <w:r>
        <w:rPr>
          <w:rFonts w:eastAsia="맑은 고딕"/>
        </w:rPr>
        <w:t xml:space="preserve">5. 프롬프트 구성 구조</w:t>
      </w:r>
    </w:p>
    <w:p>
      <w:pPr>
        <w:pStyle w:val="FirstParagraph"/>
      </w:pPr>
      <w:r>
        <w:rPr>
          <w:rFonts w:eastAsia="맑은 고딕"/>
        </w:rPr>
        <w:t xml:space="preserve">RAG 검색 결과를 온톨로지 v3.3 PART 5 시스템 프롬프트 구조에 맞게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삽입하는 방식을 정의합니다.</w:t>
      </w:r>
    </w:p>
    <w:p>
      <w:pPr>
        <w:pStyle w:val="BlockText"/>
      </w:pPr>
      <w:r>
        <w:rPr>
          <w:rFonts w:eastAsia="맑은 고딕"/>
        </w:rPr>
        <w:t xml:space="preserve">═══════════════════════════════════════════════════</w:t>
      </w:r>
    </w:p>
    <w:p>
      <w:pPr>
        <w:pStyle w:val="BlockText"/>
      </w:pPr>
      <w:r>
        <w:rPr>
          <w:rFonts w:eastAsia="맑은 고딕"/>
        </w:rPr>
        <w:t xml:space="preserve">[시스템 프롬프트 구성 — 고정 순서]</w:t>
      </w:r>
    </w:p>
    <w:p>
      <w:pPr>
        <w:pStyle w:val="BlockText"/>
      </w:pPr>
      <w:r>
        <w:rPr>
          <w:rFonts w:eastAsia="맑은 고딕"/>
        </w:rPr>
        <w:t xml:space="preserve">═══════════════════════════════════════════════════</w:t>
      </w:r>
    </w:p>
    <w:p>
      <w:pPr>
        <w:pStyle w:val="BlockText"/>
      </w:pPr>
      <w:r>
        <w:rPr>
          <w:rFonts w:eastAsia="맑은 고딕"/>
        </w:rPr>
        <w:t xml:space="preserve">[ROLE] 역할 선언 (고정 텍스트)</w:t>
      </w:r>
    </w:p>
    <w:p>
      <w:pPr>
        <w:pStyle w:val="BlockText"/>
      </w:pPr>
      <w:r>
        <w:rPr>
          <w:rFonts w:eastAsia="맑은 고딕"/>
        </w:rPr>
        <w:t xml:space="preserve">'당신은 CNCITY에너지 교육·육성 진단 시스템입니다.'</w:t>
      </w:r>
    </w:p>
    <w:p>
      <w:pPr>
        <w:pStyle w:val="BlockText"/>
      </w:pPr>
      <w:r>
        <w:rPr>
          <w:rFonts w:eastAsia="맑은 고딕"/>
        </w:rPr>
        <w:t>'ENGINE_OUTPUT(03_규칙엔진이 이미 판단한 Gap·점수·순위)을 아래 기준에 맞춰 자연어로 서술만 합니다. Gap을 새로 판단하거나 순서를 바꾸지 않습니다.' (v2.4 정정 — '판단하고 서술' 표현이 LLM 판단 개입처럼 읽히던 문제 수정)</w:t>
      </w:r>
    </w:p>
    <w:p>
      <w:pPr>
        <w:pStyle w:val="BlockText"/>
      </w:pPr>
      <w:r>
        <w:rPr>
          <w:rFonts w:eastAsia="맑은 고딕"/>
        </w:rPr>
        <w:t xml:space="preserve">'기준에 없는 내용을 추론하거나 추가하지 않습니다.'</w:t>
      </w:r>
    </w:p>
    <w:p>
      <w:pPr>
        <w:pStyle w:val="BlockText"/>
      </w:pPr>
      <w:r>
        <w:rPr>
          <w:rFonts w:eastAsia="맑은 고딕"/>
        </w:rPr>
        <w:t xml:space="preserve">[F-01] Q-01 검색 결과 삽입 ← CK-01 Band 역할 청크</w:t>
      </w:r>
    </w:p>
    <w:p>
      <w:pPr>
        <w:pStyle w:val="BlockText"/>
      </w:pPr>
      <w:r>
        <w:rPr>
          <w:rFonts w:eastAsia="맑은 고딕"/>
        </w:rPr>
        <w:t xml:space="preserve">[F-01] Q-02 검색 결과 삽입 ← CK-02 Band×연차 청크</w:t>
      </w:r>
    </w:p>
    <w:p>
      <w:pPr>
        <w:pStyle w:val="BlockText"/>
      </w:pPr>
      <w:r>
        <w:rPr>
          <w:rFonts w:eastAsia="맑은 고딕"/>
        </w:rPr>
        <w:t xml:space="preserve">[F-02] Q-03 검색 결과 삽입 ← CK-03 본부 능력 기준 청크</w:t>
      </w:r>
    </w:p>
    <w:p>
      <w:pPr>
        <w:pStyle w:val="BlockText"/>
      </w:pPr>
      <w:r>
        <w:rPr>
          <w:rFonts w:eastAsia="맑은 고딕"/>
        </w:rPr>
        <w:t xml:space="preserve">[F-04] Q-04 검색 결과 삽입 ← CK-04 Band 교육 카테고리 청크</w:t>
      </w:r>
    </w:p>
    <w:p>
      <w:pPr>
        <w:pStyle w:val="BlockText"/>
      </w:pPr>
      <w:r>
        <w:rPr>
          <w:rFonts w:eastAsia="맑은 고딕"/>
        </w:rPr>
        <w:t xml:space="preserve">[F-04] Q-05 검색 결과 삽입 ← CK-05 직무 교육 수준 청크</w:t>
      </w:r>
    </w:p>
    <w:p>
      <w:pPr>
        <w:pStyle w:val="BlockText"/>
      </w:pPr>
      <w:r>
        <w:rPr>
          <w:rFonts w:eastAsia="맑은 고딕"/>
        </w:rPr>
        <w:t xml:space="preserve">[F-05] Q-06 검색 결과 삽입 ← CK-06 기대 산출물 청크</w:t>
      </w:r>
    </w:p>
    <w:p>
      <w:pPr>
        <w:pStyle w:val="BlockText"/>
      </w:pPr>
      <w:r>
        <w:rPr>
          <w:rFonts w:eastAsia="맑은 고딕"/>
        </w:rPr>
        <w:t xml:space="preserve">[F-03] Q-07 검색 결과 삽입 ← CK-07 AX 역량 키워드 청크</w:t>
      </w:r>
    </w:p>
    <w:p>
      <w:pPr>
        <w:pStyle w:val="BlockText"/>
      </w:pPr>
      <w:r>
        <w:rPr>
          <w:rFonts w:eastAsia="맑은 고딕"/>
        </w:rPr>
        <w:t xml:space="preserve">[RULES] Q-08 전문 삽입 ← IF-THEN 판단 규칙 + 점수 산식 + 예외 처리</w:t>
      </w:r>
    </w:p>
    <w:p>
      <w:pPr>
        <w:pStyle w:val="BlockText"/>
      </w:pPr>
      <w:r>
        <w:rPr>
          <w:rFonts w:eastAsia="맑은 고딕"/>
        </w:rPr>
        <w:t xml:space="preserve">[INPUT] 가변층 데이터 삽입</w:t>
      </w:r>
    </w:p>
    <w:p>
      <w:pPr>
        <w:pStyle w:val="BlockText"/>
      </w:pPr>
      <w:r>
        <w:rPr>
          <w:rFonts w:eastAsia="맑은 고딕"/>
        </w:rPr>
        <w:t xml:space="preserve">V-01: 사번=[값] / 성명=[값] / 소속팀=[값] / 본부코드=[값]</w:t>
      </w:r>
    </w:p>
    <w:p>
      <w:pPr>
        <w:pStyle w:val="BlockText"/>
      </w:pPr>
      <w:r>
        <w:rPr>
          <w:rFonts w:eastAsia="맑은 고딕"/>
        </w:rPr>
        <w:t>V-02: Band=[값]  (v2.5 정정 — Band연차는 v1.3부터 미사용, 07번에 없는 필드)</w:t>
      </w:r>
    </w:p>
    <w:p>
      <w:pPr>
        <w:pStyle w:val="BlockText"/>
      </w:pPr>
      <w:r>
        <w:rPr>
          <w:rFonts w:eastAsia="맑은 고딕"/>
        </w:rPr>
        <w:t xml:space="preserve">V-03: 직무=[값] / 직무연차=[값]</w:t>
      </w:r>
    </w:p>
    <w:p>
      <w:pPr>
        <w:pStyle w:val="BlockText"/>
      </w:pPr>
      <w:r>
        <w:rPr>
          <w:rFonts w:eastAsia="맑은 고딕"/>
        </w:rPr>
        <w:t xml:space="preserve">V-04: 보유자격증=[목록]</w:t>
      </w:r>
    </w:p>
    <w:p>
      <w:pPr>
        <w:pStyle w:val="BlockText"/>
      </w:pPr>
      <w:r>
        <w:rPr>
          <w:rFonts w:eastAsia="맑은 고딕"/>
        </w:rPr>
        <w:t>V-05: 교육이력=[{과정명, 교육구분코드, 역량유형코드, 이수여부, 이수연도} 목록]  (v2.5 정정 — 교육구분코드 누락 시 법정교육 판정 불가)</w:t>
      </w:r>
    </w:p>
    <w:p>
      <w:pPr>
        <w:pStyle w:val="BlockText"/>
      </w:pPr>
      <w:r>
        <w:rPr>
          <w:rFonts w:eastAsia="맑은 고딕"/>
        </w:rPr>
        <w:t>V-06: 강점키워드=[목록] / 보완키워드=[목록] / 평가표원문전체=[문자열]  (v2.5 신설 — R-03 detect_L2_informal·R-05가 참조하는 V.평가표_전체의 공식 원본)</w:t>
      </w:r>
    </w:p>
    <w:p>
      <w:pPr>
        <w:pStyle w:val="BlockText"/>
      </w:pPr>
      <w:r>
        <w:rPr>
          <w:rFonts w:eastAsia="맑은 고딕"/>
        </w:rPr>
        <w:t xml:space="preserve">[OUTPUT] 출력 지시 (고정 텍스트)</w:t>
      </w:r>
    </w:p>
    <w:p>
      <w:pPr>
        <w:pStyle w:val="BlockText"/>
      </w:pPr>
      <w:r>
        <w:rPr>
          <w:rFonts w:eastAsia="맑은 고딕"/>
        </w:rPr>
        <w:t xml:space="preserve">'PART 4 출력 스키마(S-00~S-07)에 따라 정확히 출력하십시오.'</w:t>
      </w:r>
    </w:p>
    <w:p>
      <w:pPr>
        <w:pStyle w:val="BlockText"/>
      </w:pPr>
      <w:r>
        <w:rPr>
          <w:rFonts w:eastAsia="맑은 고딕"/>
        </w:rPr>
        <w:t>'스키마 외 내용 추가 금지. ENGINE_OUTPUT을 그대로 서술만 하십시오 — 판단은 이미 03_규칙엔진이 끝냈습니다.' (v2.4 정정)</w:t>
      </w:r>
    </w:p>
    <w:p>
      <w:pPr>
        <w:pStyle w:val="BlockText"/>
      </w:pPr>
      <w:r>
        <w:rPr>
          <w:rFonts w:eastAsia="맑은 고딕"/>
        </w:rPr>
        <w:t xml:space="preserve">[출력 템플릿 전문 삽입]</w:t>
      </w:r>
    </w:p>
    <w:p>
      <w:pPr>
        <w:pStyle w:val="BlockText"/>
      </w:pPr>
      <w:r>
        <w:rPr>
          <w:rFonts w:eastAsia="맑은 고딕"/>
        </w:rPr>
        <w:t xml:space="preserve">═══════════════════════════════════════════════════</w:t>
      </w:r>
    </w:p>
    <w:bookmarkEnd w:id="34"/>
    <w:bookmarkStart w:id="38" w:name="교육이력-db-연계-구조"/>
    <w:p>
      <w:pPr>
        <w:pStyle w:val="Heading1"/>
      </w:pPr>
      <w:r>
        <w:rPr>
          <w:rFonts w:eastAsia="맑은 고딕"/>
        </w:rPr>
        <w:t xml:space="preserve">6. 교육이력 DB 연계 구조</w:t>
      </w:r>
    </w:p>
    <w:p>
      <w:pPr>
        <w:pStyle w:val="FirstParagraph"/>
      </w:pPr>
      <w:r>
        <w:rPr>
          <w:rFonts w:eastAsia="맑은 고딕"/>
        </w:rPr>
        <w:t xml:space="preserve">전사 교육이력(V-05)은 RAG 검색 대상이 아닌 가변층 입력값입니다. 교육이력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원본 데이터를 V-05 형식으로 변환하여 입력합니다.</w:t>
      </w:r>
    </w:p>
    <w:bookmarkStart w:id="35" w:name="교육이력-원본-v-05-변환-규칙"/>
    <w:p>
      <w:pPr>
        <w:pStyle w:val="Heading2"/>
      </w:pPr>
      <w:r>
        <w:rPr>
          <w:rFonts w:eastAsia="맑은 고딕"/>
        </w:rPr>
        <w:t xml:space="preserve">6-1. 교육이력 원본 → V-05 변환 규칙</w:t>
      </w:r>
    </w:p>
    <w:p>
      <w:pPr>
        <w:pStyle w:val="Heading2"/>
      </w:pPr>
      <w:r>
        <w:rPr>
          <w:rFonts w:eastAsia="맑은 고딕"/>
        </w:rPr>
        <w:t>(v2.3 정정 — 표는 있었으나 표 앞 설명 산문이 없어 표만으로는 판단 기준이 불명확했음)</w:t>
      </w:r>
    </w:p>
    <w:p>
      <w:pPr>
        <w:pStyle w:val="Heading2"/>
      </w:pPr>
      <w:r>
        <w:rPr>
          <w:rFonts w:eastAsia="맑은 고딕"/>
        </w:rPr>
        <w:t>05_전사_교육이력 원본 행 중 사번이 일치하는 전체 행을 대상으로, 아래 필드로 매핑합니다.</w:t>
      </w:r>
    </w:p>
    <w:p>
      <w:pPr>
        <w:pStyle w:val="Heading2"/>
      </w:pPr>
      <w:r>
        <w:rPr>
          <w:rFonts w:eastAsia="맑은 고딕"/>
        </w:rPr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795"/>
        <w:gridCol w:w="1584"/>
        <w:gridCol w:w="4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원본 컬럼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V-05 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변환 규칙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교육과정명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과정명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원본 그대로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교육구분(*)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교육구분코드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법정교육→'법정교육' / 사외(외부)교육→'사외교육' / 직접입력→'기타' (원문 값 그대로 보존, 별도 재분류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교육역량(*)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역량유형코드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공통역량→COMP_COMMON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직무공통역량→COMP_JOB_COMMON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직무전문역량→COMP_JOB_EXPERT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리더십역량→COMP_LEADER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이수여부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이수Y/N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Y → Y / N →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교육기간(*)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시작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이수연도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앞 4자리 추출 (예: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교육과정명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(키워드 매칭)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AX수준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CK-07 키워드 목록과 매칭 → L1/L2/L3 또는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null</w:t>
            </w:r>
          </w:p>
        </w:tc>
      </w:tr>
    </w:tbl>
    <w:bookmarkEnd w:id="35"/>
    <w:bookmarkStart w:id="36" w:name="ax-이수-수준-자동-판별-로직"/>
    <w:p>
      <w:pPr>
        <w:pStyle w:val="Heading2"/>
      </w:pPr>
      <w:r>
        <w:rPr>
          <w:rFonts w:eastAsia="맑은 고딕"/>
        </w:rPr>
        <w:t xml:space="preserve">6-2. AX 이수 수준 자동 판별 로직</w:t>
      </w:r>
    </w:p>
    <w:p>
      <w:pPr>
        <w:pStyle w:val="Heading2"/>
      </w:pPr>
      <w:r>
        <w:rPr>
          <w:rFonts w:eastAsia="맑은 고딕"/>
        </w:rPr>
        <w:t>(v2.3 정정 — 표는 있었으나 L2_informal 관련 언급이 전혀 없어 03_규칙엔진과의 연결이 불명확했음)</w:t>
      </w:r>
    </w:p>
    <w:p>
      <w:pPr>
        <w:pStyle w:val="Heading2"/>
      </w:pPr>
      <w:r>
        <w:rPr>
          <w:rFonts w:eastAsia="맑은 고딕"/>
        </w:rPr>
      </w:r>
    </w:p>
    <w:p>
      <w:pPr>
        <w:pStyle w:val="Heading2"/>
      </w:pPr>
      <w:r>
        <w:rPr>
          <w:rFonts w:eastAsia="맑은 고딕"/>
        </w:rPr>
        <w:t>※ L2_informal은 이 단계에서 산출하지 않습니다 (v1.2 정정 — 03_규칙엔진 3-3 주석의</w:t>
      </w:r>
    </w:p>
    <w:p>
      <w:pPr>
        <w:pStyle w:val="Heading2"/>
      </w:pPr>
      <w:r>
        <w:rPr>
          <w:rFonts w:eastAsia="맑은 고딕"/>
        </w:rPr>
        <w:t>"RAG 6-1 단계에서 사전 산출됨"은 부정확한 서술이었습니다). L2_informal 판정에는</w:t>
      </w:r>
    </w:p>
    <w:p>
      <w:pPr>
        <w:pStyle w:val="Heading2"/>
      </w:pPr>
      <w:r>
        <w:rPr>
          <w:rFonts w:eastAsia="맑은 고딕"/>
        </w:rPr>
        <w:t>평가표 원문(V-08, 교육이력이 아닌 별도 입력)이 반드시 필요한데, 02_RAG의 V-05</w:t>
      </w:r>
    </w:p>
    <w:p>
      <w:pPr>
        <w:pStyle w:val="Heading2"/>
      </w:pPr>
      <w:r>
        <w:rPr>
          <w:rFonts w:eastAsia="맑은 고딕"/>
        </w:rPr>
        <w:t>변환은 교육이력만 다루므로 평가표에 접근하지 않습니다. 따라서 L2_informal은</w:t>
      </w:r>
    </w:p>
    <w:p>
      <w:pPr>
        <w:pStyle w:val="Heading2"/>
      </w:pPr>
      <w:r>
        <w:rPr>
          <w:rFonts w:eastAsia="맑은 고딕"/>
        </w:rPr>
        <w:t>02_RAG가 null을 반환한 뒤, 03_규칙엔진 R-03이 V.AX_교육_최고수준=null과</w:t>
      </w:r>
    </w:p>
    <w:p>
      <w:pPr>
        <w:pStyle w:val="Heading2"/>
      </w:pPr>
      <w:r>
        <w:rPr>
          <w:rFonts w:eastAsia="맑은 고딕"/>
        </w:rPr>
        <w:t>V.평가표원문을 함께 대조해서 그 자리에서 직접 판정합니다 — 소유권은 03_규칙엔진</w:t>
      </w:r>
    </w:p>
    <w:p>
      <w:pPr>
        <w:pStyle w:val="Heading2"/>
      </w:pPr>
      <w:r>
        <w:rPr>
          <w:rFonts w:eastAsia="맑은 고딕"/>
        </w:rPr>
        <w:t>단독입니다. 02_RAG는 null까지만 책임집니다.</w:t>
      </w:r>
    </w:p>
    <w:p>
      <w:pPr>
        <w:pStyle w:val="Heading2"/>
      </w:pPr>
      <w:r>
        <w:rPr>
          <w:rFonts w:eastAsia="맑은 고딕"/>
        </w:rPr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161"/>
        <w:gridCol w:w="390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판별</w:t>
            </w:r>
            <w:r>
              <w:rPr>
                <w:bCs/>
                <w:b/>
                <w:rFonts w:eastAsia="맑은 고딕"/>
              </w:rPr>
              <w:t xml:space="preserve"> </w:t>
            </w:r>
            <w:r>
              <w:rPr>
                <w:bCs/>
                <w:b/>
                <w:rFonts w:eastAsia="맑은 고딕"/>
              </w:rP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처리 내용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교육이력 전체 과정명을 CK-07 AX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키워드 목록과 매칭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AX 키워드 포함 과정 목록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추출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2단계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매칭된 과정의 키워드 수준(L1/L2/L3)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수준별 이수 과정 목록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3단계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이수여부=Y인 과정만 유효 이수로 인정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유효 AX 이수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4단계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최고 수준 기록 (L3 이수 있으면 L3,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L2만 있으면 L2, L1만 있으면 L1)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AX_교육_최고수준 =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L1/L2/L3/null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5단계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유효 이수 과정 수 집계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AX_교육_이수수 = 정수</w:t>
            </w:r>
          </w:p>
        </w:tc>
      </w:tr>
    </w:tbl>
    <w:bookmarkEnd w:id="36"/>
    <w:bookmarkStart w:id="37" w:name="이수-교육-최신성-가중치"/>
    <w:p>
      <w:pPr>
        <w:pStyle w:val="Heading2"/>
      </w:pPr>
      <w:r>
        <w:rPr>
          <w:rFonts w:eastAsia="맑은 고딕"/>
        </w:rPr>
        <w:t xml:space="preserve">6-3. 이수 교육 최신성 가중치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819"/>
        <w:gridCol w:w="1498"/>
        <w:gridCol w:w="43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기준연도 대비</w:t>
            </w:r>
            <w:r>
              <w:rPr>
                <w:bCs/>
                <w:b/>
                <w:rFonts w:eastAsia="맑은 고딕"/>
              </w:rPr>
              <w:t xml:space="preserve"> </w:t>
            </w:r>
            <w:r>
              <w:rPr>
                <w:bCs/>
                <w:b/>
                <w:rFonts w:eastAsia="맑은 고딕"/>
              </w:rPr>
              <w:t xml:space="preserve">경과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가중치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적용 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0~1년 경과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1.0 (정상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적용)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최근 이수 — 역량 보유로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2~3년 경과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0.7 (부분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적용)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2년 이상 경과 — 심화 여부 추가 확인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4년 이상 경과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0.5 (참고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적용)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4년 이상 경과 — 갱신 또는 재이수 권장</w:t>
            </w:r>
          </w:p>
        </w:tc>
      </w:tr>
    </w:tbl>
    <w:p>
      <w:pPr>
        <w:pStyle w:val="BlockText"/>
      </w:pPr>
      <w:r>
        <w:rPr>
          <w:iCs/>
          <w:i/>
          <w:rFonts w:eastAsia="맑은 고딕"/>
        </w:rPr>
        <w:t xml:space="preserve">* 가중치는 Gap 판단 시 참고값으로 활용하며, 0.7 미만은 S-07 담당자</w:t>
      </w:r>
      <w:r>
        <w:rPr>
          <w:iCs/>
          <w:i/>
          <w:rFonts w:eastAsia="맑은 고딕"/>
        </w:rPr>
        <w:t xml:space="preserve"> </w:t>
      </w:r>
      <w:r>
        <w:rPr>
          <w:iCs/>
          <w:i/>
          <w:rFonts w:eastAsia="맑은 고딕"/>
        </w:rPr>
        <w:t xml:space="preserve">확인 요청 항목으로 표시합니다.</w:t>
      </w:r>
    </w:p>
    <w:bookmarkEnd w:id="37"/>
    <w:bookmarkEnd w:id="38"/>
    <w:bookmarkStart w:id="39" w:name="rag-운영-기준"/>
    <w:p>
      <w:pPr>
        <w:pStyle w:val="Heading1"/>
      </w:pPr>
      <w:r>
        <w:rPr>
          <w:rFonts w:eastAsia="맑은 고딕"/>
        </w:rPr>
        <w:t xml:space="preserve">7. RAG 운영 기준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526"/>
        <w:gridCol w:w="2385"/>
        <w:gridCol w:w="1908"/>
        <w:gridCol w:w="19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기준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갱신 주기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온톨로지 기준 개정 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즉시 갱신 (연 1회 정기 +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수시)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인사/조직문화팀 +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시스템 담당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개정된 섹션의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청크만 갱신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source_doc으로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추적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교육이력 갱신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이수여부=Y 확정 후 1주일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이내 (HR 시스템 → V-05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변환 자동화 권장)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HR 시스템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AX 키워드 매칭도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자동 갱신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메타데이터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정합성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갱신 시 메타데이터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Enum 허용값 일치 여부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자동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시스템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불일치 시 갱신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거부 +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검색 top-k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청크 유형당 1개 고정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(필터 매칭으로 정확도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보장)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시스템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유사도 기반 top-k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사용 안 함 —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필터 매칭으로 대체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프롬프트 토큰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한도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CK-08 고정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삽입(~2,000) + 청크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7개(~1,500) +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가변층(~500) = 약 4,000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토큰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시스템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모델 컨텍스트 한도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민감정보 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V-06 평가 데이터 암호화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저장 개인 식별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정보(V-01) 분리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IT·인사팀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개인정보보호법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준수</w:t>
            </w:r>
          </w:p>
        </w:tc>
      </w:tr>
    </w:tbl>
    <w:bookmarkEnd w:id="39"/>
    <w:bookmarkStart w:id="42" w:name="부록.-쿼리-실행-검증-예시"/>
    <w:p>
      <w:pPr>
        <w:pStyle w:val="Heading1"/>
      </w:pPr>
      <w:r>
        <w:rPr>
          <w:rFonts w:eastAsia="맑은 고딕"/>
        </w:rPr>
        <w:t xml:space="preserve">부록. 쿼리 실행 검증 예시</w:t>
      </w:r>
    </w:p>
    <w:p>
      <w:pPr>
        <w:pStyle w:val="FirstParagraph"/>
      </w:pPr>
      <w:r>
        <w:rPr>
          <w:rFonts w:eastAsia="맑은 고딕"/>
        </w:rPr>
        <w:t xml:space="preserve">아래는 동일 입력값에 대해 항상 동일한 8개 청크가 검색·삽입되는지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검증하는 예시입니다.</w:t>
      </w:r>
    </w:p>
    <w:p>
      <w:pPr>
        <w:pStyle w:val="FirstParagraph"/>
      </w:pPr>
      <w:r>
        <w:rPr>
          <w:rFonts w:eastAsia="맑은 고딕"/>
        </w:rPr>
        <w:t>* 이 재현성은 "청크 검색" 단계에만 해당합니다(같은 입력이면 같은 청크를 100% 동일하게 가져옴). Gap·점수·순위(03_규칙엔진)도 100% 동일해야 하지만, 최종 자연어 서술(04_LLM프롬프트)은 의미·사실이 같으면 되고 문장이 토씨까지 같을 필요는 없습니다 — 세 층위의 재현성 기준이 다르니 혼동하지 않습니다(000_인수인계서 참조).</w:t>
      </w:r>
      <w:r>
        <w:rPr>
          <w:rFonts w:eastAsia="맑은 고딕"/>
        </w:rPr>
      </w:r>
      <w:r>
        <w:rPr>
          <w:rFonts w:eastAsia="맑은 고딕"/>
        </w:rPr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🟠 검증용 가변층 입력값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V-01d : 본부코드 = HQ (소속팀: 인사/조직문화 → F-02-A 매핑)</w:t>
            </w:r>
          </w:p>
          <w:p>
            <w:pPr>
              <w:jc w:val="left"/>
            </w:pPr>
            <w:r>
              <w:rPr>
                <w:rFonts w:eastAsia="맑은 고딕"/>
              </w:rPr>
              <w:t>V-02a : Band = 과장 (v1.3부터 Band연차 미사용 — VL-06 폐기)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V-03a : 직무 = 인재육성 V-03b : 직무연차 = 1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V-04 : 보유자격증 = []</w:t>
            </w:r>
          </w:p>
          <w:p>
            <w:pPr>
              <w:jc w:val="left"/>
            </w:pPr>
            <w:r>
              <w:rPr>
                <w:rFonts w:eastAsia="맑은 고딕"/>
              </w:rPr>
              <w:t>V-05 : [{배관안전점검원(보수), 법정교육, COMP_JOB_COMMON, Y, 2023},</w:t>
            </w:r>
          </w:p>
          <w:p>
            <w:pPr>
              <w:jc w:val="left"/>
            </w:pPr>
            <w:r>
              <w:rPr>
                <w:rFonts w:eastAsia="맑은 고딕"/>
              </w:rPr>
              <w:t>{WHSE경영시스템내부심사자교육, 사외교육, COMP_JOB_EXPERT, Y, 2024}]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AX 키워드 매칭 결과: 0건 → AX_교육_최고수준=null / AX_교육_이수수=0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V-06 : 강점=[정량적성과,매뉴얼작성,노하우전수]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보완=[AI전환대상선정,데이터숫자근거업무개선,현장체감도분석]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bookmarkStart w:id="40" w:name="부록-1.-쿼리-실행-결과"/>
    <w:p>
      <w:pPr>
        <w:pStyle w:val="Heading2"/>
      </w:pPr>
      <w:r>
        <w:rPr>
          <w:rFonts w:eastAsia="맑은 고딕"/>
        </w:rPr>
        <w:t xml:space="preserve">부록-1. 쿼리 실행 결과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1049"/>
        <w:gridCol w:w="1813"/>
        <w:gridCol w:w="1622"/>
        <w:gridCol w:w="3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쿼리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필터 조건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검색된 청크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rFonts w:eastAsia="맑은 고딕"/>
              </w:rPr>
              <w:t xml:space="preserve">청크 내 핵심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band_id=과장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CK-01 | 과장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>팀리더 / 팀원 교육·코칭·리스크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관리 리더십 전환점 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band_id=과장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year_level=1 →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과장 신규 규칙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적용 →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year_level=2로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치환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CK-02 | 과장 |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year_level=2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직무 독립 수행 결과물·직무 성과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정합성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dept=HQ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CK-03 | HQ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과장 이상: 직무전문·심화 자격 1개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이상 전문·심화 교육 2개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band_id=과장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CK-04 | 과장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리더십(코칭/피드백) →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커뮤니케이션/협업 →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표준화/확산(확정)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job_group=hr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(인재육성→hr 매핑)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CK-05 | 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hr 기초(L1): 인사 제도·규정 이해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정해진 기준 따라 정확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band_id=과장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year_level=2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CK-06 | 과장 |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year_level=2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기대 산출물: ART_SPREAD (확산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산출물 — 리뷰/피드백 기록)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chunk_type=CK-07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CK-07 전체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AX 키워드 L1~L3 전체 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Q-08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전문 삽입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CK-08 전문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맑은 고딕"/>
              </w:rPr>
              <w:t xml:space="preserve">IF-THEN 규칙 R-01~R-05 점수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산식 + 예외 처리</w:t>
            </w:r>
          </w:p>
        </w:tc>
      </w:tr>
    </w:tbl>
    <w:bookmarkEnd w:id="40"/>
    <w:bookmarkStart w:id="41" w:name="부록-2.-프롬프트-삽입-순서-확인"/>
    <w:p>
      <w:pPr>
        <w:pStyle w:val="Heading2"/>
      </w:pPr>
      <w:r>
        <w:rPr>
          <w:rFonts w:eastAsia="맑은 고딕"/>
        </w:rPr>
        <w:t xml:space="preserve">부록-2. 프롬프트 삽입 순서 확인</w:t>
      </w:r>
    </w:p>
    <w:p>
      <w:pPr>
        <w:pStyle w:val="BlockText"/>
      </w:pPr>
      <w:r>
        <w:rPr>
          <w:rFonts w:eastAsia="맑은 고딕"/>
        </w:rPr>
        <w:t xml:space="preserve">[ROLE] 역할 선언 (고정)</w:t>
      </w:r>
    </w:p>
    <w:p>
      <w:pPr>
        <w:pStyle w:val="BlockText"/>
      </w:pPr>
      <w:r>
        <w:rPr>
          <w:rFonts w:eastAsia="맑은 고딕"/>
        </w:rPr>
        <w:t>[F-01] CK-01: 과장 팀리더 역할 기준</w:t>
      </w:r>
    </w:p>
    <w:p>
      <w:pPr>
        <w:pStyle w:val="BlockText"/>
      </w:pPr>
      <w:r>
        <w:rPr>
          <w:rFonts w:eastAsia="맑은 고딕"/>
        </w:rPr>
        <w:t xml:space="preserve">[F-01] CK-02: 과장 × 2년차 수행 기준 ← year_level=2 치환 적용</w:t>
      </w:r>
    </w:p>
    <w:p>
      <w:pPr>
        <w:pStyle w:val="BlockText"/>
      </w:pPr>
      <w:r>
        <w:rPr>
          <w:rFonts w:eastAsia="맑은 고딕"/>
        </w:rPr>
        <w:t xml:space="preserve">[F-02] CK-03: HQ 본부 능력 기준표</w:t>
      </w:r>
    </w:p>
    <w:p>
      <w:pPr>
        <w:pStyle w:val="BlockText"/>
      </w:pPr>
      <w:r>
        <w:rPr>
          <w:rFonts w:eastAsia="맑은 고딕"/>
        </w:rPr>
        <w:t xml:space="preserve">[F-04] CK-04: 과장 필수 교육 카테고리</w:t>
      </w:r>
    </w:p>
    <w:p>
      <w:pPr>
        <w:pStyle w:val="BlockText"/>
      </w:pPr>
      <w:r>
        <w:rPr>
          <w:rFonts w:eastAsia="맑은 고딕"/>
        </w:rPr>
        <w:t xml:space="preserve">[F-04] CK-05: hr(인사) 직무 교육 수준 기준</w:t>
      </w:r>
    </w:p>
    <w:p>
      <w:pPr>
        <w:pStyle w:val="BlockText"/>
      </w:pPr>
      <w:r>
        <w:rPr>
          <w:rFonts w:eastAsia="맑은 고딕"/>
        </w:rPr>
        <w:t xml:space="preserve">[F-05] CK-06: 과장 × 2년차 기대 산출물 (ART_SPREAD)</w:t>
      </w:r>
    </w:p>
    <w:p>
      <w:pPr>
        <w:pStyle w:val="BlockText"/>
      </w:pPr>
      <w:r>
        <w:rPr>
          <w:rFonts w:eastAsia="맑은 고딕"/>
        </w:rPr>
        <w:t xml:space="preserve">[F-03] CK-07: AX 역량 키워드 전체</w:t>
      </w:r>
    </w:p>
    <w:p>
      <w:pPr>
        <w:pStyle w:val="BlockText"/>
      </w:pPr>
      <w:r>
        <w:rPr>
          <w:rFonts w:eastAsia="맑은 고딕"/>
        </w:rPr>
        <w:t xml:space="preserve">[RULES] CK-08: IF-THEN 판단 규칙 전문</w:t>
      </w:r>
    </w:p>
    <w:p>
      <w:pPr>
        <w:pStyle w:val="BlockText"/>
      </w:pPr>
      <w:r>
        <w:rPr>
          <w:rFonts w:eastAsia="맑은 고딕"/>
        </w:rPr>
        <w:t xml:space="preserve">[INPUT] V-01~V-06 개인 데이터</w:t>
      </w:r>
    </w:p>
    <w:p>
      <w:pPr>
        <w:pStyle w:val="BlockText"/>
      </w:pPr>
      <w:r>
        <w:rPr>
          <w:rFonts w:eastAsia="맑은 고딕"/>
        </w:rPr>
        <w:t xml:space="preserve">[OUTPUT] 출력 스키마 + 템플릿</w:t>
      </w:r>
    </w:p>
    <w:p>
      <w:pPr>
        <w:pStyle w:val="BlockText"/>
      </w:pPr>
      <w:r>
        <w:rPr>
          <w:rFonts w:eastAsia="맑은 고딕"/>
        </w:rPr>
        <w:t xml:space="preserve">→ 이 순서와 내용은 동일한 입력값이면 항상 동일합니다.</w:t>
      </w:r>
    </w:p>
    <w:p>
      <w:pPr>
        <w:pStyle w:val="BlockText"/>
      </w:pPr>
      <w:r>
        <w:rPr>
          <w:rFonts w:eastAsia="맑은 고딕"/>
        </w:rPr>
        <w:t xml:space="preserve">→ Claude / GPT-4 / Gemini 어느 모델에 넣어도 동일한 Gap 판단이</w:t>
      </w:r>
      <w:r>
        <w:rPr>
          <w:rFonts w:eastAsia="맑은 고딕"/>
        </w:rPr>
        <w:t xml:space="preserve"> </w:t>
      </w:r>
      <w:r>
        <w:rPr>
          <w:rFonts w:eastAsia="맑은 고딕"/>
        </w:rPr>
        <w:t xml:space="preserve">출력되어야 합니다.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Cs/>
                <w:b/>
                <w:rFonts w:eastAsia="맑은 고딕"/>
              </w:rPr>
              <w:t xml:space="preserve">📌 실제 구현 현황 (v2.1 갱신 — ③ 규칙엔진은 이미 완성됨)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온톨로지 v3.3 PART 2의 IF-THEN 규칙(CK-08)은 03_규칙엔진 v1.1로 이미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코드 수준으로 구현되어 있습니다 (판단 조건 의사코드 / 점수 산출 /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우선순위 동점 처리 / 예외 처리 흐름 전부 포함).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CK-03의 priority_type(자격형/교육형) 메타데이터는 03_규칙엔진 4-1-1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(가산 대상 분기)·4-3(동점 처리 분기)이 그대로 참조합니다 — RAG가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이 값을 청크에 담아 넘기지 않으면 규칙엔진이 부서 유형을 별도로 다시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판별해야 하므로, 반드시 CK-03 청크에 포함시켜 전달합니다.</w:t>
            </w:r>
          </w:p>
          <w:p>
            <w:pPr>
              <w:jc w:val="left"/>
            </w:pPr>
            <w:r>
              <w:rPr>
                <w:rFonts w:eastAsia="맑은 고딕"/>
              </w:rPr>
              <w:t xml:space="preserve">규칙엔진(③)의 판단 결과를 받아 LLM(④ 04_LLM프롬프트)이 서술만 하는 |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구조가 이미 완성되어 있으며, PDF 출력(⑤ 10_리포트_레이아웃_템플릿)까지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/>
              </w:rPr>
              <w:t xml:space="preserve">연결되어 있습니다.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eastAsia="맑은 고딕"/>
        </w:rPr>
        <w:t xml:space="preserve">— 끝 —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2026-09-01T06:38:42Z</dcterms:created>
  <dcterms:modified xsi:type="dcterms:W3CDTF">2026-09-01T06:38:42Z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