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A" w:rsidRDefault="00DE3CF5" w:rsidP="00DE3CF5">
      <w:pPr>
        <w:jc w:val="center"/>
      </w:pPr>
      <w:r>
        <w:t>Санкт-Петербургский Государствен</w:t>
      </w:r>
      <w:r w:rsidR="00E0537F">
        <w:t xml:space="preserve">ный Политехнический </w:t>
      </w:r>
      <w:commentRangeStart w:id="0"/>
      <w:r w:rsidR="00E0537F">
        <w:t>университет</w:t>
      </w:r>
      <w:commentRangeEnd w:id="0"/>
      <w:r w:rsidR="0043448D">
        <w:rPr>
          <w:rStyle w:val="a3"/>
        </w:rPr>
        <w:commentReference w:id="0"/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 xml:space="preserve">Преподаватель: </w:t>
      </w:r>
      <w:proofErr w:type="spellStart"/>
      <w:r>
        <w:t>Пышкин</w:t>
      </w:r>
      <w:proofErr w:type="spellEnd"/>
      <w:r>
        <w:t xml:space="preserve">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</w:t>
      </w:r>
      <w:commentRangeStart w:id="1"/>
      <w:r w:rsidRPr="00E0537F">
        <w:rPr>
          <w:sz w:val="24"/>
          <w:szCs w:val="24"/>
        </w:rPr>
        <w:t>В</w:t>
      </w:r>
      <w:commentRangeEnd w:id="1"/>
      <w:r w:rsidR="0043448D">
        <w:rPr>
          <w:rStyle w:val="a3"/>
        </w:rPr>
        <w:commentReference w:id="1"/>
      </w:r>
      <w:r w:rsidRPr="00E0537F">
        <w:rPr>
          <w:sz w:val="24"/>
          <w:szCs w:val="24"/>
        </w:rPr>
        <w:t xml:space="preserve">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C77ECE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</w:t>
      </w:r>
      <w:r w:rsidR="00DE3CF5"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Pr="00E0537F">
        <w:rPr>
          <w:sz w:val="24"/>
          <w:szCs w:val="24"/>
        </w:rPr>
        <w:t xml:space="preserve">ся виселица.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Pr="00E0537F">
        <w:rPr>
          <w:sz w:val="24"/>
          <w:szCs w:val="24"/>
        </w:rPr>
        <w:t>присуждается</w:t>
      </w:r>
      <w:proofErr w:type="gramEnd"/>
      <w:r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2"/>
      <w:r w:rsidRPr="00E0537F">
        <w:rPr>
          <w:sz w:val="24"/>
          <w:szCs w:val="24"/>
        </w:rPr>
        <w:t>языках</w:t>
      </w:r>
      <w:commentRangeEnd w:id="2"/>
      <w:r w:rsidR="0043448D">
        <w:rPr>
          <w:rStyle w:val="a3"/>
        </w:rPr>
        <w:commentReference w:id="2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>Начать новую игру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 xml:space="preserve">Продолжить игру </w:t>
      </w:r>
      <w:proofErr w:type="gramStart"/>
      <w:r>
        <w:t xml:space="preserve">( </w:t>
      </w:r>
      <w:proofErr w:type="gramEnd"/>
      <w:r>
        <w:t>Если пользователь не закончил предыдущую игру)</w:t>
      </w:r>
    </w:p>
    <w:p w:rsidR="00B33C3C" w:rsidRDefault="00B33C3C" w:rsidP="00E40B43">
      <w:pPr>
        <w:pStyle w:val="aa"/>
        <w:numPr>
          <w:ilvl w:val="0"/>
          <w:numId w:val="3"/>
        </w:numPr>
      </w:pPr>
      <w:r>
        <w:t>Статистика игр</w:t>
      </w:r>
    </w:p>
    <w:p w:rsidR="00E40B43" w:rsidRDefault="00B33C3C" w:rsidP="00E40B43">
      <w:pPr>
        <w:pStyle w:val="aa"/>
        <w:numPr>
          <w:ilvl w:val="0"/>
          <w:numId w:val="3"/>
        </w:numPr>
      </w:pPr>
      <w:r>
        <w:t>Смена языка</w:t>
      </w:r>
    </w:p>
    <w:p w:rsidR="00B33C3C" w:rsidRPr="00E40B43" w:rsidRDefault="00B33C3C" w:rsidP="00E40B43">
      <w:pPr>
        <w:pStyle w:val="aa"/>
        <w:numPr>
          <w:ilvl w:val="0"/>
          <w:numId w:val="3"/>
        </w:numPr>
      </w:pPr>
      <w:r>
        <w:t>Выход  из игры</w:t>
      </w:r>
    </w:p>
    <w:p w:rsidR="00BC75BF" w:rsidRDefault="00BC75BF" w:rsidP="00BC75BF">
      <w:pPr>
        <w:pStyle w:val="1"/>
      </w:pPr>
    </w:p>
    <w:p w:rsidR="00B33C3C" w:rsidRDefault="00B33C3C" w:rsidP="00B33C3C"/>
    <w:p w:rsidR="00B33C3C" w:rsidRDefault="00B33C3C" w:rsidP="00B33C3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B33C3C" w:rsidRPr="00734D11" w:rsidRDefault="00B33C3C" w:rsidP="00B33C3C">
      <w:pPr>
        <w:pStyle w:val="aa"/>
        <w:numPr>
          <w:ilvl w:val="0"/>
          <w:numId w:val="4"/>
        </w:numPr>
        <w:rPr>
          <w:rStyle w:val="ad"/>
        </w:rPr>
      </w:pPr>
      <w:r w:rsidRPr="00734D11">
        <w:rPr>
          <w:rStyle w:val="ad"/>
        </w:rPr>
        <w:t>Начать новую игру</w:t>
      </w:r>
    </w:p>
    <w:p w:rsidR="005416A3" w:rsidRDefault="00B33C3C" w:rsidP="00C215C9">
      <w:pPr>
        <w:pStyle w:val="aa"/>
        <w:jc w:val="both"/>
      </w:pPr>
      <w:r>
        <w:t>При нажатии на эту кнопку выводится меню,  где игроку предлагается выбрать одну из предложенных тем ( страны, спорт, культура и т.д. и т.п.)</w:t>
      </w:r>
      <w:proofErr w:type="gramStart"/>
      <w:r>
        <w:t xml:space="preserve"> </w:t>
      </w:r>
      <w:r w:rsidR="00734D11">
        <w:t>.</w:t>
      </w:r>
      <w:proofErr w:type="gramEnd"/>
      <w:r w:rsidR="00734D11">
        <w:t xml:space="preserve"> После того, как пользователь выбрал тему, компьютер загружает слово из соответствующего текстового файла. Далее начинается игра. После окончания игры, результаты заносятся в файл для статистик</w:t>
      </w:r>
      <w:proofErr w:type="gramStart"/>
      <w:r w:rsidR="00734D11">
        <w:t>и(</w:t>
      </w:r>
      <w:proofErr w:type="gramEnd"/>
      <w:r w:rsidR="00734D11">
        <w:t xml:space="preserve"> скорее всего </w:t>
      </w:r>
      <w:r w:rsidR="00734D11">
        <w:rPr>
          <w:lang w:val="en-US"/>
        </w:rPr>
        <w:t>XML</w:t>
      </w:r>
      <w:r w:rsidR="00734D11" w:rsidRPr="00734D11">
        <w:t xml:space="preserve"> </w:t>
      </w:r>
      <w:r w:rsidR="00734D11">
        <w:t xml:space="preserve">файл) или, если игра не была закончена,  то текущее состояние игры сохранится в другой </w:t>
      </w:r>
      <w:r w:rsidR="00734D11">
        <w:rPr>
          <w:lang w:val="en-US"/>
        </w:rPr>
        <w:t>XML</w:t>
      </w:r>
      <w:r w:rsidR="00734D11" w:rsidRPr="00734D11">
        <w:t xml:space="preserve"> </w:t>
      </w:r>
      <w:r w:rsidR="00734D11">
        <w:t>файл и, если пользователь пожелает, следующая игра начнется</w:t>
      </w:r>
      <w:r w:rsidR="005416A3">
        <w:t xml:space="preserve"> с этого же момента.</w:t>
      </w:r>
    </w:p>
    <w:p w:rsidR="005416A3" w:rsidRDefault="005416A3" w:rsidP="005416A3">
      <w:pPr>
        <w:pStyle w:val="aa"/>
        <w:numPr>
          <w:ilvl w:val="0"/>
          <w:numId w:val="4"/>
        </w:numPr>
        <w:rPr>
          <w:rStyle w:val="ad"/>
        </w:rPr>
      </w:pPr>
      <w:r>
        <w:rPr>
          <w:rStyle w:val="ad"/>
        </w:rPr>
        <w:t>Продолжить игру</w:t>
      </w:r>
    </w:p>
    <w:p w:rsidR="005416A3" w:rsidRDefault="005416A3" w:rsidP="00C215C9">
      <w:pPr>
        <w:ind w:left="720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продолжится прошлый сеанс.</w:t>
      </w:r>
    </w:p>
    <w:p w:rsidR="00734D11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Статистика игры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на экран выводится процентное соотношение выигранных и проигранных игр.</w:t>
      </w:r>
    </w:p>
    <w:p w:rsidR="00EA5DE9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Выбор языка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Здесь можно выбрать язык игры</w:t>
      </w:r>
      <w:r w:rsidR="00C215C9">
        <w:rPr>
          <w:rStyle w:val="ad"/>
          <w:b w:val="0"/>
          <w:i w:val="0"/>
          <w:color w:val="auto"/>
        </w:rPr>
        <w:t>.</w:t>
      </w:r>
    </w:p>
    <w:p w:rsid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Выход из игры</w:t>
      </w:r>
    </w:p>
    <w:p w:rsidR="00EA5DE9" w:rsidRDefault="00EA5DE9" w:rsidP="00EA5DE9">
      <w:pPr>
        <w:ind w:left="360"/>
        <w:rPr>
          <w:rStyle w:val="ad"/>
        </w:rPr>
      </w:pPr>
    </w:p>
    <w:p w:rsidR="00EA5DE9" w:rsidRPr="008C2BE2" w:rsidRDefault="001B2A40" w:rsidP="008C2BE2">
      <w:pPr>
        <w:pStyle w:val="1"/>
        <w:rPr>
          <w:rStyle w:val="ad"/>
          <w:i w:val="0"/>
          <w:iCs w:val="0"/>
          <w:color w:val="365F91" w:themeColor="accent1" w:themeShade="BF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1B2A40" w:rsidRDefault="008C2BE2" w:rsidP="008C2BE2">
      <w:pPr>
        <w:pStyle w:val="aa"/>
        <w:numPr>
          <w:ilvl w:val="0"/>
          <w:numId w:val="5"/>
        </w:numPr>
      </w:pPr>
      <w:r>
        <w:t>Реализация стартового меню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Выбор темы и 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 выводиться последовательность *,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Pr="00570833" w:rsidRDefault="00570833" w:rsidP="00570833">
      <w:pPr>
        <w:rPr>
          <w:lang w:val="en-US"/>
        </w:rPr>
      </w:pPr>
      <w:r>
        <w:rPr>
          <w:lang w:val="en-US"/>
        </w:rPr>
        <w:t>To do</w:t>
      </w:r>
    </w:p>
    <w:p w:rsidR="002D5819" w:rsidRDefault="00545127" w:rsidP="00545127">
      <w:pPr>
        <w:pStyle w:val="2"/>
        <w:rPr>
          <w:lang w:val="en-US"/>
        </w:rPr>
      </w:pPr>
      <w:r>
        <w:t>Классы графического приложения</w:t>
      </w:r>
    </w:p>
    <w:p w:rsidR="00570833" w:rsidRPr="00570833" w:rsidRDefault="00570833" w:rsidP="00570833">
      <w:pPr>
        <w:rPr>
          <w:lang w:val="en-US"/>
        </w:rPr>
      </w:pPr>
      <w:r>
        <w:rPr>
          <w:lang w:val="en-US"/>
        </w:rPr>
        <w:t>To do</w:t>
      </w:r>
      <w:bookmarkStart w:id="3" w:name="_GoBack"/>
      <w:bookmarkEnd w:id="3"/>
    </w:p>
    <w:sectPr w:rsidR="00570833" w:rsidRPr="00570833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2-28T20:28:00Z" w:initials="E">
    <w:p w:rsidR="0043448D" w:rsidRDefault="0043448D">
      <w:pPr>
        <w:pStyle w:val="a4"/>
      </w:pPr>
      <w:r>
        <w:rPr>
          <w:rStyle w:val="a3"/>
        </w:rPr>
        <w:annotationRef/>
      </w:r>
      <w:r>
        <w:t>Факультет, кафедра</w:t>
      </w:r>
    </w:p>
  </w:comment>
  <w:comment w:id="1" w:author="Eugene" w:date="2012-02-28T20:28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Каждый раздел отчета должен иметь заголовок. </w:t>
      </w:r>
    </w:p>
  </w:comment>
  <w:comment w:id="2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</w:t>
      </w:r>
      <w:proofErr w:type="gramStart"/>
      <w:r>
        <w:t>от</w:t>
      </w:r>
      <w:proofErr w:type="gramEnd"/>
      <w:r>
        <w:t xml:space="preserve"> </w:t>
      </w:r>
      <w:proofErr w:type="gramStart"/>
      <w:r>
        <w:t>такой</w:t>
      </w:r>
      <w:proofErr w:type="gramEnd"/>
      <w:r>
        <w:t xml:space="preserve">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3CF5"/>
    <w:rsid w:val="00155588"/>
    <w:rsid w:val="001B2A40"/>
    <w:rsid w:val="001C6CF4"/>
    <w:rsid w:val="00236190"/>
    <w:rsid w:val="002D5819"/>
    <w:rsid w:val="0043448D"/>
    <w:rsid w:val="005416A3"/>
    <w:rsid w:val="00545127"/>
    <w:rsid w:val="00570833"/>
    <w:rsid w:val="006E6D11"/>
    <w:rsid w:val="00734D11"/>
    <w:rsid w:val="008C2BE2"/>
    <w:rsid w:val="00A14C24"/>
    <w:rsid w:val="00B33C3C"/>
    <w:rsid w:val="00BC75BF"/>
    <w:rsid w:val="00BE09B1"/>
    <w:rsid w:val="00C215C9"/>
    <w:rsid w:val="00C77ECE"/>
    <w:rsid w:val="00D503DA"/>
    <w:rsid w:val="00D94DF7"/>
    <w:rsid w:val="00DE3CF5"/>
    <w:rsid w:val="00E0537F"/>
    <w:rsid w:val="00E40B43"/>
    <w:rsid w:val="00E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Баратынский</cp:lastModifiedBy>
  <cp:revision>14</cp:revision>
  <dcterms:created xsi:type="dcterms:W3CDTF">2012-02-28T17:26:00Z</dcterms:created>
  <dcterms:modified xsi:type="dcterms:W3CDTF">2012-03-10T15:49:00Z</dcterms:modified>
</cp:coreProperties>
</file>